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的事情向爸爸谈谈”。</w:t>
        <w:br/>
        <w:t xml:space="preserve">　　然而，在现实生活中，虽说儿女们回到了亲人身边，但除了吃喝拉撒睡，很多时间还是花在了发微博、抢红包、晒朋友圈上。父亲本想问一问儿女在外的生活、工作情况，可儿女头也不抬地摆弄手机，对询问显得爱搭不理，老父亲只好欲言又止；两鬓斑白的母亲本想问一问儿女有没有遇到意中人，期盼早点带回来让父母看看，但见儿女眼不离屏幕，老母亲到嘴边的话也只好咽了回去……面对此情此景，一些老人在儿女过完节离开后抱怨：人是回来了，但心没回来，整天抱着手机，不知在忙什么。</w:t>
        <w:br/>
        <w:t xml:space="preserve">　　在互联网迅猛发展的今天，智能手机、WiFi等已成为现代人“最亲密的伙伴”。我们可以依靠这个“伙伴”随时随地获取大量信息，使生活日益丰富。但同时，很多人成了手机的“奴隶”，从早到晚、随时随地，总是手机不离手。更有甚者，无论走到哪里，无论什么场合，见什么拍什么，然后在微信朋友圈里发送。即使夫妻单独相处时，也有人难以放下手机，时不时地要看上两眼，故而有人戏称手机成了夫妻间的“电子情敌”。</w:t>
        <w:br/>
        <w:t xml:space="preserve">　　春节回家与亲人团聚，不仅是为了吃一顿年夜饭，而是为了血浓于水的亲情。亲情，需要沟通和交流。试想，一年未见的亲人围坐在饭桌前，看着春晚，吃着饺子，父母向你述说一年来的家长里短，你向父母介绍在外工作的经历见闻，并向父母送上新年祝福，该是怎样的温馨画面。</w:t>
        <w:br/>
        <w:t xml:space="preserve">　　过年回家，做儿女的不妨把手机“抛”在一边，多和父母亲友说说话，拉拉家常，千万莫让手机冷了亲情。</w:t>
        <w:br/>
        <w:t xml:space="preserve">　　河南郑州市  袁文良  </w:t>
        <w:br/>
        <w:t xml:space="preserve">　　</w:t>
        <w:br/>
        <w:t xml:space="preserve">　　搓麻一下午，输掉辛苦钱</w:t>
        <w:br/>
        <w:t xml:space="preserve">　　离年关越来越近了，农村的“年味”也越来越浓了。不过在笔者的老家——华北平原的某个小村庄，除了贴春联等传统习俗，还有一种“恶俗”大有蔓延之势：赌博。</w:t>
        <w:br/>
        <w:t xml:space="preserve">　　当前，不少农村年轻人为了追求更高的薪酬水平、更优质的生活环境而选择外出打工，春节回乡之后他们希望通过某种方式来证明自己经济上的“成功”，搓麻将、打扑克、炸金花等便被很多人当成了农闲之后的消遣。再加上农村的文化娱乐设施不那么完善，没有KTV、游乐场、博物馆、动物园、图书馆、电影院等文娱场所，也为赌博在农村蔓延提供了客观条件。有人戏称，“赌博才是春节期间第一大娱乐活动”。</w:t>
        <w:br/>
        <w:t xml:space="preserve">　　赌博的危害显而易见，不仅没有创造丝毫社会价值，而且会带来经济损失和健康风险，甚至会滋长不劳而获、贪得无厌的心理。然而，春节期间的赌博却常常被冠以“小赌怡情，拉进感情”的名号。殊不知，任何事情都是由“小”到“大”、逐渐积累的。况且，随着经济水平的提高，现在的赌博“筹码”也是水涨船高，甚至“搓麻一下午，输掉半年辛苦钱”的情况也不少见。</w:t>
        <w:br/>
        <w:t xml:space="preserve">　　参与赌博的人群，有的人平时工作较忙，年假期间以此为借口放松；有的人为了和许久不见的亲戚朋友“快速融入”“深入交流”而应邀参加赌博牌局，虽然心里抵触，但碍于面子只能硬着头皮参与。据笔者观察，受不良风气影响而“被迫为之”的为数不少。</w:t>
        <w:br/>
        <w:t xml:space="preserve">　　赌博之害不可谓不深，危害程度不可谓不广。要想真正遏制赌博风气，一方面要从自身做起，不支持、不参与，并且积极劝说家人、亲戚、朋友远离赌博，自觉树立文明风气；同时，相关政府部门要积极组织开展适合农村实际的文娱活动，用文明高尚的娱乐活动吸引人民群众，营造积极向上的社会氛围，彻底铲除赌文化滋生的土壤。</w:t>
        <w:br/>
        <w:t xml:space="preserve">　　河北黄骅市  李文婷  </w:t>
        <w:br/>
        <w:t xml:space="preserve">　　</w:t>
        <w:br/>
        <w:t xml:space="preserve">　　过度放鞭炮污染环境</w:t>
        <w:br/>
        <w:t xml:space="preserve">　　“爆竹声中一岁除，春风送暖入屠苏。千门万户曈曈日，总把新桃换旧符。” 过年放鞭炮是传统习俗，可面对日趋严重的雾霾，我们不得不重新审视大肆放鞭炮带来的弊端。当下，政府管理部门对过年燃放烟花爆竹多是劝导，经过大力宣传，人们也逐渐认识到了燃放鞭炮造成的大气污染问题。此外，燃放爆竹还存在安全隐患。但放鞭炮的习俗由来已久，很多人心里还是想借鞭炮喜庆一番，增加节日气氛。可图了一时痛快，结果整个冬天却是灰蒙蒙的天，不仅没有带来更浓郁的年味，每天出门探亲访友，顶着雾霾，呼吸着炮仗刺鼻的味道，着实让人郁闷。</w:t>
        <w:br/>
        <w:t xml:space="preserve">　　其实，增添喜庆不是非得燃放烟花爆竹，贴对联、挂红灯笼、编中国结或燃放电子鞭炮等都是添喜的形式。如今，各地都有各具特色的庙会、灯会等丰富多彩的活动，品尝美食、观赏艺术。有的人举家外出旅游，来一场“说走就走的旅行”，游山玩水，散散心，也是很有意义的过年方式。忙碌了一年，大家借春节一同游览美景，聊着开心的事情，增进了感情，陶冶了情操。</w:t>
        <w:br/>
        <w:t xml:space="preserve">　　因此，过年不放鞭炮，年味不会减少。反之，鞭炮放得少了，空气越来越好，也会增添祥和喜庆的氛围，人心会格外的舒畅怡然。</w:t>
        <w:br/>
        <w:t xml:space="preserve">　　陕西西安市  许双福</w:t>
        <w:br/>
        <w:t xml:space="preserve">　　</w:t>
        <w:br/>
        <w:t xml:space="preserve">　　红包没抢到 腰包先被掏</w:t>
        <w:br/>
        <w:t xml:space="preserve">　　春节将至，抢红包成为热门话题，无论是微博、微信，红包满天飞。一些犯罪分子打起了红包的主意，扫描二维码领红包，网店派发“利是”，这些活动背后都有可能隐藏着骗局。</w:t>
        <w:br/>
        <w:t xml:space="preserve">　　1月19日中午，山东省惠民县孙武办事处的刘女士在朋友圈发现一个商家推出的抢红包链接，红包是一张199元的代金券。她按照要求，输入姓名、身份证号、手机号等个人信息。很快，就收到网站发来的短信验证码，根据提示，刘女士在网上输入短信验证码。一分钟后，她等来的却是信用卡被消费的短信通知。这才发现自己被骗，立刻查询信用卡消费记录，发现损失1800余元。</w:t>
        <w:br/>
        <w:t xml:space="preserve">　　警方在调查的同时，对此类案件特点进行了归纳。其一，轻信陌生人。以微信红包为例，微信是基于熟人的私密社交，本身就容易让人放松警惕，当好友发来假冒的抢红包链接时，一般人很少会怀疑。当按照提示输入银行卡账号、密码等个人信息后，很容易被一些欺诈网站以及吸费软件利用，以盗取绑定的银行卡内的存款。其二， 以“抢红包”为作案形式的诈骗案件犯罪空间复杂，犯罪行为的实施地、案件发生地大多不相同。且由于诈骗属于远程、非接触式的犯罪行为，甚至利用国外服务器层层转接，给公安机关获取线索带来极大困难。</w:t>
        <w:br/>
        <w:t xml:space="preserve">　　防范打击此类案件发生很重要。一方面，要宣传引导市民提高警惕，如遇到自称“客服”的工作人员，要通过拨打官网联系电话核实其身份，在交谈中切记不能因贪小便宜，而提供任何个人信息。另一方面，加强部门沟通协作，形成打击合力。公安机关要加强与微信、微博、支付宝等商家的协作配合，制作统一规范的警示信息推送给广大用户，最大限度挤压犯罪空间。电信、金融等部门要抓好手机卡及绑定银行账户的审查环节，一旦发现可疑情况，及时通报公安机关，从源头上对犯罪嫌疑人作案使用的银行账号、电话及手机加以控制，遏制犯罪发生。</w:t>
        <w:br/>
        <w:t xml:space="preserve">　　山东滨州市  田晓剑</w:t>
        <w:br/>
        <w:t xml:space="preserve">　　春节来临，农村市场繁荣起来。近些年虽然对农村市场假冒伪劣产品加大了打击力度，但仍有一些生产商家利欲熏心，以身试法，以次充好生产假冒伪劣产品，特别是以假乱真的“山寨”货，让农村消费者难以辨别真伪。</w:t>
        <w:br/>
        <w:t xml:space="preserve">　　前些时，笔者一个农村亲戚来郑州办事，特意为孩子带了几件“冰红茶”“八宝粥”等食品。孩子打开后，喝了几口就扔在客厅桌子上。孩子让我尝了尝后，也感觉十分难喝，仔细辨别包装才发现，原来这些饮料是“山寨”版。以“六个核桃”为例，“山寨”生产厂家为了使产品以假乱真，外包装铁罐款式和颜色中，除了代言人换了个脸面、名称稍作改动，其余和原生产厂家一模一样，你叫“六个核桃”，我叫“六果核桃”。</w:t>
        <w:br/>
        <w:t xml:space="preserve">　　这些“山寨”货造假逼真，消费者难以分出李逵和李鬼。2017年5月的一天，笔者和同事在豫南某乡镇一家超市买了几碗“康师傅”方便面，一吃觉得味道不对。仔细一看，原来康师傅变成了“帅师傅”。</w:t>
        <w:br/>
        <w:t xml:space="preserve">　　农村市场为何“山寨”货泛滥成灾？一方面是因为农村消费者辨假能力较低、维权意识不强。另一方面监督部门对农村市场监管不到位，在整治上缺乏严厉措施。</w:t>
        <w:br/>
        <w:t xml:space="preserve">　　建议食品药品监管、工商、公安等部门，加大对农村市场监管和打击力度，对生产假冒伪劣“山寨”货的，发现一家严惩一家。</w:t>
        <w:br/>
        <w:t xml:space="preserve">　　河南郑州市  吴贤德</w:t>
        <w:br/>
        <w:t xml:space="preserve">　　时下一些述职变了味，要么言之无物，通篇套话、空话；要么溢美之词过多，把干工作说得多苦多累。后者倘若都是实际情况，是那种发自肺腑的用心述职确实让人肃然起敬，关键是有些一味“叫苦叫累”的述职，与他共事的人听了很明显地能感觉出来，那只是“讨好卖乖”，耍小聪明。</w:t>
        <w:br/>
        <w:t xml:space="preserve">　　不少单位的年终述职，今年的与去年的除了修改了一些数据和个别段落甚至个别句子外，几乎没有变化。每年都有新的工作，每年的常规性工作虽然内容一样但出现的情况可能不一样，千篇一律的年终述职是不负责、没有担当的表现。</w:t>
        <w:br/>
        <w:t xml:space="preserve">　　年终述职，既要说自己一年来取得的成绩，更要说自己一年取得了哪些进步，还存在哪些不足，这些不足将怎样克服。通过具体事例，说明自己是如何认识到错误的，又是怎样进步提高的。不回避问题，不掩盖矛盾，把自己欠缺之处亮出来晒晒，接受大家的批评指正。</w:t>
        <w:br/>
        <w:t xml:space="preserve">　　年终述职贵在推心置腹，真正提高认识，对自己和别人有帮助，这样的述职才是有分量的。我们要走出年终述职就是写给领导看的和应付交差而作的误区，正确认识，认真对待。</w:t>
        <w:br/>
        <w:br/>
        <w:br/>
        <w:t xml:space="preserve">　　为平昌的突破而感到欣慰的人们，实际上都在期盼朝韩双方能继续保持这来之不易的互动，并以此为起点，一步步推开半岛对话谈判的大门</w:t>
        <w:br/>
        <w:t xml:space="preserve">　　</w:t>
        <w:br/>
        <w:t xml:space="preserve">　　平昌是位于韩国东北部、人口仅4万的一座小城，正在举行之中的冬奥会却让它站到了世界的聚光灯下。2月9日晚的开幕式上，当朝韩代表团时隔11年再次伴随着传统民谣《阿里郎》共同步入赛场，世界为之动容。</w:t>
        <w:br/>
        <w:t xml:space="preserve">　　触动人心的，自然不只关乎体育。一年前，甚至几个月前，朝鲜半岛局势剑拔弩张的情景依旧历历在目，难怪有现场观众对媒体说，“只要能一起入场，已经很感动了”。《纽约时报》的报道更是用了这样一个标题——“冬奥会以朝韩共同入场开幕，带来和平的希望”。</w:t>
        <w:br/>
        <w:t xml:space="preserve">　　没有人会天真地认为仅靠冬奥赛场的暖流就能彻底驱散朝鲜半岛的阴霾，“和平的希望”也不能只靠一时的“惊喜”来支撑。为平昌的突破而感到欣慰的人们，实际上都在期盼朝韩双方能继续保持这来之不易的互动，并以此为起点，一步步推开半岛对话谈判的大门。毕竟，要想真正化解半岛僵局、打破恶性循环，对话谈判是唯一出路。</w:t>
        <w:br/>
        <w:t xml:space="preserve">　　韩国将冬奥会开幕式演出的主题定为和平，导演为全世界观众讲述了5个孩子探索和平的时空之旅，呼应了和平的呼声。然而，在和平问题上，世界需要的却远远不只是一种情境中的感动，而当是一种道义责任的切实认同。用法国哲学家雷蒙·阿隆的话说，尽管国际关系具有“不可简约的复杂性”，但和平仍是“道德的必须”。</w:t>
        <w:br/>
        <w:t xml:space="preserve">　　在朝鲜半岛问题上，“和平的希望”取决于有关各方能否共同把和平作为行事的第一逻辑。围绕冬奥会，朝韩双方朝着缓和局势共同迈出的第一步十分及时，也非常重要。要真正把握住这来之不易的转机，把南北改善关系的努力扩展到维护半岛和平、实现半岛无核化的共同努力，暂停一切相互刺激、激化矛盾的举动，共同为对话谈判营造气氛，积累条件。</w:t>
        <w:br/>
        <w:t xml:space="preserve">　　不得不指出，在国际社会共同期待朝鲜半岛问题尽快回归对话谈判解决正轨的背景下，背道而行的国家只会给自己徒增尴尬。在这方面，现实的例子也不鲜见。据报道，日本领导人日前在同韩国总统举行会谈时杞人忧天地提出，目前尚不是推延韩美联合军演的阶段，联合军演照常进行尤为重要。对此，文在寅总统直言相告——要求不要推延韩美军事演习是涉及韩国主权和内政的问题，日本领导人不宜亲口言及该问题。</w:t>
        <w:br/>
        <w:t xml:space="preserve">　　作为半岛近邻，中国向来是和平力量的贡献者。中国秉持的原则是，邻居出了问题，应该去帮一把。此前，半岛局势不断升级之时，中国是最坚定、最有力的劝和促谈者。如今，半岛南北双方围绕平昌冬奥会展开一系列积极互动，中国对此自然是予以支持。中国希望南北双方把冬奥会期间的对话转变为日常不间断的对话，把朝韩之间的互动扩大到各方尤其是朝美之间的互动，把南北改善关系的努力拓展为维护半岛和平稳定、实现半岛无核化的共同努力。</w:t>
        <w:br/>
        <w:t xml:space="preserve">　　瑞士作家黑塞曾说：“不应为战争和毁灭效劳，而应为和平与谅解服务。”就维护朝鲜半岛和平稳定而言，有关各方眼下尤需齐心协力，相向而行，直至重新敲开半岛对话谈判之门。</w:t>
        <w:br/>
        <w:t xml:space="preserve">　　核心阅读</w:t>
        <w:br/>
        <w:t xml:space="preserve">　　日前，以色列一架F —16战机被叙利亚防空火力击落。作为报复，以色列出动战机对叙境内包括伊朗军事设施在内的12个目标进行密集打击。分析认为，本轮冲突是以色列与伊朗在叙利亚展开的一次严重军事对抗，为原本已经错综复杂的叙利亚局势再添变数。由于美国、俄罗斯、土耳其、以色列、伊朗等国的角力日益白热化，叙利亚局势可能再次坠入“危险的漩涡”。</w:t>
        <w:br/>
        <w:t xml:space="preserve">　　</w:t>
        <w:br/>
        <w:t xml:space="preserve">　　武装冲突不断——</w:t>
        <w:br/>
        <w:t xml:space="preserve">　　叙以边境地区紧张局势持续升级</w:t>
        <w:br/>
        <w:t xml:space="preserve">　　叙利亚国家电视台12日报道称，过去两天因以色列空袭造成的叙利亚境内多处被损毁的设施，目前正在逐步修复之中。距离本报记者住所仅约70米的大马士革玫瑰酒店，在10日的空袭中，其主楼的一台发电机组被炸弹击中，一度浓烟滚滚、火光冲天。周边输电线路也遭到了损毁，造成了附近居民区长达4小时以上的停电和断网。截至记者发稿时，网络虽已恢复，但运行情况十分不稳定。</w:t>
        <w:br/>
        <w:t xml:space="preserve">　　此次叙以边境紧张局势升级，起因在于以色列在戈兰高地以方控制区击落了一架无人机。根据信号分析，以方认定该无人机属于伊朗制造，起飞和遥控地点则在叙利亚境内。以色列总理内塔尼亚胡发表声明指出，伊朗和叙利亚必须为无人机入侵以色列事件负责。声明说，伊朗当天的行动表明其在叙利亚建立军事基地，就是要借叙利亚领土对以色列发动攻击，直至达到其宣称的“消灭以色列”的目的。</w:t>
        <w:br/>
        <w:t xml:space="preserve">　　随后，以军方出动F—16战机，进入叙利亚领空，试图打击伊朗无人机发射车。然而，以军的空袭行动，遭到了叙利亚政府军防空火力的猛烈还击，在交战中，以方一架F—16战机被击中并坠毁。叙利亚还击的炮火，有一部分落入了以色列境内，贝特谢安、戈兰高地以色列控制区一带，也一度响起防空警报。</w:t>
        <w:br/>
        <w:t xml:space="preserve">　　为报复叙利亚击落以色列战机，以军10日晚些时候再次出动战机，对叙利亚防空系统和叙境内的伊朗军事设施等总共12个目标进行了空袭，其中包括3个叙防空导弹营和伊朗在叙的4处军事设施。以色列军方表示，以方虽实施了报复行动，但暂无意继续升级事态。在10日的空袭中，叙利亚首都大马士革市内的马利基和亚富等区域都可听到巨大的爆炸声，建筑物被波及而产生的震感十分明显。</w:t>
        <w:br/>
        <w:t xml:space="preserve">　　联合国秘书长——</w:t>
        <w:br/>
        <w:t xml:space="preserve">　　相关各方保持克制，避免冲突升级</w:t>
        <w:br/>
        <w:t xml:space="preserve">　　针对以色列指控的无人机越境事件，伊朗方面予以否认。伊朗外交部发言人巴赫拉姆·卡西姆称以方指控十分“荒谬”。伊朗外交部10日发表声明，否认伊朗参与击落进入叙利亚领空的以色列战斗机的说法。声明说，以色列战机近期不断入侵叙利亚领空，而叙利亚军队击落了其中一架，作为一个主权国家，叙利亚“有权捍卫领土完整，反对外来入侵”。</w:t>
        <w:br/>
        <w:t xml:space="preserve">　　就在10日当天，还有一架土耳其军用直升机在叙北部阿夫林地区上空被库尔德武装击落，也一度引发了土叙边境地区的紧张局势。10日，内塔尼亚胡与俄罗斯总统普京以及美国国务卿蒂勒森通电话，对叙以边境局势交换了意见。普京警告以方应避免冲突的进一步升级，美方则明确表示美国并未以任何形式参与此次空袭行动，美国务院则认为以色列有权进行自卫，同时指责伊朗在以边境地区制造了威胁。</w:t>
        <w:br/>
        <w:t xml:space="preserve">　　对以色列空袭叙利亚军事目标的行为，伊朗最高国家安全委员会秘书阿里·沙姆哈尼认为，这一事态改变了地区力量对比平衡的状态；亲叙利亚政府的黎巴嫩真主党则表示，这是“新战略阶段”的开端，黎外交部则警告以色列将承担侵犯黎领空对叙利亚发动空袭的后果。鉴于当前复杂事态，联合国秘书长古特雷斯表达了担忧，呼吁相关各方保持克制，避免冲突升级。</w:t>
        <w:br/>
        <w:t xml:space="preserve">　　叙利亚百姓——</w:t>
        <w:br/>
        <w:t xml:space="preserve">　　期盼这样动荡的日子尽早画上句号</w:t>
        <w:br/>
        <w:t xml:space="preserve">　　叙利亚政治分析人士阿德南对本报记者表示，自2011年叙利亚局势陷入动荡以来，黎巴嫩真主党在伊朗支持下，派出武装人员与叙政府军并肩作战。而以色列则一直将黎巴嫩真主党视为重大安全威胁，并指责伊朗通过叙利亚向黎巴嫩真主党输送武器。鉴于此，以色列在不断打击黎巴嫩真主党的同时，也对其背后的伊朗高度戒备。同时，身处各方中心地带的叙利亚，也不可避免地被牵涉其中，再加上叙利亚与以色列本就因戈兰高地等问题龃龉已久，更令该地区局势趋向复杂。</w:t>
        <w:br/>
        <w:t xml:space="preserve">　　阿德南认为，此前以美国为首的联军为叙利亚反对派“站台”，出动战机协助反对派攻击政府军，造成100多名叙政府武装人员身亡，显示美俄围绕叙利亚的博弈愈发激烈。</w:t>
        <w:br/>
        <w:t xml:space="preserve">　　中东媒体分析指出，以色列战机被击落，可能成为地区冲突的新节点甚至“分水岭”，以色列对叙利亚腹地进行猛烈空袭，已经证明它不会善罢甘休。“阿拉伯门”网站评论说，现在，到了伊朗与以色列和美国直接对峙的边缘，局势岌岌可危，令人担忧。</w:t>
        <w:br/>
        <w:t xml:space="preserve">　　埃及《七日报》撰文指出，中东乱象丛生，现在的状况几乎成了“一锅粥”，各国都为自身利益自行其是，除了美国和俄罗斯，伊朗、土耳其、以色列也纷纷卷入事端。美国反对巴沙尔政府，俄罗斯则针锋相对，站在完全支持巴沙尔的立场上，伊朗支持巴沙尔政府，谋求扩大在中东地区军事存在和利益，但又与美国势不两立，土耳其把重点放在打击库尔德武装上，以色列紧盯伊朗和黎巴嫩真主党动向，随时准备出手剪除威胁。</w:t>
        <w:br/>
        <w:t xml:space="preserve">　　沙特《生活报》评论说，俄罗斯在叙利亚问题上与美国的博弈正在升级，由于各方“陷入混战”，中东这片“浑水”正变得越来越浑浊，使叙利亚难有宁日，老百姓惨遭祸殃，“期盼这样动荡的日子尽早画上句号”。</w:t>
        <w:br/>
        <w:t xml:space="preserve">　　（本报开罗、大马士革2月12日电）</w:t>
        <w:br/>
        <w:t xml:space="preserve">　　本报曼谷2月12日电  （记者孙广勇）马尼拉消息：中国援建菲律宾戒毒中心南阿古桑项目开工仪式12日在菲律宾棉兰老岛南阿古桑省举行。中国驻菲使馆经济商务参赞金远、菲卫生部副部长童安、总统府部长助理伊格纳西亚等共同出席。</w:t>
        <w:br/>
        <w:t xml:space="preserve">　　中国援建菲律宾两个戒毒中心是2016年10月杜特尔特总统访华时达成的重要成果。金远在致辞时表示，今年1月12日，中国援建的首个戒毒中心在萨兰加尼省破土动工。一个月后，第二个戒毒中心在南阿古桑省正式开工。这表明中菲领导人达成的共识正在逐步落地，早期收获的成果正在逐步显现，中菲关系的健康发展正在给两国人民带来实实在在的利益。几天前，中菲双方就中方援助菲律宾广播电台设备签署协议，几个月后中国援建的马尼拉桥梁项目也将开工建设。中国对菲律宾的援助是不附带任何条件的真诚帮助，相互尊重、平等相待、重信守诺、互利共赢是中国对外援助的基本原则。</w:t>
        <w:br/>
        <w:t xml:space="preserve">　　菲律宾卫生部副部长童安、总统府部长助理伊格纳西亚等菲方官员也在仪式上致辞。童安表示，感谢中国政府对菲律宾的真诚帮助，希望该项目尽快顺利完工，造福当地百姓。</w:t>
        <w:br/>
        <w:t xml:space="preserve">　　2月12日，击溃极端组织“伊斯兰国”后的首次伊拉克重建国际会议在科威特开幕。为期3天的会议将讨论伊拉克恢复重建问题，伊拉克政府希望能筹集足够的外资，为重建工作注入“血液”。然而，绵延多年的战乱使伊拉克满目疮痍，人道主义危机触目惊心，重建工作举步维艰。</w:t>
        <w:br/>
        <w:t xml:space="preserve">　　战争使伊拉克生灵涂炭。就在会议前一天，联合国儿童基金会发布声明称，自2014年伊拉克与“伊斯兰国”武装分子开战以来，大量儿童深受其害，每4名儿童之中就有一人处于极度贫困的状态，另有近400万儿童急需救助，此数字占伊拉克儿童总数1/4。</w:t>
        <w:br/>
        <w:t xml:space="preserve">　　联合国儿童基金会中东及北非地区负责人卡佩拉雷强调说，自2014年以来，伊拉克境内一些教育场所遭到150次袭击，医疗中心也被袭不下50次。伊拉克有半数学校需要修复重建，超过300万学生受影响。</w:t>
        <w:br/>
        <w:t xml:space="preserve">　　卡佩拉雷说：“儿童是伊拉克的未来。在科威特召开的伊拉克重建会议，是投资在孩子身上的大好机会。通过帮助这些孩子，也等于是投资及帮助重建一个稳定的伊拉克。”同时，儿基会呼吁国际社会尽快帮助伊拉克重建儿童需要的基础设施，为该国儿童提供公共服务。</w:t>
        <w:br/>
        <w:t xml:space="preserve">　　中东媒体指出，儿童只是伊拉克内乱波及的一个局部群体。事实上，整个伊拉克都被战争和动荡毁坏殆尽，频繁不断的爆炸。无休无止的枪击，使伊拉克大量民众丧生，使经济坠入停滞甚至倒退的深渊，国家在恐怖和血泊之中挣扎。伊拉克总理阿巴迪说，战争让伊拉克损失了将近1000亿美元。</w:t>
        <w:br/>
        <w:t xml:space="preserve">　　这次伊拉克重建会议由科威特、伊拉克、联合国、欧盟和世界银行五方共同主持，共有来自全球70多个国家和国际组织的代表及千余家企业和社会组织出席，显示出国际社会对伊拉克重建工作的重视。</w:t>
        <w:br/>
        <w:t xml:space="preserve">　　科威特阿拉伯经济发展基金会总负责人阿卜杜勒瓦哈卜·巴德在开幕式上指出，恐怖主义袭击不但造成数百万伊拉克人无家可归，而且严重毁坏了包括交通、水电、学校、医院等在内的伊拉克社会服务设施。对此，国际社会应协同努力，推动伊拉克经济恢复与发展。</w:t>
        <w:br/>
        <w:t xml:space="preserve">　　伊拉克恐怖活动破坏地区重建基金会主席穆斯塔法·西提强调说，重建工作是实现伊拉克安全、稳定和繁荣的开端，这一工作主要包括人道主义重建、推动经济正常运转和恢复基础设施建设三个方面。</w:t>
        <w:br/>
        <w:t xml:space="preserve">　　据中东媒体报道，伊拉克政府在会上提出了近160个大中型投资项目，涵盖医院、住房、机场、铁路和炼油厂等领域。不过，真正能吸引到多少外资，尚不得而知。</w:t>
        <w:br/>
        <w:t xml:space="preserve">　　有中东媒体指出，虽然“伊斯兰国”被打败，但它对伊拉克的破坏性影响短期内却难以消弭。眼下，仍有近250万平民流离失所，完成伊拉克重建需要近900亿美元，因此，战后伊拉克重建工作将举步维艰，不会一帆风顺。</w:t>
        <w:br/>
        <w:t xml:space="preserve">　　（本报开罗2月12日电）</w:t>
        <w:br/>
        <w:t xml:space="preserve">　　新华社突尼斯2月12日电  （记者刘锴、马迪）突尼斯就业与职业设置部长法齐·阿卜杜勒—拉赫曼近日接受新华社记者专访时说，突尼斯可以借鉴中国经验，缓解青年人就业难题，推动创新发展。</w:t>
        <w:br/>
        <w:t xml:space="preserve">　　阿卜杜勒—拉赫曼说，突尼斯现有约63万失业人员，失业率为15.3％，其中高学历失业者占总失业者近四成。此外，突尼斯每年新增求职者约4.5万人。如何为这些求职者提供足够就业岗位，不仅考验政府执政能力，还关系到社会稳定。</w:t>
        <w:br/>
        <w:t xml:space="preserve">　　在阿卜杜勒—拉赫曼看来，中国在鼓励青年人创业方面有成功经验，突尼斯可学习借鉴。</w:t>
        <w:br/>
        <w:t xml:space="preserve">　　阿卜杜勒—拉赫曼表示，政府当前主要采取三大措施，即鼓励私营部门创造就业、协调劳动市场供求关系和鼓励自主创业。他说，政府已设立专项资金并启动多个项目，以支持青年人创业。</w:t>
        <w:br/>
        <w:t xml:space="preserve">　　阿卜杜勒—拉赫曼称赞中国对非政策具有长远眼光。他说，中国重视与非洲国家的关系，具体到突尼斯，两国在创新、科技和商贸领域合作潜力巨大，两国将从战略角度着眼，制订并落实符合两国利益和需求的计划，推动双边关系继续发展。</w:t>
        <w:br/>
        <w:t xml:space="preserve">　　日前，美国国防部宣布实施一项旨在防范和应对军队中性骚扰等不当行为的新政策，美军中时常发生的性侵丑闻再次引起舆论关注。此前国防部采取相关措施收效甚微，性侵事件依然不断发生，此项新政策能否落到实处、收到效果仍然充满不确定性。</w:t>
        <w:br/>
        <w:t xml:space="preserve">　　据五角大楼介绍，在这一政策下，受害者报告遭受骚扰的途径更加简便，冒犯者则更难以躲避惩罚，并且可能因为不当行为在档案上留下永久性记录。据悉，美军各军种及国防部各单位被要求在60天内依照新框架制定并落实各自的反骚扰规定。</w:t>
        <w:br/>
        <w:t xml:space="preserve">　　近年来，美军每年报告的性侵事件在6000起以上，而在2012年之前，每年报告数量在3000起左右。五角大楼2月8日发布的美军三大军校年度报告显示，2016—2017学年，西点军校、海军军官学校、空军军官学校收到的性侵报告数量较前一年相比有所增加。据美国军人维权组织“保护我们的卫士”统计，1/4的女兵和1/5的男兵在2016年遭受了“严重和持续的性骚扰或性别歧视”。</w:t>
        <w:br/>
        <w:t xml:space="preserve">　　《华尔街日报》分析称，性侵是长期困扰美国军队的一个问题，近年来美军报告性侵和性骚扰案例的比例增加了3倍，即便如此，这一数字仍然被低估。2016年，美军中有601起控告性骚扰的案例，但是根据匿名调查结果的分析，实际数字可能超过10万起。</w:t>
        <w:br/>
        <w:t xml:space="preserve">　　美国陆军士兵莎拉·雷耶斯是性侵事件的受害者，她说，自己受到深受信任的战友的伤害，造成了严重的心理创伤，由一个勇敢向前的士兵变成了倾向于“逃跑和躲避”的人。雷耶斯提出了控诉，但是军方并没有起诉加害者，她对调查结果并不满意。</w:t>
        <w:br/>
        <w:t xml:space="preserve">　　美国有线电视新闻网评论称，雷耶斯的遭遇是一个典型，美国军方长期存在压制报告性侵的文化。近来美国媒体不断报道的政治人物、娱乐和媒体大亨的性侵案例揭示的容忍性侵犯罪的文化在美国军队同样存在。</w:t>
        <w:br/>
        <w:t xml:space="preserve">　　专家分析称，军事部门防止性侵尤其具有挑战性，国防部超过85%的工作人员是男性，在美军战斗部队，女性官兵比例更少，再加上反性侵力度不够，女性在军中没有安全感，很多女兵表示，在军事基地行动时不得不保持两人同行的习惯。</w:t>
        <w:br/>
        <w:t xml:space="preserve">　　非政府组织女军人行动联络会首席执行官莉迪亚·瓦特认为，虽然军方采取了很多措施来防止性侵，不过约六成的受害者站出来之后仍然受到报复，只有4%的加害者受到起诉。美军应对军中性侵事件还有很多工作要做。</w:t>
        <w:br/>
        <w:t xml:space="preserve">　　（本报华盛顿2月12日电）</w:t>
        <w:br/>
        <w:t xml:space="preserve">　　核心阅读</w:t>
        <w:br/>
        <w:t xml:space="preserve">　　泰国正大集团是一家以农牧食品、零售、电信三大事业为核心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