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、法律改革和广告等。有时候，这种机制也会朝着相反的方向发生作用，比如统治者常常发现，他们最终不得不接受被统治的人们的习俗，他们想彻底摧毁的本地习俗是如此强大，是社会运转顺利的保证。</w:t>
        <w:br/>
        <w:t xml:space="preserve">　　第三，在制度和信念中凝结的因文化而异的偏好，和地理因素一起，创造出了不同的地区。在19 世纪之前，东南亚的人口分布一直相当分散，因此对松散人口的控制，要比对广袤土地的控制更为重要，这一特征使得东南亚地区的战争策略、政治体系、农耕方式、手工技艺、盈利方式都非常不同。但是，对来自中国奢侈品（如丝绸、瓷器和书籍等）的需求以及中国市场对东南亚珍奇木材和食物（ 鱼翅、海参）的需求，促进了原有的“朝贡”形式的政府间贸易体系之外的规模更大的私人贸易。这些贸易网络对想要将贸易扩展到这一地区的欧洲人来说是至关重要的。</w:t>
        <w:br/>
        <w:t xml:space="preserve">　　研究历史可以从多种视角出发。比如白银、橡胶、花生、烟草、棉花等，我们试图解释它们是如何传播，并在不同的生态环境、经济社会体系中是如何演变的。我们研究了不同网络体系的演变：印度洋上的波斯金融家、东南亚的福建企业家等。本书还有一些内容是关于一些常被忽视的创新或奇怪的癖好是如何改变历史潮流的：为什么仓储业的改变会使得在北美洲定居变得有利可图；季风是如何帮助从南海到东非的贸易的；为什么让蚕推迟三个月孵化的创新对明治时期的日本工业化十分重要等等。</w:t>
        <w:br/>
        <w:t xml:space="preserve">　　通过提供观察全球经济增长的多重视角，我们希望能够让过去的一些看似奇怪的事情更加容易被人理解：为什么并不愚蠢的人们会找不到在我们看来是显而易见的解决方法？为什么人们会那么相信对我们来说是完全荒唐的事情？同时，我们也想让一些大家习以为常的事物显得更加新奇：那些时常被认为是符合逻辑甚至是自然发生的现代社会的惯例或关系，其实很容易就会变得完全不一样，现在亦然。</w:t>
        <w:br/>
        <w:t xml:space="preserve">　　我们现在的世界有着前所未有的物质繁荣，但是人与人的联系、人与自然环境之间的关系比过去更加脆弱。贸易打造的世界是浑然一体的，但是，“不识庐山真面目，只缘身在此山中”，如果想要让全球贸易为更多人带来福祉，我们更加需要从外部审视这一世界。 </w:t>
        <w:br/>
        <w:t xml:space="preserve">　　（本文为《贸易打造的世界：1400年至今的社会、文化与世界经济》的中文序言，有删改。）</w:t>
        <w:br/>
        <w:t xml:space="preserve">　　新时代，我国社会主要矛盾已经转化为人民日益增长的美好生活需要和不平衡不充分的发展之间的矛盾。化解社会主要矛盾，让人民拥有更多获得感、幸福感，已经成为经济社会发展的根本宗旨和奋斗目标。在这样的背景下，南开大学倪志良教授潜心研究、历时六年编著的《幸福经济学》由南开大学出版社适时出版，为我们研究幸福经济和幸福经济学提供了重要的理论启示。</w:t>
        <w:br/>
        <w:t xml:space="preserve">　　一切人类努力的伟大目标在于获得幸福。幸福既然具有终极目标意义，为什么人类还存在这么多的认知误区与行动陷阱？该书或可为我们解开心中迷惑。</w:t>
        <w:br/>
        <w:t xml:space="preserve">　　该书分为三篇。第一篇立足个体，从人的“认知、行为、情绪”开始，探索幸福、幸福经济、幸福经济学。本书融合了东西方先哲的智慧思考与现代心理学、脑科学的最新研究成果，主张“知行感合一”的幸福——在认知层面少些纠结，少些对抗，多些“大其心（容天下之物）”的接受、一致、欣赏、感恩，多些认知的“至简、至上、至真”，成为一个“心正、意诚”，意义感和使命感充足的人；在行为层面少些忙碌，少些被动，多些“上其行”的真诚担当，多些“至义、至善”，成为一个“顺势合赋”、潜能得以充分挖掘的人；在情绪层面少些忧恼，少些怨恨，多些“和其情”的美感体验，多些“至乐、至安、至美”，成为一个积极、快乐、心安的人。当今，太多的外在无效信息，会导致个体“内在信息难以达成一致，内在价值观难以确立并坚定，内在意义感难以捕捉并恒久，行为难以惟精惟一、卓尔有效，幸福感难以获得并持续”。唯有“动静等观”，做到“静能安，动能专”，才能不断提高幸福基数值。</w:t>
        <w:br/>
        <w:t xml:space="preserve">　　第二篇，以幸福为目标，聚焦生命资源的最优配置问题。作者着力探讨如何将生命中最为珍贵的资源——“时间”和“精力”均衡配置于收入、名望、健康和人际（亲情、友情、爱情）等诸多方面，使个体几十年的生命体验达到最优。个体追逐物质、名望都具有充分的合理性，但虚名和物质财富的堆积都无法必然保证心安。幸福的真谛，在于“物”更在于“人”，在于“外”更在于“内”。</w:t>
        <w:br/>
        <w:t xml:space="preserve">　　当代，借助数理手段，中外的经济学理论已经将人与物的关系探讨得淋漓尽致，但这绝非人类生活的全部。在货币的度量衡面前，世界可以被简化，但更可能被扭曲——追逐“效用最大化”被直白地实践为追逐收入最大化，健康、亲情、社会贡献等“无价”被严重忽视。实际上，恰恰是这些无价的“非商品”，决定着生命的质量与意义。忽视“无价”会导致生命资源严重错配，现实中如此事例比比皆是。在人生的殿堂中，“无价”的拱顶之石若被“有价”的横流物欲淹没与动摇，生活之大美定会逝去，生命之神圣定会坍塌。</w:t>
        <w:br/>
        <w:t xml:space="preserve">　　第三篇，民生幸福与财税责任。作者的原本专业领域是财政学，本篇是对幸福问题的宏观层面研究，自然会认真探讨政府的财政担当、幸福固然需要个体的努力“修己”，“道术同修，理技共达”，均衡配置好自身的生命资源，实现“知行感”合一；但民生幸福也深受教育、文化、科技、医疗、环保、公共安全等社会因素的影响。政府的公共政策，对公共物品与服务的提供以及对支出结构的优化，对国民幸福感的影响效果往往大于生产率的提高和经济增长。</w:t>
        <w:br/>
        <w:t xml:space="preserve">　　13亿人的泱泱大国，人口数倍、数十倍于小国，治理难度可想而知。唯其艰难，方显勇毅；唯其磨砺，始得玉成。只要持续秉承“心正”“意诚”等传统智慧，只要财政敢于担当、善于担当，民生幸福道虽远，然可期！</w:t>
        <w:br/>
        <w:t xml:space="preserve">　　《幸福经济学》是一门尝试性新型课程，从开始筹备到公开讲课，走过了六年时间。全书的特色之一还包括170余个案例，这些案例是当时在讲课中用来说明观点而反复考虑反复筛选的，现在读来，经典而不失生动，简单而具有说服力。</w:t>
        <w:br/>
        <w:t xml:space="preserve">　　通读此书，能够深感作者六年多的态度之“诚”，六年多的思考之“真”。《幸福经济学》教材是一部创新、用心、可读之作，但这又不仅仅是一部教材，毕竟，幸福，事关个体一切内在努力的终极目标；民生幸福，事关国家治理的至善选择。</w:t>
        <w:br/>
        <w:t xml:space="preserve">　　我相信《幸福经济学》能够为个人的幸福修为、能够为各级政府的幸福治理贡献微薄的积极力量。</w:t>
        <w:br/>
        <w:t xml:space="preserve">　　让史料成为思想的利器，而不是仅仅让思想如空中楼阁，这是戏曲理论家傅谨多年治学的一个总体目标。继2010年《京剧历史文献汇编（清代卷）》和《续编》、2016年《梅兰芳全集》（八卷本）相继出版后，《20世纪中国戏剧史》又由中国社会科学出版社推出。正是对戏曲史料的重视，让傅谨在戏曲理论研究方面如虎添翼。</w:t>
        <w:br/>
        <w:t xml:space="preserve">　　研究20世纪中国戏剧史，因为涉及史料相对薄弱的民国时期，更涉及史料有局限性的当代，搜集新鲜而全面的史料，或者给出史料新的方向就可以让研究具有新价值，而从这些史料中，拨开历史的迷雾，重新审视20世纪中国戏剧的复杂环境、丰富变化、新的探求，让逝去并不久远的历史照进当下，意义就更大了。</w:t>
        <w:br/>
        <w:t xml:space="preserve">　　本书由全新的史料支撑，竟然会让人对原以为熟知的中国戏剧史产生陌生感，让人惊讶地发现这100年的中国戏剧版图竟然是这般海阔天空。这100年既活跃着京剧这一舞台上的王者，也有从民间歌舞、说唱一跃成为新兴剧种的诸多小戏，从而使得中国戏剧的格局为之一变；这100年，从20世纪初主张变革图新的戏曲改良运动到20世纪80年代对戏剧从内容到形式上的探索，人们通过更新观念让戏剧更适应时代的潮流，这一点似乎没有本质的变化；这100年，还是新兴的话剧与本土的戏曲齐头并进的百年，但是作为“闯入者”的话剧，也经历了新剧、文明戏、话剧等不同界定，远非一个“现代性”能够涵盖；在这100年有难以回避的战时戏剧，纷繁复杂的背景决定了它们有着与想象完全不同的表现；在这100年中，还有另一支重要的戏剧力量在崛起，那就是苏区、延安等地的“红色戏剧”，这支戏剧的发展样貌在一定程度上奠定了1949年之后中国戏剧发展的大体走向。</w:t>
        <w:br/>
        <w:t xml:space="preserve">　　可以说，就如20世纪的中国在一百年中复杂的动荡变迁一样，中国戏剧在这100年的复杂维度被傅谨先生收至眼底，洋洋洒洒，疏密有致，大致勾勒出一个20世纪中国戏剧总体的图谱。</w:t>
        <w:br/>
        <w:t xml:space="preserve">　　看得出，傅谨的历史书写，并非对现象、人物与作品的简单罗列，而是把戏剧现象以及戏剧人物放在历史环境和社会文化土壤中去审视、分析，所以处处可见思想的火花。</w:t>
        <w:br/>
        <w:t xml:space="preserve">　　中国戏剧理论界历来有将话剧与戏曲研究泾渭分明的倾向，而且似乎还弥漫着一种气息：话剧天生比戏曲高级。话剧被认为是现代性的、思想性的、人道主义的，而戏曲则被认为是落后的、脸谱化的、反人性的，是属于旧时代的。不可否认，从20世纪初期的“五四”时期直至今天，中国戏曲与所谓“洋派”的话剧在很多戏剧专业人士心中都是相互排斥的，而傅谨先生的戏剧谱系则是打破戏曲与话剧的壁垒，从“新剧种”的观念切入，将这一西方舶来品首先作为20世纪新兴剧种之一来谈起，随着它的发展壮大，文学的深入，影响力的扩大，才将它纳入到与中国戏曲可一分为二的戏剧版图之中。这无疑是一种全新的、颠覆性的观点。傅谨先生显然认为中国戏曲才是最丰富蕴含中国人文化心理的艺术载体，但他没有因此厚此薄彼，走上歧视话剧的另一个极端，而是在历史书写中让话剧和戏曲两条线索齐头并进相互观照。</w:t>
        <w:br/>
        <w:t xml:space="preserve">　　另外，对待戏剧采用平民立场，而非精英立场是该著作一个突出特点。最难得的是他让小戏独立成章，专门论述这些20世纪初期形成、生长、蔓延并渐成气候的民间小戏，述说它们的成长历程，以及城市、文人，以及大剧种对它们最终真正壮大所起的关键作用。傅谨先生将勃兴于20世纪初期的一些新兴小剧种与京剧等大剧种并列成章，写入20世纪中国戏剧的通史，是一次对地方小剧种艺术价值的确认，也是对戏剧艺术娱乐价值的正视。</w:t>
        <w:br/>
        <w:t xml:space="preserve">　　20世纪的中国是复杂的，是新与旧的胶结；是思想、认知上与情感、心理上的碰撞；是启蒙、救亡与娱乐、享受的共栖；是革命、改造与英雄、传奇的狂想，而20世纪中国戏剧就是这些时代印记的真实投影。</w:t>
        <w:br/>
        <w:t xml:space="preserve">　　本报北京2月20日电  当大多数人都在与家人团聚，有些人仍然默默付出，坚守在岗位上。</w:t>
        <w:br/>
        <w:t xml:space="preserve">　　江西  春节期间，江西上犹县处处整洁有序。春节假期已过去5天，46岁的清洁工刘福兰一直都是凌晨2点起床，3时就开始清扫工作。初五一大早，江西分宜县操场乡赤土村驻村第一书记宋军根便来到赤土村，“村里贫困户的儿女过年期间都回家团聚了，得抓紧时间逐家走访，了解需求。”宋军根说。</w:t>
        <w:br/>
        <w:t xml:space="preserve">　　广东  广州市海珠区市场和质量监管局强化节日期间商品交易市场监管，共安排值班值守人员120余人次，出动巡查队员1000余人次。为保障旅客节后返程之路安全通畅，湛江徐闻海事处工作人员坚守岗位，持续强化恶劣天气预警监控，密切跟踪气象动态。值班领导带队加大一线执法人员投入，加强码头现场监管，督促船方加强车辆系固，确保船舶安全营运。</w:t>
        <w:br/>
        <w:t xml:space="preserve">　　云南  春节期间，独龙江交警中队的民警依然坚守在岗位上，由于持续降温降雪，独龙江公路多处路段出现塌方和雪崩，给过往车辆和人员造成很大安全隐患，交警中队民警坚持每天从独龙江乡至塌方路段的上路巡查，为当地群众进行交通安全宣传和接送救助。</w:t>
        <w:br/>
        <w:t xml:space="preserve">　　山东  刘晓明是配电抢修班班长，工作18年来，从未在家过过一个春节。春节期间，国网潍坊供电公司全力做好春节保供电工作，全市121个营业网点严格执行规定营业时间，启动全天候春节值守。3500余名员工进入春节保供电工作状态，确保城区45分钟、农村地区90分钟抢修服务到位。</w:t>
        <w:br/>
        <w:t xml:space="preserve">　　黑龙江  春节期间，哈尔滨市公安局110指挥中心灯火通明、铃声阵阵。哈尔滨市公安局指挥中心主任米宪利从除夕夜到初五，连续在岗6天。这个春节，哈尔滨市众多警察为人民群众的平安幸福而坚守岗位。米宪利说：“在岗过春节已经习惯了，人民群众安全了，我们坚守就是有意义的。”</w:t>
        <w:br/>
        <w:t xml:space="preserve">　　重庆  正月初五，重庆各大长途汽车站已开始涌动返程客流，重庆交运集团1500多名职工坚守一线，在客流量较大的重庆北站汽车站实行24小时值班服务，还专门为夜间候车的旅客准备了毛毯御寒，同时开辟爱心专属通道和一对一暖心服务。</w:t>
        <w:br/>
        <w:t xml:space="preserve">　　海南  今年春节，三亚市6000多名执法工作人员坚守一线。全国首支旅游警察队伍——三亚市旅游警察支队充分发挥“旅游保镖”的作用，积极开展旅游市场监管，严厉打击涉旅违法行为，贴心服务广大市民游客。截至目前，旅游警察支队共出动警力721人次，快速处理游客投诉举报9起，为游客排忧解难做好事200余件。</w:t>
        <w:br/>
        <w:t xml:space="preserve">　　河北  正在修建中的崇礼铁路是2022年冬奥会配套工程，为确保工程在2019年底如期完工，今年春节期间，崇礼铁路三标段项目部共有400多人留守岗位，其中包括一线工人、技术工人及管理、后勤保障人员。王忠良是崇礼铁路三标段项目部安全员，为保障工地施工安全，他主动选择了在春节期间留守工地。</w:t>
        <w:br/>
        <w:t xml:space="preserve">　　青海  春节期间，西宁市城管部门近2100名环卫职工和220余名城管执法队员坚守在工作一线，采取“数字化监控+网格化巡查”等方式，加强城市环境综合整治工作。“重点对烟花爆竹燃放、占道经营等加大巡查力度，确保人民群众度过平安祥和的春节。”西宁市城管局副局长马静凤说。</w:t>
        <w:br/>
        <w:t xml:space="preserve">　　江苏  春节期间，为守护万家灯火，江苏电力职工每天约1.1万余人坚守在岗位上。“上桃村突然没电，电视看不成、空调也不能用。”2月19日19时45分，江苏镇江上党供电所值班人员谢鸣和陈雪红接到电话，第一时间赶往故障现场。经过紧急抢修，20时35分恢复供电。</w:t>
        <w:br/>
        <w:t xml:space="preserve">　　（本报记者魏本貌、何璐、罗艾桦、贺林平、杨文明、潘俊强、方圆、崔佳、黄晓慧、史自强、王锦涛、申琳）</w:t>
        <w:br/>
        <w:t xml:space="preserve">　　正月初五，记者再次来到浙江省淳安县枫树岭镇的下姜村。</w:t>
        <w:br/>
        <w:t xml:space="preserve">　　下姜村以前因贫困出名。习近平总书记在任浙江省委书记期间，把它当做自己的帮扶点，成为下姜村脱贫致富的引路人。而今的下姜，被人们当做“绿富美”的典范。</w:t>
        <w:br/>
        <w:t xml:space="preserve">　　村党总支副书记姜银祥告诉记者，去年全村人均收入已经超过2.7万元，走在全县前列，基本上是家家住楼房，户户有汽车。可以说，率先实现了小康。这几天，村委会成员一直在商量下一步的发展目标，大家一致认为是两件事：追求更高质量的小康，带动周边村子一起致富。他还说，农旅结合，让下姜村的农副产品翻了“筋斗”，对周边的辐射带动也越来越强。</w:t>
        <w:br/>
        <w:t xml:space="preserve">　　姜银祥介绍：“春节这几天，村里每天至少有上千游客。现在客源不愁了，我们考虑，新的一年要把农家乐的质量提高一步。”旁边“栖舍精品民宿”门口，几个操着上海口音的游客正拿着榔头笨拙地打麻糍，男男女女笑作一团。“你看，人家姜丽娟的农家乐，每晚上六七百元，还供不应求。”</w:t>
        <w:br/>
        <w:t xml:space="preserve">　　问姜丽娟经营秘诀，她说：“民宿要做好，得唤得起乡愁，让游客有新奇体验。”姜银祥含笑频频点头：“姜丽娟就是我们从杭州引进的人才，她一来，下姜村农家乐的档次都有了很大提升。”</w:t>
        <w:br/>
        <w:t xml:space="preserve">　　“望溪农家乐”位于村口。老板姜祖海是村里的文化人。习总书记第一次来下姜村时就住在他家，他家的沼气池也是在习总书记亲自指导下建起来的。老人家的餐厅，今天已经翻了几次台，他正在沼气灶上炖鸡呢。“希望习总书记再到下姜村看看，下姜现在‘跑’得更快了！”</w:t>
        <w:br/>
        <w:t xml:space="preserve">　　一场大雪过去了半个月，高山上仍是白雪皑皑。湖南平江县扶贫办主任叶剑芝心里惦记着汤塅村住在庙里的老人年怎么过，执意再去探望。</w:t>
        <w:br/>
        <w:t xml:space="preserve">　　84岁的方庙春和老伴，老旧住房在去年夏天大雨中垮塌，从此寄居一座寺庙。这成了叶剑芝的一块心病，他特意在自己的“扶贫地图”上标注出来。</w:t>
        <w:br/>
        <w:t xml:space="preserve">　　“扶贫地图”，是叶剑芝办公桌对面墙上挂着的一幅全县136个贫困村地图，上面密密麻麻地标注了每个村脱贫面临的主要难题。在每个村的位置，黑笔标明了困难内容，红笔标出了解决时限。</w:t>
        <w:br/>
        <w:t xml:space="preserve">　　看到叶剑芝，方庙春惊喜地张罗泡茶。“别忙啦，坐下来商量你住房的事。”叶剑芝说。</w:t>
        <w:br/>
        <w:t xml:space="preserve">　　“习惯了这儿，有地自己种点菜吃，搬到另外一个地方，啥都没有。”方庙春和老伴，迟迟不肯易地搬迁。</w:t>
        <w:br/>
        <w:t xml:space="preserve">　　“附近找块地基，给你建房，按政策给予补助，行吗？”</w:t>
        <w:br/>
        <w:t xml:space="preserve">　　“老方看中了一块地基，但是组里人不同意。”村支书插话。</w:t>
        <w:br/>
        <w:t xml:space="preserve">　　一来二去，叶剑芝找到了症结所在。“就这么定了，分头行事，春节后就动工。”最终，叶剑芝和村支书商量，尊重老人想法，但也按政策来，努力做通其他群众腾出地基的思想工作。</w:t>
        <w:br/>
        <w:t xml:space="preserve">　　“汤塅，终于快要画个红钩了。”返程路上，他长吁一口气。在“扶贫地图”上，每解决一个问题，叶剑芝就用红笔画个钩。18年来，他跑遍了全县773个行政村，近万个村民小组，这期间，32.18万人成功脱贫。</w:t>
        <w:br/>
        <w:t xml:space="preserve">　　这个新年，杜厚磊们告别了地下的黑暗。</w:t>
        <w:br/>
        <w:t xml:space="preserve">　　杜厚磊是山东能源枣矿集团田陈煤矿综采二区区长，在矿井工作了17年。“现在矿上取消了夜班生产，我们都能回家过年了！”</w:t>
        <w:br/>
        <w:t xml:space="preserve">　　三班倒、打连勤、全年无休假，是煤炭开采的传统作业方式。取消夜班，产量如何维持？记者前往田陈煤矿，一探究竟。</w:t>
        <w:br/>
        <w:t xml:space="preserve">　　耳边一阵轰隆和呼啸，便到了井底车场。为了减少矿工入井的体力消耗，矿井沿巷道架设了行人缆车，人往上一坐，抱住竖杆滑行，如同小猴，故又称“吊猴”。</w:t>
        <w:br/>
        <w:t xml:space="preserve">　　坐了3次“吊猴”，到了850米深处工作面，杜厚磊迎上来。“以前是扛着铁锹挖煤。现在都是机械，用按钮操作就行，还有红外线接收器监测进度和安全状况。”</w:t>
        <w:br/>
        <w:t xml:space="preserve">　　田陈煤矿党委书记郭永旭介绍，大数据信息平台日均可处理5万条安全数据，可视且快捷。“虽然取消了夜班，但效率、产量有保障，还增强了职工获得感。”</w:t>
        <w:br/>
        <w:t xml:space="preserve">　　无独有偶，枣矿集团滨湖煤矿去年投入了智能开采无人机组，下半年便取消了夜班，周日也不生产。智能化水平高了，一线工人少了，但地面厂子却扩大了，增加了服务、修理等岗位，成了提高员工收入的新增长点。“2017年，人均收入同比增加29%。”滨湖煤矿矿长邓涛说。</w:t>
        <w:br/>
        <w:t xml:space="preserve">　　海南槟榔半万宁。车过琼海，槟榔园就多了起来。</w:t>
        <w:br/>
        <w:t xml:space="preserve">　　万宁槟榔种植面积占全省约四成，年加工槟榔果能力占全省2/3。以前到了槟榔加工旺季，家家户户砌起土灶熏槟榔，空气中都是呛人的烟。</w:t>
        <w:br/>
        <w:t xml:space="preserve">　　可是，听老乡说，现在熏槟榔不呛人了，当真？</w:t>
        <w:br/>
        <w:t xml:space="preserve">　　记者来到万宁长丰镇最大的槟榔加工厂，跟着市场部负责人刘宏龙在厂里转了一圈，果然只听见电烤设备的作业声响，没冒一丝烟，空气中只有槟榔卤料的味道。</w:t>
        <w:br/>
        <w:t xml:space="preserve">　　“一天半就能烤制100吨槟榔，传统的土灶几天才熏500斤，你说哪个快！关键还环保。”刘宏龙说。加工厂创始人陈辉龙告诉记者，这几年当地政府对环保型的槟榔加工企业给予用地、税收、用电等多方面优惠，引导企业把槟榔产业做成绿色产业。</w:t>
        <w:br/>
        <w:t xml:space="preserve">　　去年8月，长丰镇出台工作方案，专项整治槟榔加工业污染环境问题。镇里建立了网格化监督管理机制和“镇领导包村、镇村干部包点”责任机制，还组成执法组，全面排查打击污染环境的槟榔加工点。截至目前，长丰镇共拆除7户108个新型黑灶、39户816个传统土灶。“我们企业也帮政府正面引导，增加当地人就业机会。”去年，刘宏龙所在工厂吸纳了周边600多名村民，其中贫困户67户281人。</w:t>
        <w:br/>
        <w:t xml:space="preserve">　　2月20日，游客在参观“丝绸之路”迎春灯展。春节假期，河北省邯郸市邯山区举办的“丝绸之路”迎春灯展吸引众多游客前来观赏游玩。</w:t>
        <w:br/>
        <w:t xml:space="preserve">　　新华社记者  王  晓摄</w:t>
        <w:br/>
        <w:t xml:space="preserve">　　本报北京2月20日电  （记者陆娅楠）记者从中国铁路总公司获悉：2月20日铁路春运迎来返程客流高峰，全国铁路预计发送旅客1060万人次，同比增长8.3%。铁路返程客流升温。</w:t>
        <w:br/>
        <w:t xml:space="preserve">　　为应对客流高峰，2月20日，全国铁路预计增开旅客列车914列，其中沈阳局集团公司加挂车厢170辆，总席位能力达到66.3万个；武汉局集团公司增开武汉至合肥、宜昌、襄阳、荆门等方向旅客列车117列；南宁局集团公司加开桂林、北海往广深、昆明、西北方向列车，方便旅游客流返程；西安局集团公司开行74趟西安与成都之间的往返高铁，平均10.9分钟一趟，达到了公交化开行频次。</w:t>
        <w:br/>
        <w:t xml:space="preserve">　　春节假期这些天，几款与“家”有关的小游戏在手机上强势“霸屏”。各式各样的“全家福”就像一条引线，勾起人们温馨的回忆，引燃大家情感的共鸣。</w:t>
        <w:br/>
        <w:t xml:space="preserve">　　“家人闲坐，灯火可亲”。家，是最强大的“地心引力”；团圆，是春节永恒的主题。车票再难抢、路途再遥远，也难以抵挡吃上一顿团圆饭的归心；父母早早就开始准备各种食材，只为让归来的游子品尝到家的味道；上了年纪的爷爷奶奶，为了多与在外的孩子说说话，笨拙地学习怎样使用社交软件……一个个饱蘸亲情的春节故事，书写下国人对家庭共同的精神守望。</w:t>
        <w:br/>
        <w:t xml:space="preserve">　　家是最小国，国是千万家。由己而家，由家而国，是中国人始终不变的精神谱系。春节的意义，不仅在于亲人的团圆，更在于家国的体认。每个人于春节之际，重新审视肩上的责任，思考个人、家庭与国家三者的辩证关系，这或许是我们献给新年最好的礼物。</w:t>
        <w:br/>
        <w:t xml:space="preserve">　　从冰封北国到水乡江南，从城市社区到偏僻山村，春节假日里，记者在基层走访，处处品味到浓浓年味，时时感受着奋斗气息。有的村庄脱贫了，有些家庭搬进了新房子，有的人一直坚守岗位，有的人在盘算全年、谋划未来。一个个普通人的故事，展现出新时代的新气象。幸福生活要靠双手创造，而奋斗本身就是一种幸福。</w:t>
        <w:br/>
        <w:t xml:space="preserve">　　——编  者  </w:t>
        <w:br/>
        <w:t xml:space="preserve">　　</w:t>
        <w:br/>
        <w:t xml:space="preserve">　　江西安远邓招义——</w:t>
        <w:br/>
        <w:t xml:space="preserve">　　“下定决心干一把”</w:t>
        <w:br/>
        <w:t xml:space="preserve">　　本报记者  魏本貌</w:t>
        <w:br/>
        <w:t xml:space="preserve">　　卖掉深圳的房，到江西安远投资搞农业？“你不是发昏了吧？”亲人朋友纷纷劝阻。“下定决心干一把！不去奋斗，才叫发昏呢。”邓招义说。2017年上半年，他把深圳120多平方米的房子卖了，把980多万元投到安远。</w:t>
        <w:br/>
        <w:t xml:space="preserve">　　当记者走进邓招义在江西安远电商产业园的门铺，员工们正忙着给一批脐橙打包。从去年底到今年初，他的团队一共销售脐橙20多万斤，利润60多万元。</w:t>
        <w:br/>
        <w:t xml:space="preserve">　　邓招义2011年留学回来后到深圳工作，2014年，他到安远考察，发现当地脐橙品质挺好，但交通不便。</w:t>
        <w:br/>
        <w:t xml:space="preserve">　　“2013年以前，安远没高速公路、没国道、没铁路。”安远县交通局副局长魏玉堂说，因为运输不便，收购商在安远买脐橙总把价格压得很低。</w:t>
        <w:br/>
        <w:t xml:space="preserve">　　看清短板后，2013年以来，安远大力发展交通基础设施。“一箱10公斤的脐橙寄往江浙沪，快递费从40元降到15元。”安远县电商办副主任孙雪花说。</w:t>
        <w:br/>
        <w:t xml:space="preserve">　　两家快递分拨中心里，整齐码放着一箱箱脐橙，被搬上传送带，分流到不同方向，由快递员装车。“今天果园脐橙现采下树，明天客户就能吃到嘴里。”邓招义说。</w:t>
        <w:br/>
        <w:t xml:space="preserve">　　</w:t>
        <w:br/>
        <w:t xml:space="preserve">　　宁夏银川李衍——</w:t>
        <w:br/>
        <w:t xml:space="preserve">　　“我置身在一个好时代”</w:t>
        <w:br/>
        <w:t xml:space="preserve">　　本报记者  禹丽敏</w:t>
        <w:br/>
        <w:t xml:space="preserve">　　走进宁夏银川市金凤区育安巷，推开一家茶室的门，一场读书会正在进行。马女士是一名中学政治老师，她告诉记者，“我挺喜欢大家聚在一起分享读书心得，品茶话新年。”</w:t>
        <w:br/>
        <w:t xml:space="preserve">　　“我们在线上发布活动邀请，来的人越来越多，今天读的书是《过一个欢乐的宋朝新年》。”90后李衍是这家围炉生活方式精品店的创始人，几年前他做了一个让人诧异的决定：北大毕业后到剑桥就读，但却选择辍学回国，目前在家乡创业。</w:t>
        <w:br/>
        <w:t xml:space="preserve">　　除了读书会，李衍还有挺多想法。他在尝试用年轻人的喜好去改造周边生活方式，同时也找到他的事业发展方向。</w:t>
        <w:br/>
        <w:t xml:space="preserve">　　李衍带记者来到一家新式便利店，这里一改传统的社区商店装修风格，60平方米的空间里食品、酒水、日用品等规整地码放在不同的货柜上，另外还有其他小型社区商店难以提供的在售鲜食，如关东煮、热面点、有机沙拉等。店内的热卖鲜食和商品在外卖平台上同步售卖，一公里内送货上门。“2月初第一家围炉便利店落地银川，预计在年底会完成15家小店的改造升级。”</w:t>
        <w:br/>
        <w:t xml:space="preserve">　　“我置身在一个好时代，告别了物质的贫困，远离了信息的匮乏，自由享受着改革开放的红利！”李衍说。</w:t>
        <w:br/>
        <w:t xml:space="preserve">　　</w:t>
        <w:br/>
        <w:t xml:space="preserve">　　山西晋城张志超——</w:t>
        <w:br/>
        <w:t xml:space="preserve">　　“希望公司再上个台阶”</w:t>
        <w:br/>
        <w:t xml:space="preserve">　　本报记者  乔  栋</w:t>
        <w:br/>
        <w:t xml:space="preserve">　　“做移动支付的推广，我们的策略是‘农村包围城市’。”山西恩易欧公司的创始人张志超说，在互联网的浪潮中，公司发展轨迹显得有点与众不同。</w:t>
        <w:br/>
        <w:t xml:space="preserve">　　这是一家2017年才新成立的公司。过去的一年，公司经营收入近百万元，解决了20个人的就业。</w:t>
        <w:br/>
        <w:t xml:space="preserve">　　不久前，公司刚走出晋城，在太原创立了分公司。“开总结会时，也看到了公司过去一年的不足：草根初期，制度杂乱无章,预算核算计划不完善，易造成损耗,今年的策略就是‘固本培元’，稳定已有的资源，然后继续找项目、找人才。”张志超说。</w:t>
        <w:br/>
        <w:t xml:space="preserve">　　“2018年我们的目标是：公司人数达到30人，收入达到300万元，利润100万元，希望公司再上个台阶。我挺有把握的，刚创业时定的目标，开始也不相信，现在看看，都实现了。”张志超说。</w:t>
        <w:br/>
        <w:t xml:space="preserve">　　2017年，恩易欧在支付宝晋城推广中获得了山西省地级市里第二名的成绩，“双12”当天合作商家流水就近千万元。“公司收获了一支敢打敢拼的团队，让我在2018年信心满满。”张志超说。</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