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游部门获悉：全区将于2月1日至4月30日期间开展“冬游西藏·共享地球第三极”活动，包括布达拉宫等全区Ａ级旅游景区将免费对所有旅游者开放，同时推出涵盖酒店住宿、旅游车辆、航空铁路等优惠措施。</w:t>
        <w:br/>
        <w:t xml:space="preserve">　　活动期间，全区三星级以上旅游星级饭店房价，按不高于去年同期优惠价格的50%执行；旅游车辆价格按不高于旅游旺季的50%执行。进藏航班经济舱在市场价格基础上，再给予旅游者不同比例包价票价优惠。西藏航空2月1日起执行票价优惠。</w:t>
        <w:br/>
        <w:t xml:space="preserve">　　在保证拉萨至林芝、昌都、阿里航班数量不减少的情况下，拉萨至阿里每天新增一趟航班，对拉萨至阿里往返的所有航班和拉萨至林芝、昌都往返的新增航班，在市场价格基础上给予下浮30%票价优惠。此外，对包机、专列形式组织旅游者进藏的企业，按标准予以奖励。标准为每班包机超过100人、奖励10万元，超过200人、奖励15万元；每趟专列超过300人、奖励20万元，超过400人、奖励25万元。对区内外旅行社组织包价团累计达到500人以上的予以奖励10万元，每增加100人追加奖励5万元。</w:t>
        <w:br/>
        <w:t xml:space="preserve">　　本报北京1月31日电 （记者王比学）1月31日，全国人大常委会委员长张德江主持召开座谈会，听取部分全国人大代表对《全国人民代表大会常务委员会工作报告（征求意见稿）》的意见建议。</w:t>
        <w:br/>
        <w:t xml:space="preserve">　　张德江说，十二届全国人大常委会坚持尊重代表主体地位，不断深化和拓展代表工作，支持和保障代表依法履职。连续五年在起草常委会工作报告的过程中，召开部分全国人大代表座谈会，听取代表的意见建议。这是常委会加强同代表联系、充分发挥代表作用的重要举措。</w:t>
        <w:br/>
        <w:t xml:space="preserve">　　座谈会上，马志武、周洪宇、程京、关牧村、郭建仁、阎少泉、吴国平、高明芹、郭建华、张雄等10位代表结合五年来的履职经历畅所欲言，对修改完善常委会工作报告稿、加强改进人大工作提出意见建议。张德江边听边记、不时插话，同大家亲切交流、深入讨论。代表们高度评价十二届全国人大及其常委会的工作，对常委会工作报告征求意见稿总体表示赞成，一致认为，全国人大常委会紧紧围绕党和国家工作大局依法履职，勇于担当、善于作为，立法效率和质量明显提升，坚持问题导向、回应人民群众关切，监督力度和实效进一步增强，积极推动地方人大工作完善发展，人大工作开创了新局面、取得了新成就。</w:t>
        <w:br/>
        <w:t xml:space="preserve">　　张德江表示，十二届全国人大常委会所取得的工作成绩，根本在于以习近平同志为核心的党中央坚强领导，在于习近平新时代中国特色社会主义思想科学指引。十二届全国人大代表忠实代表人民的利益和意志，恪尽职守、勤勉工作，为发展社会主义民主政治、建设社会主义法治国家作出了积极贡献。</w:t>
        <w:br/>
        <w:t xml:space="preserve">　　张德江指出，人民代表大会制度是坚持党的领导、人民当家作主、依法治国有机统一的根本政治制度安排，必须长期坚持、不断完善。中国共产党领导是人民代表大会制度的本质要求和最大优势，是做好人大工作的根本保证和关键所在。我们要深入学习贯彻习近平新时代中国特色社会主义思想，牢固树立“四个意识”，不断增强“四个自信”，坚决维护习近平总书记权威和核心地位，坚决维护以习近平同志为核心的党中央权威和集中统一领导，全面担负起宪法法律赋予的各项职责，不折不扣贯彻落实党中央决策部署，做好人大各项工作，维护人民根本利益，推动人民代表大会制度与时俱进。</w:t>
        <w:br/>
        <w:t xml:space="preserve">　　中共中央政治局委员、全国人大常委会副委员长兼秘书长王晨参加座谈会。</w:t>
        <w:br/>
        <w:t xml:space="preserve">　　新华社北京1月31日电 经李克强总理签批，国务院日前印发《关于全面加强基础科学研究的若干意见》（以下简称《意见》），对全面加强基础科学研究作出部署。</w:t>
        <w:br/>
        <w:t xml:space="preserve">　　《意见》要求，要全面贯彻党的十九大精神，以习近平新时代中国特色社会主义思想为指导，深入实施科教兴国战略、创新驱动发展战略，充分发挥科学技术作为第一生产力的作用，充分发挥创新作为引领发展第一动力的作用，瞄准世界科技前沿，强化基础研究，深化科技体制改革，促进基础研究与应用研究融通创新发展，着力实现前瞻性基础研究、引领性原创成果重大突破，全面提升创新能力，全面推进创新型国家和世界科技强国建设，为加快建设社会主义现代化强国、实现中华民族伟大复兴的中国梦提供强大支撑。</w:t>
        <w:br/>
        <w:t xml:space="preserve">　　《意见》明确了我国基础科学研究三步走的发展目标。提出到本世纪中叶，把我国建设成为世界主要科学中心和创新高地，涌现出一批重大原创性科学成果和国际顶尖水平的科学大师，为建成富强民主文明和谐美丽的社会主义现代化强国和世界科技强国提供强大的科学支撑。《意见》提出全面加强基础科学研究要坚持的原则：一是遵循科学规律，坚持分类指导；二是突出原始创新，促进融通发展；三是创新体制机制，增强创新活力；四是加强协同创新，扩大开放合作；五是强化稳定支持，优化投入结构。</w:t>
        <w:br/>
        <w:t xml:space="preserve">　　《意见》从五个方面提出了全面加强基础科学研究的20项重点任务。一是完善基础研究布局。加强基础研究和应用基础研究，围绕科学前沿和国家需求加强重大科学问题超前部署；优化国家科技计划基础研究支持体系；优化基础研究区域布局；推进国家重大科技基础设施建设。二是建设高水平研究基地。聚焦国家目标和战略需求布局建设国家实验室，加强国家重点实验室等创新基地建设。三是壮大基础研究人才队伍。培养造就具有国际水平的战略科技人才和科技领军人才，加强中青年和后备科技人才培养，稳定高水平实验技术人才队伍，建设高水平创新团队。四是提高基础研究国际化水平。组织实施国际大科学计划和大科学工程；深化基础研究国际合作，加大国家科技计划开放力度，落实“一带一路”科技创新行动计划。五是优化基础研究发展机制和环境。加强基础研究顶层设计和统筹协调，建立基础研究多元化投入机制，进一步深化科研项目和经费管理改革，推动基础研究与应用研究融通，促进科技资源开放共享，建立完善符合基础研究特点和规律的评价机制，加强科研诚信建设，弘扬科学精神与创新文化。</w:t>
        <w:br/>
        <w:t xml:space="preserve">　　今年春运会遭遇一票难求吗？回家被黑车宰客怎么办？台湾方面日前表示不予审核东航厦航176班春节加班机一事，怎么看？在1月31日国新办新闻发布会上，国家发改委等部门回应社会关注的春运热点问题。</w:t>
        <w:br/>
        <w:t xml:space="preserve">　　运输压力转向节后，预计道路客运首次负增长</w:t>
        <w:br/>
        <w:t xml:space="preserve">　　今年春运从2月1日开始到3月12日共40天，据预测全国旅客发送量将达29.8亿人次。这个运输规模大概相当于帮非洲、美洲、欧洲和大洋洲的总人口在40天内搬一次家。尽管运输量与去年基本持平，但需求结构发生了三大变化。</w:t>
        <w:br/>
        <w:t xml:space="preserve">　　不同运输方式首次出现有增有减。国家发改委副主任连维良介绍，今年春运，铁路、民航运量预计分别增长8.8%、10%，道路客流预计下降1.6%，道路客运首次负增长。不过近几年私家车出行数量大幅增长，去年高速公路小客车流量同比增长14%以上，道路保安全保畅通任务依然很重。</w:t>
        <w:br/>
        <w:t xml:space="preserve">　　西部地区铁路运输矛盾有所缓解。我国去年投产3000多公里铁路新线，特别是兰渝铁路、西成高铁、渝贵铁路等陆续开通，西部地区客运能力显著提升。</w:t>
        <w:br/>
        <w:t xml:space="preserve">　　运输压力从节前转向节后。今年春节较晚，节后探亲、旅游、学生、务工客流叠加，又恰逢全国两会召开，将出现较高客流高峰，预计最高峰日客运量超1亿人次。</w:t>
        <w:br/>
        <w:t xml:space="preserve">　　针对新形势新要求，“陆水空”都最大限度扩大运能。高速铁路和普速铁路同时发力，在每天开行图定旅客列车3819对的基础上，节前节后分别增开旅客列车576对、665对，客座能力分别比去年增长5.2%、5.3%。民航日均保障航班近1.5万班次，可提供208万个座位。道路共安排营运客车84万辆，共约2100万个座位；水运投入船舶2万余艘，共约100万个座位。目前，春运各项工作已准备就绪。</w:t>
        <w:br/>
        <w:t xml:space="preserve">　　火车票相对紧张，机票预售率不足1/3</w:t>
        <w:br/>
        <w:t xml:space="preserve">　　“从我们近几年来掌握的民航春运情况来看，机票一票难求问题并不突出。”中国民用航空局副局长王志清表示，目前，从监测数据来看，春运机票预售率并不高，北上广深五大机场出港航班的机票预售率为32.4%；32个吞吐量超千万的机场机票预售率为29.3%，不到1/3。“为满足旅客出行需求，民航局每天安排航班14500班左右，并批复各航空公司春运加班包机近3万班。”</w:t>
        <w:br/>
        <w:t xml:space="preserve">　　铁路供需矛盾依然较为紧张。“铁路还不可能完全满足高峰需求，铁路运力只有3.9亿人次，”中国铁路总公司副总经理李文新说，为了缓解矛盾，铁路增开旅客列车，每天可增加运力150万人左右。加开夜间高铁，在需求矛盾最集中的京广、沪昆、贵广、京哈等方向增开88.5对夜间高铁列车，每天可增加运力10万人左右。</w:t>
        <w:br/>
        <w:t xml:space="preserve">　　今年，广深地区往成渝地区的运力增幅可达40%以上。自1月3日发售春运车票以来到30日，全路发售车票3.2亿张，日均1187.7万张，同比增加7.6%。“铁路部门将根据客票预售情况，对需求旺盛方向尽最大可能安排加开列车。”</w:t>
        <w:br/>
        <w:t xml:space="preserve">　　买票难，不仅难在买不到票，还难在买票过程不易。为此，铁路公路均升级扩容售票系统。今年春运，12306系统日售票能力从1000万张提至1500万张。在加强学生、军人、务工人员等重点群体旅客购票保障的同时，运用大数据分析开展贫困地区精准售票服务。在务工人员集中地安排开行务工人员专列。交通运输部副部长刘小明介绍，绝大多数二级以上客运汽车站实现联网售票。</w:t>
        <w:br/>
        <w:t xml:space="preserve">　　排查违法失信客运企业，5000多名驾驶员被限制参加春运</w:t>
        <w:br/>
        <w:t xml:space="preserve">　　大客车司机疲劳驾驶，坐高铁、坐飞机被拦车门、拉舱门……遇到这些情况该如何处理？回家路如何更安全、不闹心？诚信春运是今年关键词。</w:t>
        <w:br/>
        <w:t xml:space="preserve">　　连维良表示，今年将突出守信联合激励和失信联合惩戒。诚信经营企业将纳入“红名单”，相关部门将落实“容缺受理”等激励措施；优秀春运志愿者将享有51个部门联合制定的守信联合激励政策。对存在违法违规和严重失信行为的企业，纳入失信“黑名单”联合惩戒。</w:t>
        <w:br/>
        <w:t xml:space="preserve">　　此外，还将加强客运服务企业和司乘人员的诚信建设。目前，已通过全国信用信息共享平台，排查出2700余家有严重违法失信行为的客运企业。公安部门排查出1800多个处于逾期未报废状态的客运车辆。对这些企业，相关部门将联合进行失信专项治理，禁止参加春运或要求在规定期限内整改到位；排查出5000多名记满12分的大客车驾驶员，被限制参加春运；排查出25000多名被降级大客车驾驶员，被限制驾驶大客车。</w:t>
        <w:br/>
        <w:t xml:space="preserve">　　同时，旅客旅行途中的失信行为也将纳入信用记录。这些记录将被推送给相关社会征信机构，严重的将被实行失信联合惩戒。</w:t>
        <w:br/>
        <w:t xml:space="preserve">　　协助台胞返乡，机票退改签全免费</w:t>
        <w:br/>
        <w:t xml:space="preserve">　　今年，台湾当局一意孤行，设置障碍，数万名台胞春节团圆之路变得坎坷而漫长。这是两岸春节包机自2003年开通以来首次受阻。王志清说：“我注意到，有台湾媒体使用了无聊、无奈、无语3个词概括民众愤怒情绪。我想再增加两个字——无理。”</w:t>
        <w:br/>
        <w:t xml:space="preserve">　　据介绍，民航部门已要求航空公司做好信息告知以及机票退改签服务，退改签全免费。及时调整航班计划，尽力协助台胞通过其他城市或通过“小三通”等方式中转。相关机场也将针对台胞返乡提供自助值机、温馨提示等服务，全力配合各航空公司做好疏解和现场服务。</w:t>
        <w:br/>
        <w:t xml:space="preserve">　　目前，交通运输部正积极督促指导相关省市主管部门，协调从事两岸海上客运有关船公司为台湾同胞春节返乡提供便利。</w:t>
        <w:br/>
        <w:t xml:space="preserve">　　“中国在减贫领域为其他国家树立了榜样。”联合国粮农组织减贫项目官员安娜·坎波斯近日表示，“中国在减贫领域取得巨大成果是因为政府始终把扶贫工作摆在重要位置，并且在扶贫方面有清晰的目标。”</w:t>
        <w:br/>
        <w:t xml:space="preserve">　　中国的减贫成就世界瞩目。改革开放40年来，中国7亿多人摆脱贫困；党的十八大以来，中国脱贫攻坚战取得决定性进展，6000多万贫困人口稳定脱贫，贫困发生率从10.2%下降到4%以下，在世界上赢得广泛赞誉。党的十九大提出坚决打赢脱贫攻坚战，确保到2020年我国现行标准下农村人口实现脱贫，贫困县全部摘帽。</w:t>
        <w:br/>
        <w:t xml:space="preserve">　　在全球仍有7亿极端贫困人口的情况下，国际社会对中国的减贫经验尤为关注。接受本报记者采访的国外专家学者等表示，中国在解决贫困问题上取得的显著成效，在世界上首屈一指，从全球背景来看，中国减贫的努力对寻求摆脱贫困的新兴市场国家和发展中国家具有巨大价值。</w:t>
        <w:br/>
        <w:t xml:space="preserve">　　精准扶贫画出更大同心圆</w:t>
        <w:br/>
        <w:t xml:space="preserve">　　“世界上很多国家都对解决贫困问题一筹莫展，但中国在解决贫困问题上取得的显著成效，在世界上首屈一指，令人赞叹。”比利时联邦议会比中友好小组主席克里斯蒂安·维耶纳在接受本报记者采访时表示，过去5年她多次访问中国，接触到不少摆脱贫困的家庭，留下了深刻的印象。“如果政府不是真下大力气解决贫困问题，是不可能取得这样的成就的。在精准扶贫政策的推动下，贫困家庭不仅很快摆脱了贫困，而且有了可持续发展的路子。中国这种优质高效的减贫之路值得其他国家学习和借鉴。”</w:t>
        <w:br/>
        <w:t xml:space="preserve">　　美国著名未来学家、畅销书作家约翰·奈斯比特对本报记者表示，减贫意味着让人们获得“工具”，使他们能够积极地创造自己的生活，意味着父母可以把孩子送到更好的学校，提高他们的社会适应能力。“可以把减贫看成是一块投向水中的石头，以小圆圈开始，然后荡出更大的圆圈。从全球背景来看，中国减贫的努力对寻求摆脱贫困的新兴经济体具有巨大价值。”</w:t>
        <w:br/>
        <w:t xml:space="preserve">　　“很多国家为解决贫困问题出台了很多举措，做了很多事情，但成效不佳。中国注重让贫困人口在摆脱物质贫困的同时，摆脱意识贫困，调动贫困民众积极性，这是难能可贵的。”印度夏马尔大学教授卡玛奇亚对本报记者表示。</w:t>
        <w:br/>
        <w:t xml:space="preserve">　　法国著名经济学家米歇尔·阿列塔指出，改革开放40年来，脱贫一直是中国政府工作的重心之一。改革开放初期，中国在农村推行的家庭联产承包责任制，激发农业生产活力；伴随着工业化和城镇化的发展，越来越多的农村人口进入城市，增加了收入；近年来，中国政府致力于完善社会保障体系建设，提高最低工资水平，倡导更为高效的投资。“中国的扶贫成功经验值得推广学习。”</w:t>
        <w:br/>
        <w:t xml:space="preserve">　　“中国脱贫攻坚事业是当今人类社会发展的一个显著成就。”巴基斯坦媒体与交流研究所所长瓦力·扎希德在接受本报记者采访时说，中国领导人通过连续性政策和坚决努力推动减贫事业不断发展。“尽管没有一种万能的方法，但中国的每一个城镇和村庄都充分利用现有资源和领导力，在有限时间内有针对性地开展精准扶贫。”</w:t>
        <w:br/>
        <w:t xml:space="preserve">　　菲律宾时政分析人士、《菲律宾星报》评论员李天荣接受本报记者采访时表示，中国政府在消除贫困方面表现出强大的政治决心与政治毅力，为世界减贫事业作出了重大贡献。中国的减贫成就令世人震撼，必将载入史册。</w:t>
        <w:br/>
        <w:t xml:space="preserve">　　体现以民生为导向执政理念</w:t>
        <w:br/>
        <w:t xml:space="preserve">　　日前，世界经济论坛2018年年会在瑞士小镇达沃斯落下帷幕，中国的减贫经验也为与会嘉宾所热议。联合国负责经济和社会事务的副秘书长刘振民在达沃斯表示，中国在落实消除贫困等2030年可持续发展目标中处于领先位置。</w:t>
        <w:br/>
        <w:t xml:space="preserve">　　波兰华沙大学国际关系研究所新闻和政治研究系教授加恩·罗文斯基认为，中国的减贫工作体现了执政党以民生为导向的执政理念，反映了执政党对人民负责的态度和强大的执行力。“贫穷仍然是当今世界很多经济、政治问题的根源，中国在减贫工作中总结出的有效经验，为有相似国情的国家和地区提供了范本。”</w:t>
        <w:br/>
        <w:t xml:space="preserve">　　德国中国研究学者、政治学家沃夫拉姆·阿多菲博士强调，中国政府是将减贫事业作为其使命和责任来对待和解决的。中国的减贫经验，为世界提供了借鉴。</w:t>
        <w:br/>
        <w:t xml:space="preserve">　　俄罗斯莫斯科国际关系学院分析中心高级研究员古谢夫对本报记者表示，有一句话让他感触很深——“不以国内生产总值论英雄”。在世界羡慕中国经济一直保持较高增速的时候，中国已经将目光转向更深层次的增长质量问题。很多省市开始把困难群众生活水平改善、农业发展等与基层人民利益息息相关的指标作为衡量经济发展的标准。中国人民生活水平的提高已经让世界各国感受到了利好，各国纷纷抓住中国走向小康的机遇发展本国贸易、旅游等。“消除贫困的中国将形成更大的消费市场，给世界经济带来更多活力。中国的减贫经验，同样也适合与广大发展中国家分享。”</w:t>
        <w:br/>
        <w:t xml:space="preserve">　　中国经验给世界信心和启示</w:t>
        <w:br/>
        <w:t xml:space="preserve">　　坚决打赢脱贫攻坚战，让贫困人口和贫困地区同全国一道进入全面小康社会，这是中国共产党的庄严承诺。到2020年中国现行标准下农村贫困人口实现脱贫，贫困县全部摘帽，解决区域性整体贫困，这在中华民族几千年历史上将是首次整体消除绝对贫困现象，对中华民族、对整个人类都具有重大意义。</w:t>
        <w:br/>
        <w:t xml:space="preserve">　　越南媒体对中国的减贫措施和经验非常关注。越南国家电视台曾专门采访中国云南、四川等脱贫民众的“致富经”，称赞中国减贫事业取得巨大成功。越南梦想广告贸易有限公司总经理胡锡忠对本报记者表示，中国的减贫措施从最初的输血型向造血型、精准帮扶转变，放眼未来、立足长远，非常值得借鉴。</w:t>
        <w:br/>
        <w:t xml:space="preserve">　　“正是中国的成功经验启迪了埃塞俄比亚的快速发展。”埃塞俄比亚总理首席经济顾问尼瓦伊·吉布里阿布对本报记者表示，中国减贫的成功经验在于持续快速的经济增长、创造大量就业、经济增长成果为人民所共享。目前，埃塞俄比亚正在进行“农业导向的工业化发展计划”的第二阶段，着重发展工业，建立了十多座工业园区，大量青年人有了工作，帮助他们的家庭走出贫困。</w:t>
        <w:br/>
        <w:t xml:space="preserve">　　墨西哥专栏作家、中国问题专家阿尔伯特·罗德里格斯指出，中国承诺将实现新的减贫目标，并做出了具体的规划。“每个国家都有其特有的国情和发展道路，中国显然找到了一条适合自己的发展道路，这让中国人民享受到发展成果，也给其他发展中国家带来信心和启示。”</w:t>
        <w:br/>
        <w:t xml:space="preserve">　　美国“全球未来”研究所主席、知名未来学家詹姆斯·坎顿博士对本报记者表示，中国把消灭绝对贫困现象，实现全国繁荣作为目标，本身也是一项成就。未来10年，交通基础设施的改善和互联网的普及将继续减少贫困。教育、就业增长、数字经济，以及支持创新的强劲经济，都对中国的未来至关重要。</w:t>
        <w:br/>
        <w:t xml:space="preserve">　　卡玛奇亚认为，按照中国政府的脱贫路线图，到2020年打赢脱贫攻坚战，这不仅是中国消灭贫穷问题，更是为人类社会作出的巨大贡献，为包括发达国家在内的所有国家做出了榜样，这是中国方案和中国理念对世界的贡献。</w:t>
        <w:br/>
        <w:t xml:space="preserve">　　（本报北京、布鲁塞尔、华盛顿、新德里、巴黎、伊斯兰堡、曼谷、华沙、柏林、莫斯科、河内、约翰内斯堡、墨西哥城1月31日电  记者张梦旭、任彦、吴乐珺、苑基荣、葛文博、徐伟、张志文、于洋、冯雪珺、曲颂、刘刚、李志伟、王骁波）</w:t>
        <w:br/>
        <w:t xml:space="preserve">　　中东地区各国人民命运休戚与共，实现持久和平、普遍安全，需要让发展这把总钥匙切实发挥作用</w:t>
        <w:br/>
        <w:t xml:space="preserve">　　　　　　 </w:t>
        <w:br/>
        <w:t xml:space="preserve">　　1月30日，在俄罗斯、土耳其和伊朗的倡议之下召开的叙利亚全国对话大会在俄罗斯南部城市索契闭幕。各方发表联合声明和呼吁书，决定成立叙利亚宪法委员会。一边是这般为助和平而作的努力取得一定成果，另一边却是叙利亚北部阿夫林地区的军事行动依然没有停息迹象。中东地区此起彼伏的希望与失望交织，迟迟无法实现梦想中的良序治世。</w:t>
        <w:br/>
        <w:t xml:space="preserve">　　中东地区局势阴晴无定、变数繁多，各派及其背后大国间的博弈，不断蓄积旧怨新仇，套结循环。今年年初以来，突尼斯多地出现抗议示威活动，示威者要求政府回应民生诉求，改善居民生活。距离2011年的剧变已有7年，但这个一度被不少西方国家誉为“民主转型典范”的国家依然没有摆脱经济和政治困境。而当初遭西方国家强力推翻政权的利比亚，各派仍未按照协议接受民族团结政府统一领导，国家仍处于动荡和分裂之中……美国《国家利益》杂志刊文认为，当初（2011年）那些西方国家的人在中东鼓吹“阿拉伯式民主”，但是当发现后者正面临恐怖主义的新威胁时，便索性抛弃了他们。埃及学者萨米尔·阿明在其新著《人民的春天》中写道：“资本主义制度已经病入膏肓，甚至变成多次野蛮入侵的代名词。”</w:t>
        <w:br/>
        <w:t xml:space="preserve">　　让中东重拾秩序，为何每每成为缥缈的虚妄？英国《金融时报》文章认为，西方主导中东的时代已经进入尾声。大国在叙利亚问题上的博弈加剧导致“冷战化”倾向抬头，地区内的教派冲突也日趋白热化。中东国家日渐分化成以沙特和伊朗为核心的两大阵营，并且在也门战争、黎巴嫩总理辞职事件等问题上龃龉不断。极端组织“伊斯兰国”溃败引发扩散和外溢效应，地区内国家转型面临内外交困……埃及《金字塔报》刊文指出，阿拉伯国家事实上已经是“一盘散沙”。</w:t>
        <w:br/>
        <w:t xml:space="preserve">　　2018年，中东地区仍然存在诸多不确定性因素。叙利亚战争、也门战争仍然难以终结；伊核协议能否维持，仍然存在变数；自2017年底美国政府宣布承认耶路撒冷为以色列首都后，巴勒斯坦宣布暂停承认以色列，巴以已达成和平协议不再有效。事实再次表明，中东地区情势本已复杂纠结的背景下，任何可能“给极端主义送礼物”的举动，其结果都只能是加大恢复秩序的难度。</w:t>
        <w:br/>
        <w:t xml:space="preserve">　　破解中东失序的困局，需要观念更新，需要在根本问题上做文章。什么是根本？困顿连环的局面早已说明，中东地区各国人民命运休戚与共，实现持久和平、普遍安全，不是一个国家、一个局部的问题，而是需要一个整体的改观。不能用头痛医头、脚痛医脚的单线条思维。</w:t>
        <w:br/>
        <w:t xml:space="preserve">　　内因是关键，外因通过内因起作用。一个国家的发展道路，只能由这个国家的人民，依据自己的历史传承、文化传统、经济社会发展水平来决定。外部国家当懂得尊重，支持这些国家自主探索发展道路，相信中东国家有能力自主建立起稳定的秩序。</w:t>
        <w:br/>
        <w:t xml:space="preserve">　　“做中东和平的建设者、中东发展的推动者、中东工业化的助推者、中东稳定的支持者、中东民心交融的合作伙伴。”中国郑重宣示的注脚，是“一带一路”建设与中东国家发展战略对接的现实推进。只有通过共享发展机遇，才有可能帮助地区尽快恢复秩序，共同促进和平。让发展这把总钥匙切实发挥作用，是域外大国理所当然该做并多做的。</w:t>
        <w:br/>
        <w:t xml:space="preserve">　　本报伦敦1月30日电 （记者强薇）1月27日至30日，中宣部常务副部长、中央政研室副主任王晓晖应邀率十九大精神对外宣介团访问了英国。</w:t>
        <w:br/>
        <w:t xml:space="preserve">　　王晓晖分别会见了英国议会下院副议长霍伊尔以及保守党领导人，出席了英中协会、48家集团俱乐部等组织的中共十九大精神专题研讨会和交流会，并与英国学界、工商界、教育界和媒体界人士座谈交流，向英各界广泛宣介十九大主要精神和取得的重要成果，深入解读习近平新时代中国特色社会主义思想，结合英方关切有针对性地介绍了中国有关内外政策。</w:t>
        <w:br/>
        <w:t xml:space="preserve">　　英各界高度评价中共十九大的重要意义，高度评价习近平新时代中国特色社会主义思想，希望进一步深化与中方在各领域的交流与合作，推进新时代英中关系不断向前发展。</w:t>
        <w:br/>
        <w:t xml:space="preserve">　　本报阿拉木图1月31日电 （记者周翰博）杜尚别消息：1月28日至31日，中央文献研究室主任冷溶率十九大精神对外宣介团访问塔吉克斯坦，会见人民民主党第一副主席法托赫佐达并为该党中高层干部举办十九大精神专场宣介会，同共产党领导人和党内积极分子座谈，同塔总统战略研究所专家学者交流，广泛宣介十九大主要精神和重要成果。</w:t>
        <w:br/>
        <w:t xml:space="preserve">　　塔各界高度评价习近平新时代中国特色社会主义思想，认为这是中共十九大取得的最为重要成果，表示将继续深入了解和研究这一思想的深邃内涵，并学习借鉴中共执政理念和中国发展经验，通过党际交往不断推动塔中关系向前发展。</w:t>
        <w:br/>
        <w:t xml:space="preserve">　　本报斯德哥尔摩1月30日电 （记者黄云迪）应瑞典议会邀请，中组部部务委员兼组织一局局长李小新于1月27日至30日率中共十九大精神对外宣介团访问瑞典。</w:t>
        <w:br/>
        <w:t xml:space="preserve">　　访问期间，李小新会见瑞典议会议长阿林，分别与瑞典议会对华友好协会主席哈尔斯泰特、副主席芬斯特罗普等议员，乌普萨拉大学副校长蒂斯克等学者座谈，出席由中国驻瑞典使馆与瑞中贸易委员会共同举办的十九大精神专题宣介会并发表主旨演讲。来自瑞典政府、工商、智库等各界代表100余人出席了宣介会。李小新全面介绍了中共十九大有关情况和主要成果，重点阐释了习近平新时代中国特色社会主义思想的丰富内涵和习近平总书记提出的人类命运共同体理念。</w:t>
        <w:br/>
        <w:t xml:space="preserve">　　瑞方表示，在中国共产党领导下，中国过去5年发展取得显著成就，特别是在脱贫方面成绩令人印象深刻。中共十九大意义重大，为中国未来发展描绘了蓝图，也为瑞中在环保、绿色发展、创新等领域进一步深化合作创造了新的机遇。</w:t>
        <w:br/>
        <w:t xml:space="preserve">　　本报北京1月31日电 （记者赵成、杜一菲）国务院总理李克强1月31日下午在人民大会堂同来华进行正式访问的英国首相特雷莎·梅举行中英总理年度会晤。</w:t>
        <w:br/>
        <w:t xml:space="preserve">　　李克强表示，中英关系多年来一直走在中国同西方国家关系前列。习近平主席2015年成功访英，两国宣布构建面向21世纪全球全面战略伙伴关系。当前国际形势下，中方一如既往重视英国和中英关系，相信中英关系保持良好稳定发展符合双方共同利益，有利于促进地区和世界的和平、稳定与繁荣。</w:t>
        <w:br/>
        <w:t xml:space="preserve">　　李克强指出，当前中英都处于各自发展的关键时期，双方互补优势明显，全方位互利合作前景广阔。要把握机遇，相向而行，共同推动中英之间的“黄金关系”在新的历史方位上加速前行。</w:t>
        <w:br/>
        <w:t xml:space="preserve">　　——相互尊重，巩固政治互信。密切高层往来，深化战略共识，发挥总理年度会晤以及有关高层对话机制顶层设计作用，规划引领各领域务实合作迈上新台阶。尊重彼此核心利益和重大关切，妥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