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展好，人才少不了。莲都区注重加强招商引资、招才引智工作。因为前期引进了联众集团而打造了高端民宿，盘活了一直沉睡的古村落。</w:t>
        <w:br/>
        <w:t xml:space="preserve">　　舟中晓望</w:t>
        <w:br/>
        <w:t xml:space="preserve">　　孟浩然</w:t>
        <w:br/>
        <w:t xml:space="preserve">　　挂席东南望，青山水国遥。舳舻争利涉，来往接风潮。</w:t>
        <w:br/>
        <w:t xml:space="preserve">　　问我今何去，天台访石桥。坐看霞色晓，疑是赤城标。</w:t>
        <w:br/>
        <w:t xml:space="preserve">　　</w:t>
        <w:br/>
        <w:t xml:space="preserve">　　朝阳的手撩开了夜幕，也撩动了诗人的心弦。在浙东重重的青山间，一席白帆急切地向南。</w:t>
        <w:br/>
        <w:t xml:space="preserve">　　唐朝开元十五年前后，孟浩然自越州出发，循着曹娥江往天台山，写下了这首《舟中晓望》。</w:t>
        <w:br/>
        <w:t xml:space="preserve">　　曹娥江是浙东名水，青山水国，风光旖旎。当年孟浩然一路东行到萧曹运河的尽头，船只需由人工拖过曹娥坝后方能进入曹娥江。从孟浩然的诗中也可以看出，曹娥江下游江道受风潮影响，变幻无常，浊流奔涌，有“铁面娥江”之称。</w:t>
        <w:br/>
        <w:t xml:space="preserve">　　如今，这段流经绍兴市上虞区的曹娥江，已成为浙东一道亮丽的风景，被誉为“十八里景观带”。</w:t>
        <w:br/>
        <w:t xml:space="preserve">　　此刻，二月霜犹浓，春寒仍未了。天光尚早，江上吹来的风也格外地冷冽。此刻来游曹娥江，别有一番情致。入夜的曹娥江更是迷人，两边高楼和江桥彩灯齐放，映出一江霓虹，如同仙境。</w:t>
        <w:br/>
        <w:t xml:space="preserve">　　曹娥老坝现在成了4A级国家旅游风景区，孟浩然乘坐的船只就是在这里拖坝入江。“江南第一庙”——曹娥庙就在景区内。庙的西侧殿，立着一块石碑，碑文由17岁的少年邯郸淳一气呵成，上面刻有蔡邕的赞语：“黄绢幼妇，外孙齑臼”（意为“绝妙好辞”），这是中国最早的字谜。曹娥江因孝女曹娥投江寻父的故事而得名，它的另一个名字叫舜江，一条江用中华历史上有名的孝子虞舜和孝女曹娥来命名，怕是绝无仅有的。</w:t>
        <w:br/>
        <w:t xml:space="preserve">　　无论是孟浩然还是李白，来到曹娥江，就必然会去瞻仰东山。东山在离上虞城区六七公里的曹娥江边，山不在高，有文则胜。“不向东山久，蔷薇几度花。”这里因东晋著名政治家谢安曾经隐居而闻名。谢安被中国历代知识分子视为“修齐治平”的楷模。“东山再起”的故事，更是激励着人们从困境中奋力崛起，在危难时勇往直前。</w:t>
        <w:br/>
        <w:t xml:space="preserve">　　今日的东山，已成曹娥江边又一个风景名胜区。江边石崖边，一块巨石兀然指向江心，江心一块沙洲，形似琵琶，故有“指石弹琵琶”的传说。半山坡上，传说中的蔷薇洞就在此处，其实它并不是一个山洞，而是由茂密的蔷薇树藤勾连而成的一个“树窟”。山顶上的国庆禅寺后面便是谢安墓，墓前石碑上刻有“晋太傅谢公墓”几个字，墓后翠柏幽篁相拥，气氛庄严肃穆。东山后坡，新修了一座太傅祠，正殿里供奉着三位谢氏名人，中间谢安，两边是谢灵运和谢朓，故又称“三公祠”。</w:t>
        <w:br/>
        <w:t xml:space="preserve">　　站在东山顶上，向西望去，但见一江碧水滔滔北去，两岸青山妩媚多姿。曹娥江，她不仅是一条江，更是一条撒满诗情的锦绣之路。</w:t>
        <w:br/>
        <w:t xml:space="preserve">　　春色将至，脱掉臃肿冬装，正可踏歌而行。</w:t>
        <w:br/>
        <w:t xml:space="preserve">　　</w:t>
        <w:br/>
        <w:t xml:space="preserve">　　小贴士</w:t>
        <w:br/>
        <w:t xml:space="preserve">　　曹娥江上虞段是越窑青瓷的发源地和最重要的生产地，东山附近有许多古窑址，其中的小仙坛东汉古窑址是全国重点文物保护单位。现代国际陶艺中心、青瓷小镇都建在曹娥江边。娥江两岸土地肥沃，土壤含硒丰富，适宜各种果树生长，春樱桃，夏葡萄，秋水蜜桃，冬猕猴桃，品尝新鲜水果是上虞旅游的又一特色。</w:t>
        <w:br/>
        <w:t xml:space="preserve">　　近几年网上流行一句话：这是一个看脸的时代。这本是一句带有自嘲性质的戏言。然而，你可曾想过，它正在慢慢变成现实。</w:t>
        <w:br/>
        <w:t xml:space="preserve">　　最近，各大手机厂商推出的新一代手机中，刷脸解锁已经替代了指纹解锁。刷脸解锁的推出，吸引了全球手机爱好者的关注，同时也有人担忧，仅依靠面部识别解锁，是否存在安全隐患？</w:t>
        <w:br/>
        <w:t xml:space="preserve">　　实际上，人们对人脸识别并不陌生。在2017年5月，北京一所高校的女生宿舍安装的门禁采用了人脸识别技术；早前，我国一些火车站在安检通道加装人脸识别系统。对于安保领域来说，人脸识别相关应用基本达到了可实现商业化的水平。</w:t>
        <w:br/>
        <w:t xml:space="preserve">　　但是应用于手机的人脸识别功能，可能还需要一个完善的过程。市面上部分热门手机应用APP在注册时需要用户进行视频验证，提供照片并进行在线视频比对，用户还必须按照提示做出点头、摇头、眨眼等动作来通过验证。然而，这就一定能保证安全吗？</w:t>
        <w:br/>
        <w:t xml:space="preserve">　　在2017年央视举办的“3·15”晚会上，主持人随机邀请一位现场观众，并找到他公开发布的一张自拍照，通过技术处理，快速生成了与其本人一模一样的3D人脸模型。随后，主持人对准该观众的手机镜头，将3D脸模套在自己的脸上完成“换脸”，竟然顺利通过检测认证。</w:t>
        <w:br/>
        <w:t xml:space="preserve">　　对此，360首席科学家颜水成表示，现阶段人脸认证技术还不能在所有场合做到非常成熟，在涉及个人隐私、财产等重要信息的场景下，建议启用多重认证方式。</w:t>
        <w:br/>
        <w:t xml:space="preserve">　　刷脸登录有多种不完备之处，刷脸支付的应用和推广也应该更加谨慎。我国一些互联网巨头企业在人脸识别的商业应用领域发展得较为迅速，支付宝在杭州一家餐厅推出了刷脸支付，京东商城的一家线下体验店也有同样的支付方式。但是，对于整个行业而言，刷脸支付仍处于试行阶段，若要大范围地运用，不仅需要软硬件设备的投入、技术的成熟度，更需要完备的安全性来保证用户在使用中能放心、安心。</w:t>
        <w:br/>
        <w:t xml:space="preserve">　　“蛟龙”潜水器、C919大飞机、“悟空”探测卫星、“辽宁号”航空母舰……这些在北京展览馆“砥砺奋进的五年”大型成就展上亮相的“大国重器”，吸引人们争相驻足关注。这次展览共分10个展区，通过图片文字、视频演示、实物模型等多种形式，全景式立体化展示了党的十八大以来我国各方面取得的历史性成就。3个多月的展期，现场参观人数超过260万，网上展馆浏览量超过2200万。许多人观展后纷纷留言：“厉害了，我的国！”</w:t>
        <w:br/>
        <w:t xml:space="preserve">　　岁月铭刻奋斗的艰辛，时代印证铿锵的脚步。党的十八大以来的5年，是党和国家发展进程中极不平凡的5年。以习近平同志为核心的党中央举旗定向、谋篇布局，团结带领全党全国各族人民攻坚克难、砥砺奋进，推动党和国家事业取得了全方位开创性的历史性成就，发生了深层次根本性的历史性变革。党的十九大对这些历史性成就和历史性变革作了全面总结和回顾，进一步坚定了广大干部群众的“四个自信”，激励全党全国各族人民为夺取新时代中国特色社会主义伟大胜利而不懈奋斗。</w:t>
        <w:br/>
        <w:t xml:space="preserve">　　一 砥砺奋进的五年</w:t>
        <w:br/>
        <w:t xml:space="preserve">　　2012年11月15日，在新当选的党的十八届中央政治局常委与中外记者见面会上，习近平总书记庄严承诺：“我们一定要始终与人民心心相印、与人民同甘共苦、与人民团结奋斗，夙夜在公，勤勉工作，努力向历史、向人民交出一份合格的答卷。”</w:t>
        <w:br/>
        <w:t xml:space="preserve">　　5年来，面对极其复杂的国际局势，面对极其艰难的改革重任，以习近平同志为核心的党中央，以巨大的政治勇气和强烈的责任担当，励精图治、力挽狂澜，革故鼎新、开拓进取，解决了许多长期想解决而没有解决的难题，办成了许多过去想办而没有办成的大事，在各领域各方面取得了举世瞩目的辉煌成就，实现了5年前党中央许下的庄严承诺。</w:t>
        <w:br/>
        <w:t xml:space="preserve">　　这是经济实力和综合国力大幅提升的5年。经过5年的奋斗，我国国内生产总值从54万亿元增长到80多万亿元，稳居世界第二，年均增长7.1%，在世界主要国家中名列前茅，对世界经济增长的贡献率超过30%，超过美国、欧元区和日本贡献率的总和，成为世界经济增长的动力之源、稳定之锚。高速公路、高速铁路里程位居世界第一，科技创新、重大工程建设捷报频传，中国的高铁、移动支付、共享单车、网购“新四大发明”耀眼全球……神州大地正在发生空前巨大的变化。</w:t>
        <w:br/>
        <w:t xml:space="preserve">　　这是人民群众获得感与日俱增的5年。从2012年到2016年，全国居民人均可支配收入从16510元增加到23821元，年均实际增长7.4%，跑赢了经济增速。2016年居民恩格尔系数达到30.1%，已接近联合国设定的富足标准。各项民生事业取得新的重大进展，普通老百姓的获得感、幸福感、安全感大大提升，社会养老保险已经覆盖9亿多人，基本医疗保险已经覆盖13.5亿人。我们实现了6000多万贫困人口稳定脱贫，贫困发生率从10.2%下降到4%以下。这在全世界来看都是奇迹，不仅是为中国，也是为世界作出的重大贡献。</w:t>
        <w:br/>
        <w:t xml:space="preserve">　　这是民主法治迈出重大步伐的5年。5年来，中国特色社会主义民主政治建设持续推进，有效保证了人民当家作主的权利。十二届全国人大代表首次按城乡相同人口比例选举产生，一线工人和农民代表比上届提高5.18%。行政体制改革取得明显成效，深入推进“放管服”改革，国务院各部门5年累计取消行政审批618项。国家监察体制改革全面推开，逐步实现对公职人员行使权力监督的全覆盖。全面推进依法治国，中国特色社会主义法治体系不断完善，全社会法治观念明显增强，司法体制改革破冰前行，法治国家、法治政府、法治社会建设活力迸发、生机无限。</w:t>
        <w:br/>
        <w:t xml:space="preserve">　　这是文化自信更加彰显的5年。5年来，文化自信成为发展的中国、复兴的民族、奋进的人民最响亮的精神号角。马克思主义中国化最新成果深入人心，思想理论领域主旋律更加响亮、正能量更加强劲。社会主义核心价值观广泛弘扬，成为人们团结奋进的“最大公约数”，道德模范、时代楷模、最美人物和身边好人不断涌现、群星闪耀。主流舆论持续发展壮大，媒体融合深入推进，网络空间日益清朗。文化事业和文化产业蓬勃发展，文艺创作由“高原”向“高峰”迈进，一大批有筋骨、有道德、有温度的精品力作温润心灵、激荡人心。</w:t>
        <w:br/>
        <w:t xml:space="preserve">　　这是大国外交阔步向前的5年。从提出构建人类命运共同体理念到提出共建“一带一路”倡议，从APEC北京会议到G20杭州峰会，从设立丝路基金到发起创办亚投行，从亚信上海峰会到金砖厦门会晤……全方位、多层次、立体化的外交布局徐徐展开，中国在世界舞台上发挥着前所未有的重要作用。我国积极参与推动全球治理体系变革，主动承担越来越多的国际责任，为世界和平与发展作出新的重大贡献。随着我国国际影响力、感召力和塑造力不断提高，越来越多的人断言“全球新未来最好的希望来自中国”，认为“世界2030 年时的面貌取决于中国”。</w:t>
        <w:br/>
        <w:t xml:space="preserve">　　5年的艰苦奋斗和光辉业绩，在中华大地上绘就了一幅波澜壮阔、气势磅礴的恢宏画卷。5年在历史长河中只是短暂的一瞬，但在我们党和国家发展历史上写下了浓墨重彩的一笔。5年的砥砺奋进，极大地增强了中国人民的自豪感和自信心，极大地推动了中国社会的发展进步，朝着实现中华民族伟大复兴的中国梦迈出了坚实的一步。</w:t>
        <w:br/>
        <w:t xml:space="preserve">　　问答</w:t>
        <w:br/>
        <w:t xml:space="preserve">　　问：什么是“放管服”？</w:t>
        <w:br/>
        <w:t xml:space="preserve">　　答：“放管服”，是简政放权、放管结合、优化服务的简称，目的是推动政府加快适应社会主义市场经济发展要求，最大限度减少审批，多措并举加强监管，不断创新、优化服务，打造便利、公平的市场环境，更大激发市场活力和社会创造力，推动政府治理体系和治理能力现代化。</w:t>
        <w:br/>
        <w:t xml:space="preserve">　　二 历史性成就和历史性变革</w:t>
        <w:br/>
        <w:t xml:space="preserve">　　2017年盛夏以来，《将改革进行到底》《辉煌中国》《不忘初心 继续前进》等一部部大手笔、大气魄、大制作的政论片亮相荧屏，目不暇接、吸“睛”不断，引发了亿万观众热情追剧。这些政论片从不同角度，全景式展现了5年来我国经济社会发展的伟大实践和辉煌成就，点燃万众澎湃激情，鼓舞全民奋进斗志。</w:t>
        <w:br/>
        <w:t xml:space="preserve">　　5年、60个月、1800多天，“逝者如斯夫，不舍昼夜”，时间在中国的年轮上刻下了一道又一道深深印记，挑战了一个又一个“不可能”。斗转星移，沧桑巨变。新时代中国变化的程度之深、范围之广、影响之大，前所未有、世所罕见。习近平总书记深刻指出：“五年来的成就是全方位的、开创性的，五年来的变革是深层次的、根本性的。”这一精辟概括，阐明了过去极不平凡的5年最鲜明的特征。</w:t>
        <w:br/>
        <w:t xml:space="preserve">　　怎么看全方位？5年来，以习近平同志为核心的党中央，从整体上谋篇布局、排兵布阵，从全局上运筹帷幄、多点发力，全面推进改革发展稳定、内政外交国防、治党治国治军，在经济建设、政治建设、文化建设、社会建设、生态文明建设和党的建设上取得了巨大成就，使经济社会发展呈现出良好态势。可以说，5年成就体现在各个方面、各个领域，全面开花、处处结果，是壮美中华的精彩呈现。</w:t>
        <w:br/>
        <w:t xml:space="preserve">　　开创性有哪些？5年来，以习近平同志为核心的党中央，以一往无前的宏大气魄和敢为人先的无畏勇气，提出一系列新理念新思想新战略，出台一系列重大方针政策，推出一系列重大举措，推进一系列重大工作，开创了党和国家事业的新局面。可以说，5年成就使我国各方面面貌为之一新，欣欣向荣、气象万千，焕发出无限生机和活力。</w:t>
        <w:br/>
        <w:t xml:space="preserve">　　深层次“深”在哪儿？5年来，以习近平同志为核心的党中央，以英勇的气概和卓越高超的智慧推进全面深化改革，敢于涉深水、闯险滩、啃硬骨，先后出台1500多项改革举措，重要领域和关键环节改革取得突破性进展。可以说，5年变革具有以往无可比拟的力度、广度和深度，在古今中外改革史上亘古未有、绝无他例。</w:t>
        <w:br/>
        <w:t xml:space="preserve">　　为啥是根本性？5年来，以习近平同志为核心的党中央，在破中立，在立中破，坚持破立并举，推动党的面貌、国家的面貌、人民的面貌、军队的面貌、中华民族的面貌发生了前所未有的变化。特别是以抓铁有痕、踏石留印的劲头全面从严治党，正风肃纪、反腐倡廉，推动党风、政风、社会风气发生了根本性变化。可以说，5年变革直击要害、触及本质，对未来发展具有方向性和决定性的深远影响。</w:t>
        <w:br/>
        <w:t xml:space="preserve">　　“惟其艰难，才更显勇毅；惟其笃行，才弥足珍贵。”有形的历史性成就和无形的变化共同作用，使党和国家事业发生历史性变革。生活在这个伟大时代的我们，目睹这些历史性成就是幸福的，亲历这些历史性变革是幸运的。</w:t>
        <w:br/>
        <w:t xml:space="preserve">　　解读</w:t>
        <w:br/>
        <w:t xml:space="preserve">　　党的十八大以来的历史性变革具有重大意义</w:t>
        <w:br/>
        <w:t xml:space="preserve">　　林兆木（国家发展改革委宏观经济研究院研究员）：党的十八大以来党和国家事业发生的历史性变革，力度之大、范围之广、效果之显著、影响之深远，在我们党和国家发展史上、中华民族发展史上，都具有开创性意义。这一系列历史性变革，对于党和国家事业长远发展，对于实现“两个一百年”奋斗目标、实现中华民族伟大复兴的中国梦，将产生重大而深远的影响。</w:t>
        <w:br/>
        <w:t xml:space="preserve">　　三 新起点上勠力前行</w:t>
        <w:br/>
        <w:t xml:space="preserve">　　难走的路是上坡路，登顶前的冲刺最艰辛。“正入万山圈子里，一山放出一山拦。”习近平总书记多次引用这句诗提醒我们，成绩属于过去，前方并非坦途，必须迎难而上、奋勇拼搏，逢山开路、遇水架桥，用智慧和汗水铺就一条通往胜利之巅的阳光大道。</w:t>
        <w:br/>
        <w:t xml:space="preserve">　　党的十九大对党和国家发展面临的困难和挑战，作出了清醒判断和深入分析，指出了横亘在前进道路上的“拦路虎”和“绊脚石”。破解这些难题，是把新时代中国特色社会主义推向前进的必然要求，我们这一代共产党人责无旁贷！</w:t>
        <w:br/>
        <w:t xml:space="preserve">　　敢于直面问题。问题就是事物的矛盾，蕴藏着影响事物发展的因素。有问题不可怕，可怕的是不敢正视、不愿面对。在推动改革发展实践中，既要看到发展不平衡不充分的突出问题，也要看到民生领域的明显短板；既要看到社会矛盾交织叠加，也要看到一些改革部署和重大政策措施需要进一步落实；既要看到社会文明程度尚需提高，也要看到意识形态领域斗争依然复杂；既要看到国家安全面临新情况，也要看到党的建设还存在很多薄弱环节；等等。必须正视这些问题，悉心洞察，才能做到心中有数，掌握解决问题的主动权。</w:t>
        <w:br/>
        <w:t xml:space="preserve">　　科学辩证分析。发展过程中的问题错综复杂，相互交织，连锁反应，必须坚持用辩证的思维和科学的方法，具体问题具体分析，弄清问题的性质、找到问题的症结。有的是特定发展阶段难以避免的问题，有的是人为造成的本来可以避免的问题；有的是条件不具备一时难以解决的问题，有的是当下迫切需要解决的问题。只有把问题分析精准透彻，才能分清轻重缓急，做到胸有成竹、有的放矢地解决问题。</w:t>
        <w:br/>
        <w:t xml:space="preserve">　　勇于攻坚克难。“坐而言，不如起而行。”正视问题、分析问题，最终是为了解决问题。必须要有解决问题的责任担当，抓住那些对事业发展最迫切、改革攻坚最紧要、人民群众最关心的关键问题，排出时间表、列出任务书。特别是要在坚决打好防范化解重大风险、精准脱贫、污染防治三大攻坚战上勠力同心，勇闯难关，敢打硬仗，在攻克难题堡垒中不断创造新的业绩。</w:t>
        <w:br/>
        <w:t xml:space="preserve">　　微言</w:t>
        <w:br/>
        <w:t xml:space="preserve">　　◆过去5年，是我国经济脱胎换骨的5年，是人民群众收获满满的5年，是我们党浴火重生的5年。</w:t>
        <w:br/>
        <w:t xml:space="preserve">　　◆砥砺前行成就辉煌中国，接续奋斗绘就美好前景。</w:t>
        <w:br/>
        <w:t xml:space="preserve">　　◆中国强了，科技牛了，环境美了，风气正了，百姓富了，生活好了。</w:t>
        <w:br/>
        <w:t xml:space="preserve">　　◆行进中的中国，时时都有新变化，处处都有新气象，人人都有新感受。</w:t>
        <w:br/>
        <w:t xml:space="preserve">　　◆未雨绸缪才能把握主动，防患于未然方能化险为夷。</w:t>
        <w:br/>
        <w:t xml:space="preserve">　　四 以强烈忧患意识防范风险挑战</w:t>
        <w:br/>
        <w:t xml:space="preserve">　　“木桶原理”告诉我们，一个木桶如果有短板就装不满水，但木桶底板有漏洞就装不了水。我们既要善于补齐短板，更要注重加固底板。党和国家事业发展也是一样，各种风险我们都要防控，但重点要防控那些全局性风险，否则就可能迟滞或中断中华民族伟大复兴进程。</w:t>
        <w:br/>
        <w:t xml:space="preserve">　　这是我们从历史教训中得出的深刻警示。近代以后，中华民族复兴进程曾多次被打断，既遭受西方列强的轮番入侵又饱受军阀混战之乱，既遭遇日本帝国主义的野蛮侵略又饱尝国民党反动统治的种种苦果，既面临西方国家全面封锁和中苏关系破裂又经历“文化大革命”十年内乱，这些内忧外患多次“把中国拖到了绝境”。</w:t>
        <w:br/>
        <w:t xml:space="preserve">　　“备豫不虞，为国常道。”前进道路不可能一帆风顺，越是取得成绩的时候，越是要有如履薄冰的谨慎，越是要有居安思危的忧患，决不能犯战略性、颠覆性错误。今天，我们党和国家事业取得了历史性成就和变革，中国特色社会主义进入了新时代，但中华民族伟大复兴绝不是轻易就能实现的，必须为此付出更为艰巨、更为艰苦的努力。</w:t>
        <w:br/>
        <w:t xml:space="preserve">　　站在新的历史起点上，我国正处于一个大有可为的历史机遇期，发展形势总体是好的，但面临的风险也是多方面的，有外部风险，也有内部风险，有一般风险，也有重大风险。面对当前波谲云诡的国际形势、复杂敏感的周边环境、艰巨繁重的改革发展稳定任务，增强忧患意识、防范风险挑战要一以贯之。既要有防范风险的先手，也要有应对和化解风险挑战的高招；既要打好防范和抵御风险的有准备之战，也要打好化险为夷、转危为机的战略主动战。我们将继续进行具有许多新的历史特点的伟大斗争，时刻准备战胜一切艰难险阻，朝着我们党确立的伟大目标奋勇前进。</w:t>
        <w:br/>
        <w:t xml:space="preserve">　　“装点此关山，今朝更好看。”带着胜利豪情回望过去，辉煌中国的成就已永载史册；怀揣伟大梦想展望未来，锦绣中华的画卷正徐徐展开。江山如此多娇，激励无数英雄儿女挥洒精彩人生，共同绘就一幅绚丽多彩的华夏盛世图。</w:t>
        <w:br/>
        <w:t xml:space="preserve">　　深度阅读</w:t>
        <w:br/>
        <w:t xml:space="preserve">　　《党的十八大以来大事记》，《人民日报》2017年 10月16日。</w:t>
        <w:br/>
        <w:t xml:space="preserve">　　本报北京2月23日电  （记者彭波）最高人民检察院今天召开全院干部大会，欢送反贪污贿赂总局转隶同志。最高检检察长曹建明表示，长期以来，在党中央的坚强领导下，检察机关反贪战线的同志们始终忙碌在“打虎”“拍蝇”“猎狐”一线，为深入推进全面从严治党、加强党的建设、巩固党的执政根基作出了重要贡献，为人民检察事业发展壮大立下了不朽功勋。转隶后，同志们的岗位和身份发生了变化，但共产党员的初心和使命没有变，肩负的反腐败职责使命没有变，人民群众的期待也没有变。</w:t>
        <w:br/>
        <w:t xml:space="preserve">　　曹建明代表最高检党组向转隶的同志提出四点希望：一是牢固树立和自觉践行“四个意识”，深刻认识、充分领会深化国家监察体制改革的重大意义，带头以实际行动诠释对党的忠诚。二是学习弘扬纪检监察机关忠诚坚定、担当尽责、清正廉洁的好传统、好经验、好作风，切实增强荣誉感、认同感和归属感，真正做到合编、合心、合力。三是提高履职本领，做到既政治过硬又本领高强。四是充分发挥自身优势和专长，积极主动适应、锐意开拓进取，在新的岗位上为党和国家反腐败事业再立新功。</w:t>
        <w:br/>
        <w:t xml:space="preserve">　　本报北京2月23日电  （记者张烁）近日，教育部印发通知，对做好2018年普通中小学招生入学工作作出部署。</w:t>
        <w:br/>
        <w:t xml:space="preserve">　　《通知》强调，严格落实“十项严禁”纪律：严禁无计划、超计划组织招生；严禁自行组织或与社会培训机构联合组织以选拔生源为目的的各类考试，或采用社会培训机构自行组织的各类考试结果；严禁提前组织招生，变相“掐尖”选生源；严禁公办学校与民办学校混合招生、混合编班；严禁以高额物质奖励、虚假宣传等不正当手段招揽生源；严禁任何学校收取或变相收取与入学挂钩的“捐资助学款”；严禁义务教育阶段学校以各类竞赛证书、学科竞赛成绩或考级证明等作为招生依据；严禁义务教育阶段学校设立任何名义的重点班、快慢班；严禁初高中学校对学生进行中高考成绩排名、宣传中高考状元和升学率；严禁出现人籍分离、空挂学籍、学籍造假等现象，不得为违规跨区域招收的学生和违规转学学生办理学籍转接。</w:t>
        <w:br/>
        <w:t xml:space="preserve">　　新春时节，武警广西边防总队北海机场边检站组织官兵走访看望慰问抗美援朝老兵王辛佑（中），听老兵回忆峥嵘岁月，并送上新春的祝福。</w:t>
        <w:br/>
        <w:t xml:space="preserve">　　耿建君摄</w:t>
        <w:br/>
        <w:t xml:space="preserve">　　本报北京2月23日电  （记者彭波）近日，上海、河南、福建检察机关依法对中共福建省委原副书记、福建省人民政府原省长苏树林涉嫌受贿、国有企业人员滥用职权案，司法部原党组成员、政治部原主任卢恩光涉嫌行贿、单位行贿案，中国人民保险集团股份有限公司原党委副书记、总裁王银成涉嫌受贿案提起公诉。</w:t>
        <w:br/>
        <w:t xml:space="preserve">　　苏树林涉嫌受贿、国有企业人员滥用职权一案，经最高人民检察院指定，由上海市人民检察院侦查终结后移送上海市人民检察院第二分院审查起诉。近日，上海市人民检察院第二分院已向上海市第二中级人民法院提起公诉。检察机关起诉指控：被告人苏树林利用担任大庆石油管理局局长助理、副局长，大庆油田有限责任公司董事长、总经理，中国石油天然气集团公司副总经理，中共辽宁省委常委、组织部部长，中国石油化工集团公司总经理，中共福建省委副书记、福建省人民政府省长等职务上的便利，为他人谋取利益，或者利用职权、地位形成的便利条件，通过其他国家工作人员职务上的行为，为他人谋取不正当利益，非法收受他人巨额财物；苏树林在担任中国石油化工集团公司总经理期间，在收购油田项目过程中滥用职权，致使国家利益遭受特别重大损失，依法应当以受贿罪、国有企业人员滥用职权罪追究其刑事责任。</w:t>
        <w:br/>
        <w:t xml:space="preserve">　　卢恩光涉嫌行贿、单位行贿一案，经最高人民检察院指定，由河南省人民检察院侦查终结后移送河南省安阳市人民检察院审查起诉。近日，安阳市人民检察院已向安阳市中级人民法院提起公诉。检察机关起诉指控：被告人卢恩光为谋取不正当利益，给予多名国家工作人员财物，情节特别严重；卢恩光为其实际控制的企业谋取不正当利益，给予多名国家工作人员财物，情节严重，依法应当以行贿罪、单位行贿罪追究其刑事责任。</w:t>
        <w:br/>
        <w:t xml:space="preserve">　　王银成涉嫌受贿一案，经最高人民检察院指定，由福建省人民检察院侦查终结后移送福建省福州市人民检察院审查起诉。近日，福州市人民检察院已向福州市中级人民法院提起公诉。检察机关起诉指控：被告人王银成利用担任中国人民财产保险股份有限公司党委书记、总裁，中国人民保险集团股份有限公司党委副书记、总裁等职务上的便利，为他人谋取利益，非法收受他人巨额财物，依法应当以受贿罪追究其刑事责任。</w:t>
        <w:br/>
        <w:t xml:space="preserve">　　对以上案件，检察机关在审查起诉中分别依法告知了被告人享有的诉讼权利，讯问了被告人，听取了辩护人的意见，依法保障了被告人各项诉讼权利。</w:t>
        <w:br/>
        <w:t xml:space="preserve">　　本报杭州2月23日电  （记者王慧敏）22日是上班的第一天，浙江各地企业纷纷提前复工，各地劳动力市场提前启动，企业家们纷纷动手“抢人”。</w:t>
        <w:br/>
        <w:t xml:space="preserve">　　近年来，浙江不遗余力扶持实体经济，加快传统产业改造升级，大力发展高新技术产业，形成产业升级双引擎。现阶段，实体经济进一步回暖。以五金大镇诸暨店口镇为例，2017年店口镇总用能111537万千瓦时，为5年来顶峰。</w:t>
        <w:br/>
        <w:t xml:space="preserve">　　随着实体经济回暖，企业家投资热情高涨，工厂生产规模不断扩大，用工缺口开始显现。诸暨店口镇各规模企业普遍存在员工缺口，个别企业缺员上千；义乌各大传统制造型企业平车工、操作工、叉车工等熟练工“一工难求”。在杭州余杭区，一家企业招聘人员告诉记者，企业规模扩大了一倍，目前急需招聘车床、仪表、装配、包装、焊工等一线操作工250名，从大年初二开始，他们已在杭州6个热闹区段设摊招工。</w:t>
        <w:br/>
        <w:t xml:space="preserve">　　为了“抢”人才，各地争相出手，各施妙招：杭州人才市场已开始长达一个月的招聘季，诸暨店口镇已组团50家企业赴江西宜春招工。各个厂家纷纷推出优惠政策：有的除了给员工交足“五险一金”之外，提出一线员工还可以享受带薪休假；有的实行弹性休息制，无论什么工种，每年都有年休假，还可自由选择休假时间。</w:t>
        <w:br/>
        <w:t xml:space="preserve">　　针对企业转型升级后用工素质要求提高这一状况，浙江各地加大外来务工人员素质培训。政府拨出专项培训经费，补助给技工学校，由学校对务工人员进行岗位培训；用工企业承担学员的食宿费用和部分工料费。</w:t>
        <w:br/>
        <w:br/>
        <w:t xml:space="preserve">　　平昌冬奥会已渐近尾声，中国冰雪健儿在竞技场上展现实力、奋勇拼搏，与此同时还有一群人忙碌在赛场内外。他们是来自北京冬奥组委的实习生和观察团成员。通过参与和观摩平昌冬奥会、冬残奥会赛时运行保障，他们将把自己的所见所学带回北京，为4年后北京冬奥会的举办积累实战经验。</w:t>
        <w:br/>
        <w:t xml:space="preserve">　　据了解，为了向平昌冬奥组委“取经”，在相关国际组织的全力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