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人趋之若鹜的国家公务员补录报名和地方公务员考试，使不少“放弃就业”和备考的“非求职者”被计入失业群体，可能导致青年失业率上升。</w:t>
        <w:br/>
        <w:t xml:space="preserve">　　打造“创造工作岗位的政府”，一直是韩国总统文在寅的主要的施政目标之一。新年伊始，韩国政府决定在2018年上半年投入全年创造就业总预算的2/3，“早发力”以克服因上调最低时薪等而变得严峻的就业障碍，激励增加就业岗位。不过，有韩国媒体质疑称，文在寅政府出台的旨在提升生活质量的各项劳动政策，如上调最低时薪、缩短工间、公共机关临时工转正等或导致劳动成本增加，给企业经营带来负面影响，从而影响到青年就业。</w:t>
        <w:br/>
        <w:t xml:space="preserve">　　（本报首尔2月1日电） </w:t>
        <w:br/>
        <w:t xml:space="preserve">　　2月1日，在法国西北部克莱翁，一名男子抱着一只狗行走在积水中。</w:t>
        <w:br/>
        <w:t xml:space="preserve">　　法国近日遭遇50年来罕见大雨，塞纳河水位高涨，威胁周边地区。</w:t>
        <w:br/>
        <w:t xml:space="preserve">　　新华社发 </w:t>
        <w:br/>
        <w:t xml:space="preserve">　　本报北京2月1日电  （记者暨佩娟、赵益普）1日，中国交通建设股份有限公司在北京举办媒体见面会，表彰了来自尼泊尔、马来西亚、巴基斯坦、塞尔维亚等9个“一带一路”沿线国家的10名优秀外籍员工。受表彰的外籍员工岗位涉及项目管理人员、技术负责人、业务主管和一线工人，在中国企业的市场开拓及文化传播等方面发挥了积极作用。</w:t>
        <w:br/>
        <w:t xml:space="preserve">　　见面会上，10名外籍员工分享了自己与中国交建的故事及到访中国实地参观后的感受，表达了对中国发展的钦佩，也增强了建设自己国家的信心。</w:t>
        <w:br/>
        <w:t xml:space="preserve">　　“要想富，先修路，中国40年的改革发展充分证明了这一点，这也是中国交建与世界人民分享发展经验的重要内容。”中国交建海外事业部党委书记、执行总经理王京春强调。</w:t>
        <w:br/>
        <w:t xml:space="preserve">　　中国交建目前已在全球范围内累计修建桥梁100多座，累计修建公路1万多公里，签约及在实施铁路2000多公里。</w:t>
        <w:br/>
        <w:t xml:space="preserve">　　随着2018年平昌冬奥会开幕的日益临近，各项目的参赛资格也逐渐锁定。在中国代表团的参赛阵容中，除了金博洋、隋文静、韩聪、范可新等世界冠军外，也多了几张“新面孔”。今年1月，属于中国冬季项目的好消息不断传来，中国队选手在钢架雪车、雪车和女子跳台滑雪三个大项中首次获得了冬奥会参赛资格，在平昌，他们的每一场比赛都将记录中国冬季运动发展的历史。而在越野滑雪、高山滑雪和单板滑雪平行大回转等项目中，中国队选手目前与世界顶尖水平还有不小的差距，对他们来说，平昌的赛场上带回的经验同样宝贵。</w:t>
        <w:br/>
        <w:t xml:space="preserve">　　雪车、钢架雪车</w:t>
        <w:br/>
        <w:t xml:space="preserve">　　“我们此前没有开展的冬季项目，这两年都紧锣密鼓地加大了运动员培养力度。”国家体育总局冬季运动管理中心副主任孙远富介绍。以北京冬奥会成功申办为契机，国家雪橇队、钢架雪车队、雪车队相继成立，当时或许很少有人能够预见，这些新组建的队伍中能够有队员在短短两年多的时间内就拿到平昌冬奥会的参赛资格。</w:t>
        <w:br/>
        <w:t xml:space="preserve">　　雪车在赛道上飞驰，正如中国运动员进步的速度。2017年2月，中国雪车队在组建一年多之后便获得了雪车世锦赛的参赛资格，其中应清/马园园组合更是在女子双人车比赛中，成为了首支闯入雪车世锦赛决赛的中国队伍。进入冬奥赛季，中国队选手在雪车世界杯的赛场上继续着出色的表现，并最终获得4个冬奥会参赛席位。其中，李纯健/王思栋和金坚/申可获得了男子双人车的参赛资格，耿文强则拿到了男子钢架雪车的入场券。此外，中国队还获得了一个男子四人车的参赛席位。</w:t>
        <w:br/>
        <w:t xml:space="preserve">　　此前很长一段时间，由于专业性强、受场地局限大等原因，雪车、雪橇项目在中国并没有开展。而在队伍组建后的短短两年多时间内，中国的雪车、雪橇运动员已经开始向世界展现“中国速度”，本届平昌冬奥会等待着他们的将是一场“破冰”之旅。</w:t>
        <w:br/>
        <w:t xml:space="preserve">　　越野滑雪</w:t>
        <w:br/>
        <w:t xml:space="preserve">　　1月13日至21日，平昌冬奥会越野滑雪的两站积分赛分别在爱沙尼亚和拉脱维亚举行，中国越野滑雪队在两站比赛中总共取得了4金5银3铜，并最终确保了平昌冬奥会男子、女子各两个参赛名额。最终，孙清海、王强、李馨和池春雪将代表中国队征战本届冬奥会越野滑雪项目的比赛。</w:t>
        <w:br/>
        <w:t xml:space="preserve">　　与其他3位选手不同的是，孙清海是曾经参加过索契冬奥会的老将。4年前，孙清海在索契冬奥会越野滑雪男子短距离项目中获得第二十八名，这已经是中国队选手在该届比赛中的最好成绩，其他几名选手均未能从资格赛中脱颖而出，而这也代表着当时中国越野滑雪的实际水平。</w:t>
        <w:br/>
        <w:t xml:space="preserve">　　现在，中国选手在该项目中取得了一定进步，但仍与世界顶尖水平之间存在不小的差距。在冬季项目中，越野滑雪的地位相当于田径、游泳之于夏奥会的地位，属于基础大项，在本届冬奥会上，也将产生12枚金牌。因此对中国队来说，尽快提升越野滑雪的水平，对开展好其他雪上项目，乃至普及大众冰雪运动，都将起到铺路的作用。</w:t>
        <w:br/>
        <w:t xml:space="preserve">　　女子跳台滑雪、高山滑雪</w:t>
        <w:br/>
        <w:t xml:space="preserve">　　与雪车和钢架雪车两个大项中的情况类似，中国队在女子跳台滑雪大项中也是首次拿到了冬奥会的参赛资格。1月21日，中国选手常馨月在跳台滑雪世界杯日本藏王站比赛中排名第十六位，从而使自己的冬奥会总积分排名上升至第三十五位。由于平昌冬奥会参赛规定此前两赛季的夏季跳台和冬季跳台世界杯总积分排在女子前三十五名可以获得冬奥会入场券，常馨月也得以在最后时刻“踩线”过关，成为首位参加冬奥会女子跳台滑雪项目的中国选手。</w:t>
        <w:br/>
        <w:t xml:space="preserve">　　相比之下，中国队在本届平昌冬奥会高山滑雪项目中的参赛席位则是依靠国际雪联分配获得，这也与往届的状况类似。本届冬奥会上，张洋铭和孔凡影将分别代表中国队参加男子组、女子组的比赛。</w:t>
        <w:br/>
        <w:t xml:space="preserve">　　在平昌冬奥会上，高山滑雪项目将产生11枚金牌，比赛贯穿整届冬奥会始终，同样是不折不扣的基础大项。而跳台滑雪除设有4个小项之外，本身也占据了北欧两项这一大项的“半边天”。倘若中国队选手能充分利用平昌冬奥会开阔眼界、积累经验，对这些项目今后的开展将有所帮助。</w:t>
        <w:br/>
        <w:t xml:space="preserve">　　“在平昌冬奥会之后，我们要对各个项目进行评估，哪些在未来三四年能够提高水平、哪些可以努力积极参与等等，从而在政策上有所侧重和倾斜。”孙远富说。</w:t>
        <w:br/>
        <w:t xml:space="preserve">　　体育产业的发展，需要更多社会组织、企业事业等共同参与，更需要以踏实务实的态度去建构营造</w:t>
        <w:br/>
        <w:t xml:space="preserve">　　　 </w:t>
        <w:br/>
        <w:t xml:space="preserve">　　2017年，对体育产业从业者来说应当是五味俱全。在经历了前几年的政策引领、概念爆发、投资热捧之后，2017年进入了沉淀、滤清的阶段。一方面，体育产业投资热潮有所减退，向着更为理性、务实的方向回归，另一方面，在那些扎实做事、谋求长远的从业者看来，业界内外对“如何发展”有了更多共识，沉下心去培育产业根基的诉求，变得更为清晰而具体。</w:t>
        <w:br/>
        <w:t xml:space="preserve">　　共识体现在很多方面。比如，体育产业是个长周期产业，想赚“快钱”的大多沦为泡沫，“慢钱”则需要下功夫从消费意识、人群、习惯等方方面面去涵养，最终支撑起体育产业良性循环的，是全社会体育文化氛围的形成与带动。还比如，体育产业有很强的“平台效应”，能够起到链接诸多产业的功能，在消费升级、拉动内需的大背景下，体育产业与旅游、娱乐、文化、教育等都有着很强的兼容性，如果能够形成宽广的多元平台、常态化的产业链，体育产业也就能得到更为有力的背书，更自然地融入大众、融入日常，成为衣食住行之外，人们对美好生活的必然需求。</w:t>
        <w:br/>
        <w:t xml:space="preserve">　　诸多共识也在推动着体育产业的供给侧结构性改革。全民健身、竞技体育、体育产业、体育文化之间的有机联系，需要以这样的改革去催生“化学反应”。对于那些潜心经营的企业来说，其中有不少心得与感慨。</w:t>
        <w:br/>
        <w:t xml:space="preserve">　　位于杭州的莱茵体育，是一家鲜明亮出“体育”招牌的上市公司，他们的酸甜苦辣，也是近年来体育产业发展的一个缩影。2015年，莱茵体育从一家房地产公司更名为体育公司，“旧瓶装新酒”的背后，既有对原先领域发展趋势的判断，更有对体育产业前景看好的期许。但是，转型也难免阵痛与迷茫，面对全新的供需关系、全新的市场导向、全新的发展逻辑，如何将体育消费这个命题做实做强，依然要从供给侧去思考建构。</w:t>
        <w:br/>
        <w:t xml:space="preserve">　　体育产业发展的要义在于将体育与生活充分融通，让体育成为提升生活品质、实现人的全面发展的必要路径。对中国体育来说，这样的发展模式是大势所趋。而发展的过程，需要更多社会组织、企业事业等共同参与，更需要以踏实务实的态度去建构营造。</w:t>
        <w:br/>
        <w:t xml:space="preserve">　　2月1日，中国女子水球队队员在训练中。</w:t>
        <w:br/>
        <w:t xml:space="preserve">　　当日，中国女子水球队在江苏苏州进行训练备战。 </w:t>
        <w:br/>
        <w:t xml:space="preserve">　　人民视觉 </w:t>
        <w:br/>
        <w:t xml:space="preserve">　　据新华社石家庄2月1日电  （记者杨帆、肖亚卓）2018年国家冰壶选拔赛日前在河北省石家庄市落下帷幕。通过3场KO制比赛的角逐，男子组的哈尔滨一队和女子组的姜懿伦队分别夺得冠军，他们将代表我国出战2018年男子和女子冰壶世锦赛。</w:t>
        <w:br/>
        <w:t xml:space="preserve">　　本次选拔赛由国家体育总局冬季运动管理中心和中国冰壶协会主办，河北省体育局和河北奥林匹克体育中心承办。为了保障冰面质量，主办方聘请了加拿大籍制冰师并选派了国内优秀制冰师进行制冰。比赛采用国际通用的3场KO赛制，所有队伍循环对阵，输满3场即被淘汰。</w:t>
        <w:br/>
        <w:t xml:space="preserve">　　比赛1月26日打响，6支男队分别为哈尔滨一队、哈尔滨三队、浙江省队、黑龙江省冰上训练中心一队、国家青年男队和国家男子一队，5支女队分别为哈尔滨与吉林联合组队（姜懿伦队）、黑龙江省冰上训练中心一队、哈尔滨一队、吉林省队和国家青年女队。最终，女子组姜懿伦队击败哈尔滨一队，令对方先败3场出局；男子组哈尔滨一队和哈尔滨三队打得难解难分，双方都只有两场败绩，在选拔赛最后一场苦战至第九局才分出高下，哈尔滨一队以总比分10∶5战胜哈尔滨二队。</w:t>
        <w:br/>
        <w:t xml:space="preserve">　　2018年世界女子冰壶锦标赛将于3月17日至25日在加拿大诺斯贝举行，世界男子冰壶锦标赛将于3月31日至4月8日在美国拉斯维加斯举行。</w:t>
        <w:br/>
        <w:t xml:space="preserve">　　本报慈溪2月1日电  （记者王继晟）1日，在浙江省慈溪市进行的2017—2018中国羽毛球俱乐部超级联赛的两场半决赛中，常规赛排名第三的浙江队以3∶1击败林丹领衔的常规赛第一名青岛队，厦门队以3∶0战胜江苏队。</w:t>
        <w:br/>
        <w:t xml:space="preserve">　　浙江队和厦门队将在2日晚间的决赛中争夺本赛季羽超联赛总冠军。</w:t>
        <w:br/>
        <w:t xml:space="preserve">　　在浙江队和青岛队的男单比赛中，浙江队小将黄宇翔以2∶0击败名将林丹，取得关键一分，助力浙江队晋级决赛。这是比林丹年轻10岁的黄宇翔在正式比赛中首次战胜林丹，而老将林丹一段时间以来状态不佳。</w:t>
        <w:br/>
        <w:t xml:space="preserve">　　本赛季的中国羽毛球俱乐部超级联赛一共有7家俱乐部参赛，常规赛经过两个月的主客场双循环赛决出晋级总决赛的四强。本届赛事由中国羽毛球协会、中央电视台体育频道主办，慈溪市人民政府承办。</w:t>
        <w:br/>
        <w:t xml:space="preserve">　　据新华社平昌2月1日电  （记者吴俊宽）2018年平昌冬奥会的两处运动员村1日同时举行开村仪式，两处运动员村在冬奥会期间总共能接待约6000名来自世界各地的运动员和官员。</w:t>
        <w:br/>
        <w:t xml:space="preserve">　　韩国乒乓球前奥运冠军柳承敏作为“村长”，在当日的开村仪式上宣布平昌冬奥会的主奥运村——平昌运动员村正式开村。而在同一时间，3届冬奥会短道速滑金牌得主金琪勋也作为村长，见证了江陵运动员村的开村。</w:t>
        <w:br/>
        <w:t xml:space="preserve">　　本次平昌冬奥会共设置两处运动员村。其中，平昌运动员村将接待超过3500名雪上项目的运动员和官员，该运动员村位于平昌冬奥会主新闻中心附近，距离位于平昌和旌善的雪上项目赛场较近。江陵运动员村位于平昌运动员村东北约18公里处，距离短道速滑、花样滑冰等冰上项目场馆较近，将接待2400余名冰上项目的运动员和官员。</w:t>
        <w:br/>
        <w:t xml:space="preserve">　　“两个运动员村距离比赛场馆较近，能够帮助运动员有效节省时间和精力，帮助他们更好地专注于比赛。”平昌冬奥会组委会主席李熙范在平昌运动员村开村仪式上说。</w:t>
        <w:br/>
        <w:t xml:space="preserve">　　国际奥委会主席巴赫对于平昌运动员村给予了较高的评价，称其是“冬奥会历史上最好的运动员村之一”， 并将其比喻为“本届冬奥会心脏跳动的地方”。在当日的开村仪式最后，巴赫、李熙范等相关官员与志愿者一起放飞象征和平的鸽子形状白色气球。</w:t>
        <w:br/>
        <w:t xml:space="preserve">　　早在一周之前，就已经有参加本次冬奥会的选手、官员开始陆续入住运动员村，两处运动员村也将于5日至8日举行各代表团的升旗仪式。据悉，中国代表团将于7日在江陵运动员村举行升旗仪式。</w:t>
        <w:br/>
        <w:t xml:space="preserve">　　另据平昌冬奥组委介绍，目前两处运动员村内均设置了种类齐全的服务设施，其中包括健身中心、邮局、银行、美发沙龙、便利店等。此外奥运村内还将不定期举办包括舞蹈演出、音乐会在内的文化展示活动，以丰富入住运动员、官员的生活。</w:t>
        <w:br/>
        <w:t xml:space="preserve">　　2月1日，北控队球员马布里（左）在四川队球员哈达迪的防守下上篮。</w:t>
        <w:br/>
        <w:t xml:space="preserve">　　当日，在2017—2018赛季中国男子篮球职业联赛（CBA）常规赛第三十四轮比赛中，北控队主场以116∶113战胜四川队。当日其他比赛的结果为：广东队109∶96北京队，山东队127∶103江苏队，同曦队105∶118上海队，福建队132∶125广州队，新疆队120∶108山西队。</w:t>
        <w:br/>
        <w:t xml:space="preserve">　　新华社记者  张晨霖摄  </w:t>
        <w:br/>
        <w:t xml:space="preserve">　　据新华社台北2月1日电  （记者岳月伟）2018亚足联五人制足球锦标赛1日下午在台北开赛，中国队与11次冠军得主伊朗队同在C组。</w:t>
        <w:br/>
        <w:t xml:space="preserve">　　中国队首场比赛将在2日下午对阵伊拉克队。</w:t>
        <w:br/>
        <w:t xml:space="preserve">　　在1日举行的C组新闻发布会上，刚刚上任不久的意大利籍中国队主教练塞尔吉奥说：“首场对阵伊拉克队非常关键，我们做好了思想准备。”</w:t>
        <w:br/>
        <w:t xml:space="preserve">　　中国队在2008年和2010年均获得该项赛事第四名的成绩。同在C组的伊朗队是夺冠的最大热门，曾11次获得冠军，最近还获得了2017年亚洲室内运动会五人制足球冠军。C组的另外一支球队缅甸队则是首次进入决赛圈。伊拉克队曾分别在2002年和2016年两次进入1/4决赛。</w:t>
        <w:br/>
        <w:t xml:space="preserve">　　与中国队同在下半区的D组球队有泰国队、吉尔吉斯斯坦队、黎巴嫩队和约旦队。</w:t>
        <w:br/>
        <w:t xml:space="preserve">　　从热爱人民、表现人民、服务人民到反映时代、歌唱祖国、礼赞英雄、写出时代新史诗，再到以人民为文艺的评判者、鉴赏家，习近平文艺思想为我们构建出“以人民为中心”进行文艺创作的立体图景，为广大文艺工作者提供正确理论遵循，为建设新时代文艺高峰指明方向</w:t>
        <w:br/>
        <w:t xml:space="preserve">　　　 </w:t>
        <w:br/>
        <w:t xml:space="preserve">　　重视文艺与人民的密切联系，是马克思主义文艺理论一以贯之的重要特点。结合习近平同志在党的十九大报告中做出的“中国特色社会主义进入了新时代”这一重大理论论断，我们可以清楚看到，文艺“以人民为中心”创作导向的提出，既是我们党在新形势下关于文艺问题的一个重要理论突破与思想创新，同时也是马克思主义中国化的最新成果。</w:t>
        <w:br/>
        <w:t xml:space="preserve">　　结合新时代特点，创新发展马克思主义“文艺人民观”</w:t>
        <w:br/>
        <w:t xml:space="preserve">　　在马克思主义文艺理论发展过程中，“人民”一直是十分重要的概念。马克思很早就提出“自由出版物的人民性”对于“诸侯等级的辩论人”的“不合心意”，并认为出自英法两国下层人民新的散文和诗作，即使没有批判神圣精神的直接庇佑，“也能把自己提高到精神发展的更高水平”，他还鲜明提出“人民历来就是作家（是否够资格）的唯一判断者”的重要论断。</w:t>
        <w:br/>
        <w:t xml:space="preserve">　　列宁进一步发展马克思这一思想，认为革命文艺属于人民，由人民享受，它“不是为饱食终日的贵妇人服务，不是为百无聊赖、胖得发愁的‘一万个上层分子’服务，而是为千千万万的劳动人民，为这些国家的精华、国家的力量、国家的未来服务。”毛泽东同志在延安文艺座谈会上的讲话，结合中国实际，更加明确地把列宁思想发展成“我们的文学艺术都是为人民大众的，首先是为工农兵的”，从而将文艺与人民大众和革命时期党的历史任务有机结合起来，使为人民服务真正成为马克思主义文艺观一个有着丰富内涵界定的基本规律、基本原则。邓小平同志、江泽民同志、胡锦涛同志继承文艺服务人民的基本原则并在此基础上有了新的丰富与发展。邓小平同志指出，“一切进步文艺工作者的艺术生命，就在于他们同人民之间的血肉联系。忘记、忽略或是割断这种联系，艺术生命就会枯竭。人民需要艺术，艺术更需要人民。”他还提出“人民是文艺工作者的母亲”的重要论断。江泽民同志要求广大文艺工作者“在人民的历史创造中进行艺术的创造，在人民的进步中造就艺术的进步”，胡锦涛同志则强调“一切进步的文艺创作都源于人民、为了人民、属于人民”“只有把人民放在心中最高位置，永远同人民在一起，坚持以人民为中心的创作导向，艺术之树才能常青”。</w:t>
        <w:br/>
        <w:t xml:space="preserve">　　党的十八大之后，“以人民为中心”成为习近平同志治国理政新理念新思想新战略的标识性概念，成为文艺创作者永远不能忘记的初心所在。今天“以人民为中心”作为习近平新时代中国特色社会主义思想的核心理念，决定着我们对人民地位的理解，决定着我们对人民关系的认识，决定着我们服务人民的态度和立场，方法和手段。可以说，“以人民为中心”作为一种思想体系，成为新时代最为鲜明的特点之一。</w:t>
        <w:br/>
        <w:t xml:space="preserve">　　着力理论突破，勾勒“以人民为中心”文艺活动图景</w:t>
        <w:br/>
        <w:t xml:space="preserve">　　党的十八大以来，习近平同志阐明“坚持以人民为中心”的创作导向这一思想，使人民真正成为文艺工作的中心所在。</w:t>
        <w:br/>
        <w:t xml:space="preserve">　　毛泽东同志在延安文艺座谈会上的讲话所要解决的是“文艺工作者的立场问题，态度问题，工作对象问题，工作问题和学习问题”，要解决的是文艺工作者与他们所要描写的对象之间“不熟，不懂”的问题，即“人不熟”“语言不懂”的问题。新时期之后，我们党所提出“文艺为人民服务，为社会主义服务”的口号，对走出“极左”文艺的束缚与影响，解放思想，繁荣和发展社会主义文艺起到重要作用。这一口号希望纠正过去偏颇，有着较明显的时代特点。</w:t>
        <w:br/>
        <w:t xml:space="preserve">　　习近平同志在文艺工作座谈会上的讲话将文艺与人民关系扩大到文艺创作各个方面和文艺工作各个环节，“讲话”中仍然谈到文艺要“坚持为人民服务、为社会主义服务这个根本方向”。习近平同志将“二为”方向作为“以人民为中心”整体文艺观念中一项需要继续坚持的重要部分，并进一步对“文艺为人民”理念做了十分透彻的阐释和与时俱进的丰富。不仅如此，由于确立了“以人民为中心”这一文艺思想，习近平同志在讲话中所提及的许多内容都具有新涵义、新特征，具有划时代意义。比如，其内涵从“文学艺术”的生活来源问题变为“文学艺术”的人民中心问题。</w:t>
        <w:br/>
        <w:t xml:space="preserve">　　“社会主义文艺，从本质上讲，就是人民的文艺。”在有关文艺问题的系列重要讲话中，习近平同志从热爱人民、表现人民、服务人民到反映时代、歌唱祖国、礼赞英雄、写出时代新史诗，再到以人民作为文艺工作的评判者、鉴赏家等，为我们构建出“以人民为中心”文艺活动立体图景，为广大文艺工作者提供正确理论遵循，也与各种非社会主义文艺划清了界限。</w:t>
        <w:br/>
        <w:t xml:space="preserve">　　我们知道，任何文艺作品都要涉及四个要点，即作者、社会、读者、作品，这在“以人民为中心”文艺观中发生重大变化。习近平同志以人民为中心重新勾勒文艺活动“五要素”图景。在这个图景中，“人民”处于中心位置，独立于其他四个要素，同时又将其他四个要素紧密地团结在自己周围。以人民为中心的“五要素”说，非常直观地展示出中国特色社会主义文艺的本质所在，是一次鲜明理论突破。</w:t>
        <w:br/>
        <w:t xml:space="preserve">　　与人民心意相通，创作求真向善、震撼人心之作</w:t>
        <w:br/>
        <w:t xml:space="preserve">　　习近平同志指出：“以人民为中心，就是要把满足人民精神文化需求作为文艺和文艺工作的出发点和落脚点，把人民作为文艺表现的主体，把人民作为文艺审美的鉴赏家和评判者，把为人民服务作为文艺工作者的天职。”这句话为我们具体落实“以人民为中心”的创作导向指明方向。</w:t>
        <w:br/>
        <w:t xml:space="preserve">　　首先，要深入生活、扎根生活，行动上接近人民，情感上与人民相通。习近平同志指出，“文艺创作方法有一百条、一千条，但最根本、最关键、最牢靠的办法是扎根人民、扎根生活。”显然，“人民是文艺创作的源头活水”，离开了人民，离开了现实生活，文艺创作将无所适从。在实际创作中，文艺工作者应该“追随人民脚步，走出方寸天地，阅尽大千世界”，要真正读懂、读透社会这本大书，要切实提高阅读生活的能力，同时还要“对生活素材进行判断”，不能机械地反映生活。当下很多文艺工作者犯了闭门造车的毛病，住在大城市，躲进高楼里，上网、聊天、敲键盘，然后期待自己的作品能够流传久远，只能是黄粱一梦。没有各行各业的社会阅历，创作难免以管窥天，作品必将落入咫尺之义；没有真切与人民相通的情感体验，创作难免隔靴搔痒，作品也终将是蜻蜓点水。</w:t>
        <w:br/>
        <w:t xml:space="preserve">　　想要创作出优秀文艺作品，我们必须做到“永远不要中断和你描写对象的联系，要永远生活在你所描写的对象之中”（王愿坚语）。在这一点上，很多老一辈作家为我们树立榜样。1948年，为创作《铜墙铁壁》，柳青用8个月时间深入米脂县，只为搜集到第一手素材。1952年起，为写出老百姓真情实感，柳青扎根长安县皇甫村，一住就是14年，在这14年间，他慢慢地从“作家”转变为“庄稼汉”，他用“作家”的头脑思考这个世界，用“庄稼汉”的身体体验这个世界，用“作家”的眼睛观察这个世界，用“庄稼汉”的心灵感受这个世界。正是有着这种“双重身份”，他笔下人物才会栩栩如生，他笔下喜怒哀乐才能真实可信，他的《创业史》也才会成为“经典性的史诗之作”。</w:t>
        <w:br/>
        <w:t xml:space="preserve">　　与行动上多接近人民同等重要的是，一定要在情感上与人民心心相通。深入生活，扎根人民重在“深”“扎”二字，思想上不融入，感情上不相通，“深”“扎”也就没有完成，就会犯形式主义毛病。因此，深入生活，扎根人民，绝不是简单采采风、与群众座谈。文艺工作者只有在情感上视人民为母亲，视人民为姐妹兄弟，视人民为生死攸关的自家人，才能真正做到想人民所想，急人民所急，才能真正实现替人民书写、替人民抒怀、替人民抒情，作品也才能真正具有感动人心的力量。老舍《月牙儿》一万多字，将一位底层纯真少女在旧社会的希望、挣扎和理想破灭娓娓道来。这篇小说之所以能力透纸背、掷地有声，就是因为在创作中，作家不是旁观者，而是经历者。他把自己当成主人公韩月容，一颦一笑、一举一动、一喜一怒都仿佛是自己的亲历和感受。由于在情感上与主人公高度契合，才把一位受伤害女性情感刻画得细腻深邃、惟妙惟肖，才使这篇看似平常的作品具有震撼人心的艺术力量。</w:t>
        <w:br/>
        <w:t xml:space="preserve">　　其次，多创作弘扬主旋律、传播正能量、引导人们求真向善的文艺作品。今天，讴歌生活中的感人故事、英雄事迹，不断发现生活中的人性美、真精神、正能量，已成为广大文艺工作者共识。然而要真正做到这一点，就必须切实处理好文艺的真实性与倾向性关系。“为什么人”和“如何为”问题一直都是马克思主义文艺理论重要命题，这是我们判断文艺倾向性以及文艺价值和质量高低的重要标杆。我们既不能“为了观念的东西而忘掉现实主义的东西”，为倾向性而倾向性，同时也决然不能忽视文艺的倾向性，甚至以真实性代替倾向性。习近平同志指出，文学家、艺术家“有责任告诉人们真实的历史，告诉人们历史中最有价值的东西”。这里“真实的历史”和“历史中最有价值的东西”，指的就是文艺创作中必须重视和把握的思想倾向和精神容量。</w:t>
        <w:br/>
        <w:t xml:space="preserve">　　当然，文艺创作不是歌功颂德。弘扬主旋律、传播正能量要求我们，在创作中既要积极肯定人民的智慧、社会的进步，同时又要对落后的、反面的东西持有毫不留情的否定和批判。赞美和批判，犹如社会的左膀右臂，只有同时发力，才能所向披靡，不断推进人类社会更加文明，社会更加进步。</w:t>
        <w:br/>
        <w:t xml:space="preserve">　　（作者为中国社会科学院中国特色社会主义理论体系研究中心研究员）</w:t>
        <w:br/>
        <w:t xml:space="preserve">　　中国传统文化一方面强调人既不是神的奴隶，也不是物的奴隶，人要做自己即保持主体性、独立性和能动性；另一方面人也不能狂妄自大，去做天地万物主宰，而是要虚心地向天地万物学习，尊重自然，顺应自然。</w:t>
        <w:br/>
        <w:t xml:space="preserve">　　　　</w:t>
        <w:br/>
        <w:t xml:space="preserve">　　回望20世纪中国，传统文化和现代文化的发展是不平衡的。近代以来的中华民族久经磨难，如今100多年过去，中华民族迎来从站起来、富起来到强起来的伟大飞跃，今天的我们比历史上任何时期都更接近中华民族伟大复兴的目标，是时候重新认识中华传统文化的精髓与价值。</w:t>
        <w:br/>
        <w:t xml:space="preserve">　　中华传统文化兼容并包，其中重要的文化精神是儒释道合一，这三家共同特点是顺应自然。天地万物都是自然而然形成，天地人三才中，人类因为有分辨能力具有特殊性，所谓“天生之，地养之，人成之”。人有能力也应该全面认识自己，通过认识自己在万物中的地位规范自己。中华文化根本特点是自觉和自律。自觉就是认识到人类跟万物不同，成己成物；自律就是要求人类管理好自己，不能做不该做的事情。我们把这种自觉和自律总结为人本精神。这种人本精神早在西周就已经确立，而西方到了近代才破除中世纪神本主义，有了理性智慧的发生和发展。</w:t>
        <w:br/>
        <w:t xml:space="preserve">　　两次世界大战之后，许多西方政治家、哲学家都在反思西方文化的片面性，提出要建立新的人文精神，而且几乎一致认为，要到东方、到中国去寻找。上世纪末有一本流传甚广的书籍，肯·威尔伯的《事事本无碍》。他对西方社会发展和科学发展的思维模式做了全面反思，认为西方二元思维造成人类的灾难痛苦。“愈来愈多的科学家开始同意物理学家卡普拉的看法：‘现代物理的两个基本论点，反映出东方人的世界观’。”这两个基本论点就是钱学森先生经常提到的系统论和整体论。威尔伯通过卡普拉的观点告诉人们：“现实世界是不可分割的形态。”他甚至借用佛学用语“一即一切，一切即一”，继而道：“西方科学一路颠颠仆仆所挣来的知识，东方人早知道了。”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