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全球最大规模的中等收入群体，巨大的国内市场正在形成。他表示，随着中国经济正转向高质量发展阶段，中国产品在技术、品牌、服务方面快速提升，中国消费者购买力旺盛，这将为全球经济创造海量的机遇。</w:t>
        <w:br/>
        <w:t xml:space="preserve">　　“迈向全球价值链中高端，中国将为世界创造更多商业机会”</w:t>
        <w:br/>
        <w:t xml:space="preserve">　　当前中国的开放发展，所面临的国际国内形势与以往有很大不同。对于如何进一步深化对外开放，“推动形成全面开放新格局”，十九大报告提出，“要以‘一带一路’建设为重点，坚持引进来和走出去并重”“大幅度放宽市场准入，扩大服务业对外开放”“赋予自由贸易试验区更大改革自主权，探索建设自由贸易港”“加快培育国际经济合作和竞争新优势”。去年12月召开的中央经济工作会议就推动形成全面开放新格局作出部署。会议提出要在开放的范围和层次上进一步拓展，更要在开放的思想观念、结构布局、体制机制上进一步拓展。</w:t>
        <w:br/>
        <w:t xml:space="preserve">　　“一系列政策措施表明，中国推动对外开放向更高层次发展的决心是显而易见的。”《全球策略信息》杂志华盛顿分社社长威廉·琼斯表示，随着中国的对外开放程度不断加深，从欢迎外国投资到去海外投资，中国的对外开放呈现出不同的新特点。</w:t>
        <w:br/>
        <w:t xml:space="preserve">　　推动开放型经济加快由要素驱动向创新驱动转变，由规模速度型向质量效益型转变，构成了当前中国对外开放工作的主攻方向，也体现了中国经济从高速增长阶段向高质量发展阶段转变的要求。</w:t>
        <w:br/>
        <w:t xml:space="preserve">　　亚洲开发银行副首席经济学家庄巨忠表示，中国正在经历的经济结构调整，一个突出的表现是中国技术在硬件和软件方面的升级和创新。硬件方面的例证是高铁技术的快速发展，而在软件方面，中国已经成为电子商务、移动支付和共享经济领域的全球领导者，并在人工智能和其他将塑造未来生活的新技术上投入了巨资。</w:t>
        <w:br/>
        <w:t xml:space="preserve">　　庄巨忠认为，当前，劳动密集型制造业继续从中国迁移到其他亚洲国家，如越南和孟加拉国等。随着劳动力成本的增长，中国的劳动密集型制造业正在加速向高科技高附加值的制造业和服务业转型。这意味着中国正在迈向全球价值链中高端，将为世界创造更多的商业机会。</w:t>
        <w:br/>
        <w:t xml:space="preserve">　　塞内加尔中国问题专家盖伊表示，中国在继续成为外国投资热土的同时，也迅速成为对外投资大国。中国的大型企业、全球品牌正出现在全球各地，并改变着人们的生活。在非洲，中国的建筑企业在基础设施领域留下了一个又一个的标志性工程，例如蒙内铁路、亚吉铁路等。“一带一路”倡议给全球经济带来了新希望和新憧憬，非洲国家都渴望搭上“一带一路”的快车。</w:t>
        <w:br/>
        <w:t xml:space="preserve">　　“世界经济需要新的领导者注入动力，中国就是这样的领导者”</w:t>
        <w:br/>
        <w:t xml:space="preserve">　　近年来，逆全球化思潮和贸易保护主义的阴影笼罩世界经济。一些西方国家民粹主义盛行，从经济全球化的推动者变为反全球化的拥趸。在世界经济何去何从的当口，中国主动顺应世界发展潮流，成为推动贸易和投资自由化便利化的重要旗手。</w:t>
        <w:br/>
        <w:t xml:space="preserve">　　“2012年习近平当选中共中央总书记以来，我们看到了中国改革开放的持续快速深化，这推动中国成为经济全球化和世界贸易的引领者。”卡布拉尔表示，习近平主席在世界经济论坛2017年年会开幕式上的演讲中再次表明了中国对外开放和支持互利共赢贸易的立场，在关键时刻给全球经济注入强心剂。可以预见，在经济全球化的进程中，中国将一直是一个秉持开放理念，积极参与全球经济合作的大国。</w:t>
        <w:br/>
        <w:t xml:space="preserve">　　琼斯认为，当前世界经济复苏动力不足、贸易保护主义抬头，世界经济需要新的领导者注入动力，中国就是这样的领导者，相关国家和地区将从中国对外开放中获益。</w:t>
        <w:br/>
        <w:t xml:space="preserve">　　“进入21世纪，全球经济发展最重要的两个变化，一是中国经济迅速崛起，成为全球第二大经济体，未来有望成为全球第一大经济体；另一个是全球化进程加速。中国改革开放实质上是经济全球化进程的加速器。”在盖伊看来，中国继续推动全面对外开放，在保护主义抬头的当下，为经济全球化带来了难能可贵的信心与活力。</w:t>
        <w:br/>
        <w:t xml:space="preserve">　　琼斯把“一带一路”倡议视为中国对外开放最重要的举措。“这是中国主动积极作为，也是水到渠成的结果。”他说，中国“一带一路”倡议并非凭空产生，此前中国就大力发展同“一带一路”沿线国家的合作关系。随着中国经济成长为世界第二大经济体，更高层面的制度设计将有助于更多中国企业走出国门，建立更深层次的经济合作。</w:t>
        <w:br/>
        <w:t xml:space="preserve">　　庄巨忠表示，中国从全球化和开放贸易体系中受益匪浅，也为全球经济作出了巨大贡献。中国一直是经济全球化和开放贸易体系的积极推动者，保持并扩大中国经济的开放性，符合中国经济和全球经济的共同利益。</w:t>
        <w:br/>
        <w:t xml:space="preserve">　　（本报北京、里约热内卢、新德里、华盛顿、曼谷、约翰内斯堡2月27日电  记者牟宗琮、张远南、苑基荣、张朋辉、林芮、李志伟）</w:t>
        <w:br/>
        <w:t xml:space="preserve">　　近来涌现的中国军事题材电影深入人心，展现了中国不好战但也绝不畏战的形象，揭示了实力与道义兼具的底气</w:t>
        <w:br/>
        <w:t xml:space="preserve">　　　　　</w:t>
        <w:br/>
        <w:t xml:space="preserve">　　一声“勇者无惧、强者无敌”，喊出新时代中国军人的精气神；一句“中国海军，我们带你们回家”，让人动容之余更为强大的祖国而自豪。正在全国热映的军事题材电影《红海行动》再次点燃中国人的大国豪情，让世界关注正在强起来的中国维护世界和平的担当精神。</w:t>
        <w:br/>
        <w:t xml:space="preserve">　　根据真实故事改编的《红海行动》引来不少外国网友赞叹。影片讲述的中国海军“蛟龙突击队”在异国他乡解救人质、执行撤侨任务等精彩故事，正是中国军队近年来勇担和平使命的真实写照。从10年前远赴亚丁湾护航，到3年前从也门撤离中国和其他多国公民，再到中国维和军人在全球为和平坚守，凝聚着中国责任与担当的真实行动多年来深得世界赞誉。</w:t>
        <w:br/>
        <w:t xml:space="preserve">　　“作为中国强大外交自信在电影领域的展现，银幕英雄将会越来越多地挥舞着中国旗帜。”透过电影，国外媒体敏锐地观察到新时代的中国更加自信。这种自信，伴随国家实力上升而增。又逢戊戌，但中国早已抛却两甲子前的落后迷茫。百年巨变，书写了中国站起来、富起来、强起来的不凡历程，中国正以铿锵脚步走近世界舞台中央。优秀的艺术作品总是镌刻鲜明的时代烙印。正如新加坡《联合早报》指出，《红海行动》向世界展现了中国海军形象和国家实力。</w:t>
        <w:br/>
        <w:t xml:space="preserve">　　与国际政治领域一些人热衷炒作的“中国威胁论”相反，那些托起《红海行动》的真实故事，让更多人看到了中国在各国人民面临共同威胁时的担当。银幕上的海盗、恐怖威胁等，都是当今世界的共同安全挑战。安全领域问题层出不穷，世界期待也需要更多来自中国的力量。“当今世界还不太平，地区冲突频仍，恐怖威胁不断，国际社会需要增加制约战争的力量，中国军队作战能力的提高有利于国际和平力量的壮大。”荷兰海牙国际反恐研究中心执行主任阿拉斯泰尔·里德的话，道出了热爱和平人士的心声。</w:t>
        <w:br/>
        <w:t xml:space="preserve">　　近来涌现的中国军事题材电影深入人心，展现了中国不好战但也绝不畏战的形象，揭示了实力与道义兼具的底气。正如今日俄罗斯网站报道指出：“中国虽然有强军梦，但对损害他国利益、干涉别国内政没有丝毫兴趣与意图。”人们不会忘记，巴基斯坦大使在感谢中国也门撤侨行动中对巴基斯坦公民的救助时流下的激动泪水；伴随着“别人因埃博拉撤了，中国因埃博拉来了”的歌声，中国的“白衣战士”为西非带去战胜疫魔的希望；在海盗猖獗的亚丁湾、索马里海域，中国海军护航编队已为6000余艘中外船只保驾护航，其中半数以上为外国和世界粮食计划署船只……这些行动彰显的，正是守正义、护和平、保安全的中国底色。</w:t>
        <w:br/>
        <w:t xml:space="preserve">　　随着现代化建设的稳步推进和综合实力的进一步提升，中国为世界提供着越来越多的公共安全产品。作为联合国安理会常任理事国中派遣维和人员最多的国家，中国已累计派出维和人员近4万人次。从成立联合国和平与发展基金，到加入联合国维和能力待命机制；从以实际行动支持非洲维和能力建设，到承诺成立公安部国际执法学院为发展中国家培训执法人员……中国以实实在在的行动，践行着“始终是世界和平的建设者”的承诺。</w:t>
        <w:br/>
        <w:t xml:space="preserve">　　“大千世界，我也许只是一根羽毛，但我也要以羽毛的方式承载和平的心愿。”在海地执行任务时不幸殉职的中国维和女警察和志虹，曾满含深情地写下这样的承诺。而千千万万“中国羽毛”，早已汇聚而成强而有力的羽翼，承载起对世界的担当，拥抱和平理想。</w:t>
        <w:br/>
        <w:t xml:space="preserve">　　新华社马尼拉2月27日电  2月27日，中联部副部长郭业洲率领的中共代表团在菲律宾马尼拉举办习近平新时代中国特色社会主义思想专题介绍会。菲参议长皮门特尔三世、众议长阿尔瓦雷斯等民主人民力量党领导人和干部及媒体代表近400人参加。代表团全面阐释了习近平新时代中国特色社会主义思想的时代背景和丰富内涵，并向民力党赠送600本《习近平谈治国理政》第二卷（英文版）。</w:t>
        <w:br/>
        <w:t xml:space="preserve">　　在菲期间，代表团与民力党领导人举行工作会谈，会见了执政联盟成员党的领导人，并访问了民力党基层支部。</w:t>
        <w:br/>
        <w:t xml:space="preserve">　　“中东欧国家地处欧洲东大门，是连接中国和欧洲的桥梁。汇丰在波兰成立‘中国企业海外服务部’，目的是辐射周边的捷克、斯洛伐克、匈牙利和罗马尼亚等‘一带一路’参与国，协助中资和当地企业开拓经贸合作商机。”汇丰波兰董事会主席迈克尔·罗泽克日前在接受本报记者专访时如是表示。</w:t>
        <w:br/>
        <w:t xml:space="preserve">　　近日，汇丰宣布在波兰首都华沙设立“中国企业海外服务部”，以促进中国与中东欧国家间的贸易与投资往来。罗泽克介绍说，近年来，汇丰协助波兰和匈牙利在中国银行间债券市场发行了“熊猫债”，是第一家在波兰、捷克和斯洛伐克提供跨境贸易人民币结算服务的银行。“中国企业海外服务部”由熟悉中国企业和商业环境的高级经理负责，为参与“一带一路”建设的中国企业提供包括金融服务、市场分析和法规咨询等一系列服务和支持，从公司设立前的咨询介绍、设立初期的账户服务，到经营期间持续的信贷结算和投资并购所需的资本市场产品等，为中国企业走出去加油助力。截至目前，汇丰“中国企业海外服务部”已遍及全球24个国家和地区，能够为六大洲的40多个市场提供支持。“我们既支持来中东欧投资的中国企业，也鼓励中东欧企业积极参与‘一带一路’建设。”</w:t>
        <w:br/>
        <w:t xml:space="preserve">　　罗泽克表示，“‘一带一路’倡议是中国为世界描绘的宏伟蓝图，它通过宏大的基础设施建设来加强不同大陆之间的经贸联系，通过商品和服务的跨境融通实现区域合作和发展，通过人员之间的交流往来增强不同地区、不同文化之间的理解和沟通，蕴含着无穷的商机，也是中东欧发展的新机遇。”</w:t>
        <w:br/>
        <w:t xml:space="preserve">　　近年来，中国与中东欧国家合作机制不断完善，领域逐渐拓宽，成果日益丰富。去年恰逢中国—中东欧国家“16+1合作”5周年。据统计，5年来，中国企业对中东欧16国累计投资从30亿美元增长到90多亿美元。2012年至2016年，中国从中东欧国家进口农产品年均增长13.7%。中欧班列累计开通超过6000列，到达中东欧4个国家、8个城市。5年间，中国与中东欧国家之间新开6条直航航线，16国均已成为中国公民出境旅游目的地国，到访中东欧的中国游客从28万人次增加到93万人次。</w:t>
        <w:br/>
        <w:t xml:space="preserve">　　“随着中国和中东欧之间企业交流合作的不断增加，双方对相应的金融服务和金融产品的需求也日益强烈。”罗泽克说，作为中东欧地区主要经济体的波兰是“一带一路”的重要参与国家，也是亚投行的创始成员国之一，在这里设立“中国企业海外服务部”将更好地辐射中东欧地区，为中国和中东欧企业服务。</w:t>
        <w:br/>
        <w:t xml:space="preserve">　　（本报华沙电） </w:t>
        <w:br/>
        <w:t xml:space="preserve">　　应国家主席习近平邀请，汤加王国国王图普六世将于2月28日至3月8日对中国进行国事访问。</w:t>
        <w:br/>
        <w:t xml:space="preserve">　　图普六世出生于1959年7月12日，是已故汤加国王图普四世之子、图普五世的胞弟。他曾就读于英国皇家海军学院、澳大利亚联合参谋学院和美国海军学院，获澳大利亚新南威尔士大学国防研究专业硕士和邦德大学国际关系专业硕士学位。</w:t>
        <w:br/>
        <w:t xml:space="preserve">　　图普六世1981年起在汤加国防军服役、后任汤加皇家海军司令。1998年担任汤加外交和国防大臣，2000年担任首相。2006年9月，他被敕封为王储，2012年3月继承王位，2015年7月正式加冕。</w:t>
        <w:br/>
        <w:t xml:space="preserve">　　图普六世曾分别于1998年和1999年以外交和国防大臣身份访华，2002年以首相兼外交和国防大臣身份访华，2008年以王储身份来华出席北京奥运会开幕式。</w:t>
        <w:br/>
        <w:t xml:space="preserve">　　图普六世与娜娜茜帕乌王后育有三个子女。</w:t>
        <w:br/>
        <w:t xml:space="preserve">　　（新华社电）  </w:t>
        <w:br/>
        <w:t>亲爱的祖国母亲：</w:t>
        <w:br/>
        <w:t xml:space="preserve">　　今年，我作为中国红十字援外医疗队的成员，在巴基斯坦瓜达尔过春节。从瓜达尔，我向着东方久久凝望，万家团聚的情景历历在目，那里有我年迈的父母，那里有我亲爱的妻儿，那里是我伟大的祖国，那里是我可爱的家！</w:t>
        <w:br/>
        <w:t xml:space="preserve">　　数月前，当我刚接到援外任务时，儿子就对我说：老爸，您是为国家的需要去工作，去奉献，我为您感到自豪和骄傲，我为您点一个大大的赞！</w:t>
        <w:br/>
        <w:t xml:space="preserve">　　去年9月初，在正式出发前，我一个人默默来到我工作的复旦大学附属华山医院的大花园，精心地装满了一小盒土。在我的心中，土代表着祖国，代表着家乡；土更象征着根。中国援外医疗队员要让“不畏艰苦，甘于奉献，救死扶伤，大爱无疆”的中国医疗队精神扎根瓜达尔，让“发扬人道、博爱、奉献”的红十字精神扎根瓜达尔，让这些精神在瓜达尔生根发芽，结出累累硕果！</w:t>
        <w:br/>
        <w:t xml:space="preserve">　　9月下旬，我们医疗队到达瓜达尔后，努力缓解当地缺医少药的局面，为建设好中巴经济走廊沿线的中巴急救走廊第一站努力奋斗。我们克服了各种难以想象的困难，使中巴博爱医疗急救中心迅速运营并正式对外开放。</w:t>
        <w:br/>
        <w:t xml:space="preserve">　　瓜达尔地区荒漠化极其严重，由中国援建的中巴瓜达尔地区法曲尔小学却像是沙漠中的一片绿洲。我们的中巴博爱医疗急救中心定期为法曲尔小学的学生进行体检，并建立健康档案。在这项工作正式启动之前，我们针对青少年的特点和当地风俗习惯，用了很长的时间精心准备。当学生来到中心的候诊大厅时，我们给每个孩子分发中国糖果和有卡通图案的流程图，指导孩子们完成整个体检，并教他们说中文。体检结束时，学生们自发地齐声高唱，“友谊地久天长”久久回荡。</w:t>
        <w:br/>
        <w:t xml:space="preserve">　　每每到了祖国的传统佳节，我总会默默地拿出那个装满家乡之土的小红盒，这寄托着我对父老乡亲的思念，装满了我对祖国的祝福！有国才有家，祝福我敬爱的父母健康长寿！祝福我用一生去珍爱的妻儿生活幸福！祝福我们的祖国繁荣昌盛，国泰民安！</w:t>
        <w:br/>
        <w:t xml:space="preserve">　　吴 钢 </w:t>
        <w:br/>
        <w:t xml:space="preserve">　　（作者为驻巴基斯坦瓜达尔港中国红十字援外医疗队队长） </w:t>
        <w:br/>
        <w:t xml:space="preserve">　　元宵节临近，江苏大学和江苏科技大学部分外国留学生2月27日来到镇江市润州区和平路街道桃一社区，与居民一起赏花灯、猜灯谜、品元宵、话习俗，体验中国元宵节民俗，感受传统文化的魅力。</w:t>
        <w:br/>
        <w:t xml:space="preserve">　　图为外国留学生观赏以农历狗年为主题的元宵花灯。</w:t>
        <w:br/>
        <w:t xml:space="preserve">　　人民视觉  </w:t>
        <w:br/>
        <w:t xml:space="preserve">　　“悲歌从天落，雪山峨峨兮矗丰碑，咏送援藏好干部；英模遗壮志，江淮泱泱兮照忠魂，长忆人民检察官！”一副挽联，难寄哀痛。</w:t>
        <w:br/>
        <w:t xml:space="preserve">　　2018年1月12日，全国模范检察官、优秀援藏干部、安徽省宣城市人民检察院副检察长周会明（上图。新华社发）积劳成疾，猝然离世。“10多天前还战斗在检察工作一线，转瞬间生死两隔……”安徽省检察院检察长薛江武沉痛悼念。2月22日，中共安徽省委作出追授周会明同志“安徽省优秀共产党员”的决定，并号召全省广大党员干部向周会明同志学习。2月25日，最高人民检察院、中共安徽省委联合召开追授周会明同志荣誉称号命名表彰大会。</w:t>
        <w:br/>
        <w:t xml:space="preserve">　　一身正气，甘当高原反腐急先锋</w:t>
        <w:br/>
        <w:t xml:space="preserve">　　“治国必治边，治边先稳藏。”2011年7月，时任安徽合肥市人民检察院反渎职侵权局局长的周会明主动申请，来到当时的西藏自治区人民检察院山南分院。作为安徽省检察系统选派的第一批援藏业务专家，后来他分管反贪、反渎职侵权和技术工作。</w:t>
        <w:br/>
        <w:t xml:space="preserve">　　由于历史和自然因素的影响，当时山南检察事业力量薄弱，办案量很少，尤其是职务犯罪案件，连续多年没有办过一起像样的案子。如何实现突破，成了周会明思考最多的问题。</w:t>
        <w:br/>
        <w:t xml:space="preserve">　　2011年12月，周会明在合肥休假，一条新闻引起了他的注意：加查县发生一起口蹄疫疫情，给当地农牧民群众造成了200多万元经济损失。“这里头有问题！”职业敏感让周会明一下子警觉起来，其中可能存在失职、渎职行为。回到山南，周会明立即组织干警开展调查。最终发现，是乡政府负责动物疫苗的干部失职，没有按照要求给牦牛和羊群打疫苗，导致了这起严重的口蹄疫疫情。</w:t>
        <w:br/>
        <w:t xml:space="preserve">　　“援藏干部有必要得罪当地官员吗？”周会明在准备对这起案件立案时，却遭遇了不少人的质疑，认为只是工作失误，没必要走司法程序。面对杂音，周会明和检察干警们硬是顶住压力，坚持对责任人立案查办。这件事在当地影响很大，人人都知道，检察院有个“周检”，铁面无私“惹不得”。</w:t>
        <w:br/>
        <w:t xml:space="preserve">　　援藏的5年多时间里，周会明带领检察干警查办了西藏山南地区职务犯罪第一例处级干部、第一例厅级干部、第一例少数民族处级领导干部，办案数量直线上升，2013年12件，2014年29件，2015年34件，查办职务犯罪案件数量连续3年位居西藏检察机关第一，占其立案数的一半以上。</w:t>
        <w:br/>
        <w:t xml:space="preserve">　　耐心细致，建立起规范的办案流程</w:t>
        <w:br/>
        <w:t xml:space="preserve">　　跟周会明办过案的年轻检察官都喜欢称呼他为“师傅”，“很亲切，没有领导的架子。”</w:t>
        <w:br/>
        <w:t xml:space="preserve">　　尼玛扎西是西藏山南市检察院反贪局一位年轻的藏族检察官，刚开始接触犯罪嫌疑人时，甚至会紧张得发抖。第一次在审讯室里，面对一名拍着桌子叫嚣的处级干部，尼玛扎西只待了15分钟就逃了出来。</w:t>
        <w:br/>
        <w:t xml:space="preserve">　　“我们执法办案是法律赋予的职责，代表的是正义，何况我们还有事实证据在手，要挺起胸膛大胆办案。”周会明给他打气鼓劲、传授经验，“办案就是要胆大心细，不要怕犯错。”在周会明手把手的耐心教导下，尼玛扎西成长迅速，没几年就成为了检察院的办案骨干。</w:t>
        <w:br/>
        <w:t xml:space="preserve">　　过去，山南检察干警办案，以问讯为主，不重视调查。周会明通过对重视初查、规范流程等工作方法进行探索和实践，刷新检察官的理念。从线索分析、办案人员搭配到组织、调度，周会明样样亲力亲为，建立起一整套规范化操作流程。有了理论指导，再加上办案实践，干警们逐渐成熟起来，成了西藏检察的“王牌”。</w:t>
        <w:br/>
        <w:t xml:space="preserve">　　尽心尽力，员额检察官要在一线办案</w:t>
        <w:br/>
        <w:t xml:space="preserve">　　2016年援藏结束，周会明回到安徽，休整一段时间后，于2017年8月担任宣城市人民检察院副检察长。</w:t>
        <w:br/>
        <w:t xml:space="preserve">　　“周检对检察业务很严谨，他最常说的一句话就是：员额检察官要在一线办案。”回忆起跟随周会明的办案经历，宣城市人民检察院侦查监督处检察官助理杨凌觉得获益良多。</w:t>
        <w:br/>
        <w:t xml:space="preserve">　　2017年12月，杨凌跟着周会明办理一起受贿案的审查逮捕工作。“提审当天，他问我为什么没带笔记本电脑，我说看守所里也没有打印机，我就手写吧。周检很严肃地告诉我，提审是很严谨的事，手写不仅效率低，也不够规范，必须用电脑写，‘我帮你去扛打印机’。”杨凌说，这之后，周会明主动为办案干警申请了便携式打印机。</w:t>
        <w:br/>
        <w:t xml:space="preserve">　　“专业严谨、尽心尽力，周检留给我最深刻的印象就是这八个字。”杨凌说，这是周检生前办理的最后一个案件，也是反贪局转隶到监察委前宣城市人民检察院侦查监督处收到的最后一起职务犯罪审查逮捕案件，遗憾的是，装订完案卷，元旦后还没来得及让周检签上名字，他就告别了。</w:t>
        <w:br/>
        <w:t xml:space="preserve">　　在业务工作上，周会明严格要求；在生活上，对干警、同事们的关爱也发自肺腑。</w:t>
        <w:br/>
        <w:t xml:space="preserve">　　援藏期间，有一次干警到那曲办案。高原的12月份，气温降到零下30摄氏度左右，氧气含量只有平原的1/3，加上路远没有高速，办案条件十分艰苦。“一路上，每隔一段时间，周检就打电话叮嘱，路上慢点，路上结冰不能走就等等。”干警们深情地回忆。</w:t>
        <w:br/>
        <w:t xml:space="preserve">　　西藏高寒低压缺氧，普通感冒就可能带来生命危险，对援藏干部来说，制氧机就是救命的“120”。有一次，周会明带队到洛扎县办案，认识了当地检察干警格桑加措，他因缺氧患有红细胞增多症，身体虚弱。周会明赶紧把自己的制氧机送给了他，“尽管我也需要，但是高海拔地区的患病干警更需要。”</w:t>
        <w:br/>
        <w:t xml:space="preserve">　　在宣城市人民检察院工作期间，周会明赴京参加“群众最喜爱的检察官”颁奖礼，路上和干警聊天，得知院里一名老驾驶员因患肝癌进行手术。周会明默默记在了心里。回到宣城，周会明将1万元奖金全部捐给了这名驾驶员。</w:t>
        <w:br/>
        <w:t xml:space="preserve">　　本报北京2月27日电  （记者刘阳）由中央电视台和中国电影股份有限公司联合出品的大型纪录电影《厉害了，我的国》27日在京举行了首映式。该片凝聚中国力量，弘扬中国精神，顺应时代的呼声，深入到中国人民的伟大实践，将祖国的发展和成就呈现于大银幕上。影片将于3月2日在全国上映。</w:t>
        <w:br/>
        <w:t xml:space="preserve">　　影片不仅记录了中国桥、中国路、中国车、中国港、中国网等一个个非凡的超级工程，还展示了人类历史上最大的射电望远镜FAST、全球最大的海上钻井平台“蓝鲸2号”、磁悬浮列车研发、5G技术等引领人们走向新时代的里程碑式的科研成果。从圆梦工程到创新科技、从绿色中国到共享小康，电影在呈现影像的同时，也将成就背后的故事娓娓道来。</w:t>
        <w:br/>
        <w:t xml:space="preserve">　　人民生活的兴旺离不开国家的繁荣富强，国家每一项重大成就的取得都凝聚了全国人民的磅礴力量，“大国”与“小家”息息相关、密不可分。影片后半部分从“小家”的角度切入，讲述平凡百姓的生活变迁，从基层扶贫工作人员的生活状况，到筑起世界上最大的人工林的坝上三代人，再到细致做好入户工作的健康管理员和保家卫国的威武之师，生动记录了我国在扶贫、生态文明建设、医疗保障、国家安全体制等各方面取得的卓越成就，充分展现了中国人民在全面建成小康征程上的伟大奋斗。</w:t>
        <w:br/>
        <w:t xml:space="preserve">　　首映式上，影片呈现的港珠澳大桥岛隧工程项目总工程师林鸣、民营企业家陈德启、中建利比亚分公司总经理张作合等3位强国梦的建设者，与影片主创团队一起，和现场观众互动。</w:t>
        <w:br/>
        <w:t xml:space="preserve">　　观看完首映的观众表示，《厉害了，我的国》书写和记录人民的伟大实践，反映时代进步要求，鼓舞全国各族人民朝气蓬勃迈向未来，令人充分感受到作为中国人的自豪。</w:t>
        <w:br/>
        <w:t xml:space="preserve">　　春节一过，收心开工是第一课。今年是改革发展等各项任务“施工”的高峰期，任务重、事情多，怎样尽早尽快排出工序，抓紧施工，落实到位，“施工队长”至关重要。</w:t>
        <w:br/>
        <w:t xml:space="preserve">　　从实际情况看，不落实的原因有很多，但根子往往出在一把手。有的喜欢踢“半场球”，习惯搞“半拉子工程”，热衷剪个彩、揭个幕、奠个基、作一通报告，到现场“挥挥手”“鼓鼓掌”，就算以示重视、完事大吉了，成了“只摆花架不种花，只摆谱架不弹琴”；有的则满足于作作批示、画画圈，把“说了”当成“做了”，把“做了”当成“做好了”，既不管“下文”如何，也不听“下回”分解，当起了甩手掌柜；还有的却信奉“不干不够意思，干点意思意思，干完没啥意思”，或所谓“不落后头，也不出风头”，虽挂帅却不出征，虽坐诊却不号脉，成了“泥菩萨”“稻草人”，等等。</w:t>
        <w:br/>
        <w:t xml:space="preserve">　　“万里人南去，三春雁北飞。”当天气转暖、群雁回家时，雁群在天空中飞翔，最重要的是领头雁。头雁勤，群雁就能“春风一夜到衡阳”，而头雁惰，只会“万里寒云雁阵迟”，这就是“头雁效应”。一把手就好比领头雁。《韩非子》中有一个故事：邹君好服长缨，左右皆服长缨，缨甚贵。邹君患之，问左右。左右曰：“君好服，百姓亦多服，是以贵。”君因先自断其缨而出，国中皆不服长缨。一把手拿出“邹君断缨”的勇气，带头抓落实，与各种形式主义的套路决裂，便会形成头雁先飞领飞、群雁跟飞齐飞的壮丽景观。</w:t>
        <w:br/>
        <w:t xml:space="preserve">　　一把手作为“施工队长”，就是要多拿“图纸”进“工地”、到现场。1983年，时任河北正定县委书记的习近平同志，在正定县城大街上摆开桌子，与群众交流，直接听取群众意见。群众在哪里，现场就在哪里；矛盾、问题和困难在哪里，“工地”就在哪里。现场和“工地”往往是风口浪尖，要到那样的地方去接最烫手的山芋，到矛盾的漩涡中去排难除险，拎着乌纱帽干事，而不是捂着乌纱帽做官。欲让人服从，得先让人服气。“施工队长”到现场、进“工地”，多钻“矛盾窝”，变“给我干”为“跟我干”，则能一呼百应、群而效之。</w:t>
        <w:br/>
        <w:t xml:space="preserve">　　作为“施工队长”，就是要精准组织施工，抓好“作业面”，随时随地解决问题。邓小平说：“我们开会，作报告，作决议，以及做任何工作，都为的是解决问题。”群众也说，领导干部待在上面不下来是官僚主义，下来不干事、不解决问题就是形式主义。“施工队长”要既当指挥员，又当“施工员”，知道派什么“活”和怎么派“活”，自己该干什么、能干什么和怎么干，把任务细化到环节，把责任落实到每个人。哪里工作困难多，哪个环节问题大，“施工队长”就要到哪里去，帮助、寻求解决问题的办法；什么事情最需要办、就亲自去抓什么事情，什么事情最难办、就带头去解决什么问题，一件件抓落实、一项项抓兑现，方能干一事成一事。</w:t>
        <w:br/>
        <w:t xml:space="preserve">　　一把手是一面旗，迎风一招，让众人响应而去；是一面镜，做得好让人找差距；是一个标杆，有一个刻度在那，让人照着学。抓落实，卡在一把手，难在一把手，重在一把手，成也在一把手。</w:t>
        <w:br/>
        <w:t xml:space="preserve">　　寒假期间，河北张家口市桥西区“让爱飞翔”公益组织的20多名青年志愿者组成爱心支教团，深入乡村学校，辅导留守儿童阅读，帮助他们开展阅读、美术、科技等方面的趣味课程，丰富孩子们的假期生活。 </w:t>
        <w:br/>
        <w:t xml:space="preserve">　　本报记者 史自强摄 </w:t>
        <w:br/>
        <w:t xml:space="preserve">　　本报北京2月27日电 （记者张烁）国务院副总理、第24届冬季奥林匹克运动会工作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