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律援助案件3万余件，受援人4万余人次，实际追讨欠薪金额3亿余元。2017年全国共办理农民工法律援助案件44万余件，农民工受援人达49万余人次，为农民工讨薪83亿余元。</w:t>
        <w:br/>
        <w:t xml:space="preserve">　　司法部近期下发通知，要求各地法律援助管理机构就农民工请求支付劳动报酬法律援助案件有关数据，在2017年12月至2018年2月实行月报制度，指导各地做好法律援助服务农民工治欠保支工作，妥善处置新情况、新问题。据介绍，各地法律援助机构全面畅通农民工维权绿色通道，通过简化程序、降低门槛、快速办理，确保农民工应援尽援。此外，各地拓宽申请渠道，在农民工集中的单位、社区设立流动工作站巡回受案，利用信息化手段，逐步实行网上受理申请。</w:t>
        <w:br/>
        <w:t xml:space="preserve">　　本报北京2月2日电  （记者欧阳洁）记者从银监会获悉：陕西、河南银监局近日依法查处了辖内银行业金融机构质押贷款案件，对两地涉及该案的19家银行业金融机构共计罚款5250万元，并处罚104名责任人。目前，公安机关已抓获35名外部涉案人员。</w:t>
        <w:br/>
        <w:t xml:space="preserve">　　2016年5月，陕西潼关县联社发生一起2000万元质押贷款案件，多名外部不法人员横跨陕西、河南两省，以纯度不足的非标准黄金做质押物，骗取19家银行业金融机构190亿元贷款。陕西银监局对涉及该案的18家银行业金融机构罚款合计5000万元，对上述机构的95名责任人予以处罚。河南银监局对涉及该案的工商银行河南三门峡灵宝支行处以罚款250万元，对该支行及工商银行三门峡分行9名相关责任人予以处罚。</w:t>
        <w:br/>
        <w:t xml:space="preserve">　　据银监会有关负责人介绍，该案暴露出上述银行业金融机构内控管理存在诸多缺陷。一是贷款“三查”形同虚设。相关银行业金融机构贷前调查不尽职、贷款审查不严格、贷后管理缺位，部分基层机构在业务办理过程中有章不循、违规操作，严重违反审慎经营规则。二是押品管理严重失效。三是业务开展盲目激进。</w:t>
        <w:br/>
        <w:t xml:space="preserve">　　学习宣传贯彻党的十九大精神，要入脑入心，见行见效。在全国最大的经济特区、有着优质生态环境的国际旅游岛——海南，如何让十九大精神生根开花结果？记者近日专访了海南省委书记刘赐贵。</w:t>
        <w:br/>
        <w:t xml:space="preserve">　　记者：海南如何学习贯彻习近平新时代中国特色社会主义思想和党的十九大精神？</w:t>
        <w:br/>
        <w:t xml:space="preserve">　　刘赐贵：海南把学习贯彻落实习近平新时代中国特色社会主义思想和党的十九大精神作为头等大事，主要从以下三个方面抓紧抓实。</w:t>
        <w:br/>
        <w:t xml:space="preserve">　　一是抓宣讲。出席十九大返回海南后的第二天，所有省委领导和全省十九大代表就按照中央“七进”要求，分赴基层一线宣讲十九大精神。比如我自己就到儋州、洋浦、临高县头国村、屯昌县城北社区等地深入一线宣讲。全省各市县、各部门也都积极开展“七进”活动，做到全省覆盖、人人受教育。</w:t>
        <w:br/>
        <w:t xml:space="preserve">　　二是抓学习。省委理论学习中心组带头在学懂弄通做实上下功夫，就智能电网、深化改革、湿地保护、建立国家公园体制等开展多次集体学习，对全省省管干部进行专题培训；督促指导各市县和省直单位，对基层党组织干部和普通党员进行全覆盖学习培训，做到学深悟透、入脑入心。</w:t>
        <w:br/>
        <w:t xml:space="preserve">　　三是抓贯彻。2017年10月30日，省委召开七届三次全会审议出台33条具体措施，对学习贯彻十九大精神作出全面部署，并且将贯彻任务逐一细化，建立台账，经常督查。此后又相继召开全省经济工作会议、省委农村工作会议等，推动十九大精神在海南不折不扣贯彻落实。</w:t>
        <w:br/>
        <w:t xml:space="preserve">　　记者：2018年是改革开放40周年，也是海南建省办经济特区30周年。作为全国最大经济特区，海南之特表现在哪？新时代海南如何彰显特区之特？</w:t>
        <w:br/>
        <w:t xml:space="preserve">　　刘赐贵：海南之特表现为长期形成的敢闯敢试、敢为人先、埋头苦干的特区精神和支撑长远健康发展的“三大优势”：一是中国最好的生态环境。我们始终坚持“生态立省”，空气、河湖、近岸海域等生态环境质量长期保持全国一流。二是作为中国最大的经济特区，国家赋予海南改革开放排头兵、试验田和“一带一路”重要节点等重要功能，海南也在省域“多规合一”、农垦、行政审批等方面创造了全国经验。三是中国唯一的省域国际旅游岛，有中国最密集的高端酒店群、亚洲最大的邮轮港、全球最大的单体免税购物城。离岛免税、落地免签政策和便捷的空中航线让海南成为中国旅游最自由、最实惠的地区之一。</w:t>
        <w:br/>
        <w:t xml:space="preserve">　　在新时代彰显“特区之特”，海南将牢牢把握历史机遇，践行新思想，加快建设经济繁荣、社会文明、生态宜居、人民幸福的美好新海南，实现海南人民的幸福家园、中华民族的四季花园、中外游客的度假天堂“三大愿景”。</w:t>
        <w:br/>
        <w:t xml:space="preserve">　　经济繁荣，就是要以新发展理念全面深化改革开放，在建设全域旅游示范省、办好博鳌亚洲论坛等方面大胆探索，推动供给侧结构性改革取得重大突破；坚持用最好的资源吸引最好的投资者，最好的资源与百姓共享，加快重点产业成形成势，实现高质量发展。社会文明，就是要通过全省社会文明大行动，让社会主义核心价值观深入人心。生态宜居，就是要以最严格的制度把青山绿水、碧海蓝天作为最强优势和最大本钱进行保护，让海南的生态环境只能更好、不能变差。人民幸福，就是要大力提升教育、医疗、社保和城乡居民收入水平，确保全部贫困人口如期脱贫，百姓安居乐业、共同富裕。</w:t>
        <w:br/>
        <w:t xml:space="preserve">　　记者：2013年，习近平总书记视察海南时要求海南“争创中国特色社会主义实践范例”。有人说“海南因改革而生，因改革而兴”，走向而立之年的海南，如何加快改革开放，争创实践范例？</w:t>
        <w:br/>
        <w:t xml:space="preserve">　　刘赐贵：改革开放永远在路上。我们将坚决落实习近平总书记的要求，牢牢把握海南战略定位和历史使命，以更加精准、更加配套、更加革命的举措推动新一轮改革开放，把海南打造成为新时代更加开放、更有活力、更为国际化的经济特区。</w:t>
        <w:br/>
        <w:t xml:space="preserve">　　从目前来看，一是对海南新一轮改革开放进行系统谋划，站在服务国家战略的高度，开展对外开放、生态文明、产业发展等方面的体制机制创新。二是深化省域“多规合一”改革，以《海南省总体规划》为引领，把全省作为一个大城市大景区来统一规划、建设和管理。三是严格实施新的市县发展综合考核评价办法，从今年起取消全省2/3市县的GDP考核，更加侧重于对生态保护、脱贫攻坚、“五网”基础设施和“美丽海南百镇千村”建设等考核，扭转“唯GDP思想”和“房地产依赖症”，推动高质量发展。四是要以刀刃向内、壮士断腕的勇气深化行政审批制度改革，加快行政区划和行政体制、国资国企等重点改革，激发经济社会发展的动力和活力。</w:t>
        <w:br/>
        <w:t xml:space="preserve">　　在加快开放方面，一方面，要全面融入国家“一带一路”建设大局，推动打造“泛南海经济合作圈”，加快海南与沿线国家和地区空中、海上互联互通，从2017年起争取3年内开通100条国际航线，全面深化重点产业国际合作，提升国际化水平。另一方面，要服务并利用好博鳌亚洲论坛等平台。今年我们将全面改造提升博鳌田园小镇和论坛配套设施，在圆满完成服务保障工作的前提下，开展11场活动推动务实合作；通过不断开放合作，将海南打造成为展示中国构建人类命运共同体、实现中华民族伟大复兴中国梦的重要窗口。</w:t>
        <w:br/>
        <w:t xml:space="preserve">　　本报北京2月2日电  （记者姜洁）中共中央政治局常委、中央巡视工作领导小组组长赵乐际2日出席十九届中央第一轮巡视工作动员部署会并讲话。会议传达学习了习近平总书记关于巡视工作重要指示精神。赵乐际强调，要深入学习贯彻习近平新时代中国特色社会主义思想和党的十九大精神，贯彻落实十九届中央纪委二次全会部署，运用好党的十八大以来巡视工作成功经验，在坚持中深化、在深化中发展，扎扎实实做好十九届中央巡视工作。</w:t>
        <w:br/>
        <w:t xml:space="preserve">　　赵乐际指出，巡视是全面从严治党重大举措、党内监督战略性制度安排。做好新时代巡视工作，要牢牢把握政治巡视定位，自觉坚持以习近平新时代中国特色社会主义思想为指导，坚决维护习近平总书记党中央的核心、全党的核心地位，坚决维护党中央权威和集中统一领导。要深入监督检查各级党组织和党员领导干部践行“四个意识”、贯彻党章和党的十九大精神情况，保证全党统一意志、统一行动、步调一致前进。要坚持在党的全面领导上聚神、加强党的建设上聚力、推进全面从严治党上聚焦，深入监督检查党的政治建设、思想建设、组织建设、作风建设、纪律建设和夺取反腐败斗争压倒性胜利等情况，切实解决党的观念淡漠、组织涣散、纪律松弛、管党治党宽松软等问题，督促落实主体责任和监督责任。</w:t>
        <w:br/>
        <w:t xml:space="preserve">　　赵乐际强调，开展巡视工作，发现问题是生命线、推动解决问题是落脚点。要着力发现违反政治纪律和政治规矩、领导干部腐败、群众身边不正之风、违反中央八项规定精神、干部不担当不作为、违规选人用人等突出问题。创新方法路径，做深做细基础工作，高质量完成一届任期内巡视全覆盖任务。强化整改落实和成果运用，做好巡视“后半篇文章”，督促被巡视党组织落实整改主体责任，立行立改、真改实改、全面整改，对整改不力的严肃问责。加强统筹谋划，深化市县巡察，构建上下联动的监督网，使巡视巡察制度更加科学、更加严密、更加有效。</w:t>
        <w:br/>
        <w:t xml:space="preserve">　　赵乐际强调，打铁必须自身硬，要按照信念过硬、政治过硬、责任过硬、能力过硬、作风过硬要求，打造让党放心、人民信赖的高素质专业化巡视队伍。坚定理想信念宗旨，增强政治觉悟、政治定力，做到对党忠诚。认真学习党章党规和宪法法律，努力提高巡视监督本领，练就敏锐、深透、能准确抓住问题要害的能力。严守纪律要求，依规依纪巡视，发扬优良作风，以永不懈怠的精神状态推进工作。</w:t>
        <w:br/>
        <w:t xml:space="preserve">　　中共中央政治局委员、中央巡视工作领导小组副组长杨晓渡主持会议，中共中央政治局委员、中央巡视工作领导小组副组长陈希宣布十九届中央第一轮巡视组长授权任职及任务分工决定。</w:t>
        <w:br/>
        <w:t xml:space="preserve">　　本报广州2月2日电  （记者贺林平）2日，在广东广州开发区购房的业主刘女士拿到她的购房发票。和以往不同，这是一张增值税电子发票，发票信息更实现多部门全程互通，这意味着她之后缴税办证都不用再将发票随身携带，也不用担心发票丢失。据悉，这是全国首张增量房电子发票，对节约社会资源，营造健康公平税收环境有积极意义。</w:t>
        <w:br/>
        <w:t xml:space="preserve">　　为实现信息互通，广州开发区各部门联合企业，从开具电子发票，到开具电子税票，再到办理房产证，逐环节打通增量房交易过程中的系统衔接、信息传递等难点，打造了以电子发票为源头的电子票证全程互通新模式。这减轻了相关部门增量房受理、审核、查验等工作繁琐度，提高政府部门办事效率；实现公共信息资源共享，有利于加强房地产业监督管理，促进房地产业健康发展，为购房人提供了更安全便捷的办事体验。</w:t>
        <w:br/>
        <w:t xml:space="preserve">　　“中国政府正在大力鼓励创新，数字产业的下一个世界领导者将来自中国。曾经被美国、欧洲主宰的科技创新领域，正面临中国的强劲挑战。在电动汽车、高铁等领域，西方老牌制造商不得不重视来自中国的竞争对手。”德国经济新闻网近日刊文称。</w:t>
        <w:br/>
        <w:t xml:space="preserve">　　党的十八大以来，我国在实施创新驱动发展战略上取得显著成就，科技进步对经济增长的贡献率从2012年的52.2％提高到2016年的56.2％，有力推动了产业转型升级，为经济社会发展提供了有力支撑。</w:t>
        <w:br/>
        <w:t xml:space="preserve">　　“如果科技创新搞不上去，发展动力就不可能实现转换，我们在全球经济竞争中就会处于下风”，中国科技创新的5年不凡成就，源于习近平科技思想的指引，源于建设创新型国家战略的推进。接受本报记者采访的国外专家学者纷纷表示，中国科技创新不仅是中国迈向现代化强国的有力支撑，也将带给世界更多惊喜。</w:t>
        <w:br/>
        <w:t xml:space="preserve">　　“正在成为掌握诸多前沿科技的全球引领者”</w:t>
        <w:br/>
        <w:t xml:space="preserve">　　创新是引领发展的第一动力，是建设现代化经济体系的战略支撑。五年来，中国科技创新能力显著提升，主要创新指标进入世界前列，实现了历史性、整体性、格局性重大变化，已成为具有全球影响力的科技大国。</w:t>
        <w:br/>
        <w:t xml:space="preserve">　　世界银行前经济学家、肯尼亚学者姆旺吉·瓦吉拉向记者表示，近年来，中国在科技领域不断取得令世人震惊的成就，正在成为掌握诸多前沿科技的全球引领者。中国在太空探索、深海探索、超级计算机等领域取得了许多重大突破，企业创新活力十足，在移动支付、共享经济等方面世界领先。</w:t>
        <w:br/>
        <w:t xml:space="preserve">　　巴基斯坦独立新闻社中国业务总监贾韦德·阿赫塔尔表示，中国科学发展和技术创新在近五年来取得显著成就，中国在多领域取得的重大科技创新成果得到国际社会的赞誉。</w:t>
        <w:br/>
        <w:t xml:space="preserve">　　韩国成均馆大学金融学教授安玉花表示，中国在科技创新领域取得的不俗成果，将带动整个社会实现飞速发展。中国拥有巨大的市场，这种天然的优势使得科技和市场在中国结合后，会很快实现技术产业化。在第四次产业革命中的许多前沿领域，中国都排在了世界前列。</w:t>
        <w:br/>
        <w:t xml:space="preserve">　　日本爱知大学教授李春利说，中国的科技创新能力和成果在过去五年里取得了巨大进步，主要创新指标的世界排名不断提升。</w:t>
        <w:br/>
        <w:t xml:space="preserve">　　东京大学宇宙物理学教授须藤靖去年12月在上海参加国际会议后，在《朝日新闻》网站上发表了题为“中国在科学界将成为世界第一”的文章。须藤第一次去中国是在1998年，过去20年间中国科技创新水平的提升让须藤感叹不已。须藤还以自己的见闻介绍了中国科学技术发展的原因，呼吁日本政府学习中国的科技战略。</w:t>
        <w:br/>
        <w:t xml:space="preserve">　　“支持科技创新，中国政府扮演了非常重要的作用”</w:t>
        <w:br/>
        <w:t xml:space="preserve">　　2017年全球创新指数报告显示，中国国际排名从2016年的25位升至22位，成为唯一进入前25名的中等收入国家。中国科技创新事业取得的历史性成就，与中国创新驱动发展战略的顶层设计密不可分。</w:t>
        <w:br/>
        <w:t xml:space="preserve">　　美国著名未来学家、畅销书作家约翰·奈斯比特和多萝西·奈斯比特在新书《中国大趋势》一书中说，中国政府正在“构筑森林，让树木（人民）成长”，因为中国政府创造了一个“让人们开创事业、实现个人梦想的环境”。他们在接受本报记者采访时表示：“在过去的数十年里，我们见证了中国政府在高科技园区和创新集群的战略规划的实施。这也促进了中国中西部内陆地区的发展，为中国各地区的企业家和人才成长敞开了大门。”</w:t>
        <w:br/>
        <w:t xml:space="preserve">　　德国经济新闻网的文章称，创新显示出中国经济的巨大潜力，中国数字技术的崛起，得益于中国政府的高瞻远瞩。多年来，中国政府从根本上改变了国家经济结构，从过去的劳动密集型大规模生产转变为创新驱动的服务型社会。作为中国的执政党，中国共产党为科技发展制定的目标和推出的举措，发挥出积极重要的影响。</w:t>
        <w:br/>
        <w:t xml:space="preserve">　　姆旺吉·瓦吉拉表示，中国取得的这些科技创新成就，得益于建设创新型国家的政策指引。“当13亿中国人都满怀热忱地进行科技创新，这将极大推动人类技术与社会的进步。”</w:t>
        <w:br/>
        <w:t xml:space="preserve">　　巴西里约天主教大学教授保罗·罗贝尔认为，中国科技的飞速发展不是偶然的，政府的积极推动起到了重要作用。改革开放以来，中国先后多次修订奖励条例鼓励创新，中央政府、各部委和地方政府也设立了各类科技奖励，极大地激励了科技人员的创新。</w:t>
        <w:br/>
        <w:t xml:space="preserve">　　美国“全球未来”研究所主席、知名未来学家詹姆斯·坎顿博士对本报记者表示，在支持科技创新方面，中国政府扮演了非常重要的作用。因为中国政府深知，创新不仅是繁荣和经济增长的本质，也是提升民众生活质量的重要动力，这也体现在了中国最新的发展规划中。中国在科技转化为生产力方面取得了快速进步，尤其在可替代能源、生物技术、数字技术以及未来空间技术和量子计算等领域，这些领域的发展都将促进经济增长。</w:t>
        <w:br/>
        <w:t xml:space="preserve">　　法国著名经济学家、国际前瞻及信息研究中心（CEPII）顾问米歇尔·阿列塔表示，相比于西方国家，中国经济规划总是更为长远，创新驱动战略的提出就是代表。他认为，在中国经济结构转型中，科技创新发挥了重要作用。在国际层面，中国的创新创造和科技升级将使自己摆脱“世界工厂”低端制造业标签和对西方科技的依赖，成为国际市场高端产业中强有力的竞争者。</w:t>
        <w:br/>
        <w:t xml:space="preserve">　　贾韦德·阿赫塔尔表示，中国政府全方位加大对科技创新的投入，为中国科技创新实现跨越式发展铺平了道路，此举体现了中国政府致力于打造创新型国家的决心和努力。过去五年的发展成就业已表明，中国已经转变成为一个科技大国。中国政府颁布实施的相关政策、措施等有效改变了科技创新产业格局，广大中国人民也充分感受到了科技创新给生活带来的巨大变化。</w:t>
        <w:br/>
        <w:t xml:space="preserve">　　“建设创新型国家，对于发展中国家具有重要借鉴意义”</w:t>
        <w:br/>
        <w:t xml:space="preserve">　　微信、网购、支付宝和共享单车等引领世界潮流的“新四大发明”，不仅是近年来中国科技创新的一个缩影，也生动阐释了中国科技创新的世界意义。</w:t>
        <w:br/>
        <w:t xml:space="preserve">　　贾韦德·阿赫塔尔认为，中国加快建设创新型国家、推动重大科技创新取得新进展，对于巴基斯坦等发展中国家具有重要借鉴意义，中国科技创新也将有助于推动全球科技进步，造福各国人民。他表示，中国科技创新的成果已为供给侧结构性改革提供了重要助力，科技创新的不断发展与巧妙运用带动了相关领域的技术革命，特别是在信息技术领域。</w:t>
        <w:br/>
        <w:t xml:space="preserve">　　“我去过中国的很多地方，当地都有自己的创业中心。许多创业成功的企业给年轻人树立了正面榜样，中国目前创业创新的氛围和环境非常好，这在其他国家是很难见到的。”安玉花认为，中国将吸引更多的外国企业到欠发达地区去投资，进一步带动当地的创新热潮。</w:t>
        <w:br/>
        <w:t xml:space="preserve">　　墨西哥国家科技理事会国际合作司司长赫苏斯·博尔哈表示，中国近年来取得的科技成果有目共睹，墨西哥与中国加强科技交流与合作的意愿日益强烈，一些项目已经提上日程，包括墨中科技合作基金以及共同开展卫星技术应用等项目研究。墨中两国可以通过科技合作共同应对发展中的挑战。</w:t>
        <w:br/>
        <w:t xml:space="preserve">　　墨西哥国立自治大学国际关系中心研究员伊格纳西奥·马丁内斯表示，拉美国家非常欢迎中国的基础设施建设项目和技术转移。中国帮助厄瓜多尔等国实现能源结构转型，帮助玻利维亚和委内瑞拉发射卫星，中兴、华为等智能手机和先进网络设备进入拉美市场，都得益于中国科技的飞速发展。</w:t>
        <w:br/>
        <w:t xml:space="preserve">　　“中国在政府顶层设计和社会‘草根’创业上相得益彰、相互促进，科技创新氛围十分浓重，中国的创新成就将持续增加，前景非常光明。”米歇尔·阿列塔说道。</w:t>
        <w:br/>
        <w:t xml:space="preserve">　　（本报北京、柏林、约翰内斯堡、伊斯兰堡、首尔、东京、华盛顿、里约热内卢、巴黎、墨西哥城2月2日电  记者于景浩、冯雪珺、李志伟、徐伟、马菲、刘军国、吴乐珺、陈效卫、葛文博、王骁波）</w:t>
        <w:br/>
        <w:t xml:space="preserve">　　寒冬的北京，叠映着温暖海南的炫目华章。</w:t>
        <w:br/>
        <w:t xml:space="preserve">　　2月2日，“新时代的中国：美好新海南共享新机遇”外交部海南全球推介活动隆重举行。来自160多个国家和国际组织的240余位外交官以及中外媒体记者等，共济一堂，感受今日海南的“美、好、新”。</w:t>
        <w:br/>
        <w:t xml:space="preserve">　　进入外交部蓝厅入口处，“海南特色主题展”跃入眼帘：五彩缤纷的色，袅袅沉香的味，嘤嘤鸟语的声，斑斓水果的甜……视听味觉的盛宴一一呈现。</w:t>
        <w:br/>
        <w:t xml:space="preserve">　　“空气闻起来是甜的！”看到实物展览区罐装的“海南中部热带雨林空气”，罗马尼亚大使夫人柯瑞娜好奇地拿起来闻了闻。她说，以前对中国的印象只有繁华的北京。今天在现场观赏后，向往着海南的椰林沙滩、碧水蓝天。</w:t>
        <w:br/>
        <w:t xml:space="preserve">　　在“海南文化遗产”展示区，两个女孩正在专注地编织黎锦，引得不少外国朋友驻足观看。记者走上前了解到：这是一对亲姐妹，姐姐叫符仁玲，妹妹叫符仁健，手中的黎锦，凝结了海南祖辈的智慧与勤劳。今昔对比，她们不禁感叹：祖母没能见到今日海南之巨变，没能见到美丽的首都北京，为之遗憾……</w:t>
        <w:br/>
        <w:t xml:space="preserve">　　2018年是中国改革开放40周年，也是海南建省创办经济特区30周年。30年来，海南从一个落后的边陲岛屿，一跃成为中国对外开放的重要窗口和“一带一路”的重要节点。尤其是近5年，世人见证着海南喜人的变迁。</w:t>
        <w:br/>
        <w:t xml:space="preserve">　　“要像保护眼睛一样保护生态环境。”习近平总书记的话语重心长，更是激励着海南人民奋力践行。2017年，海南城镇环境空气质量优良天数比例高达99%。</w:t>
        <w:br/>
        <w:t xml:space="preserve">　　“海南的朋友告诉我：来到海南岛，身体会更好！今天我要说：结交海南岛，未来会更好！”会场里，外交部长王毅别开生面的开场白，赢得了阵阵掌声。</w:t>
        <w:br/>
        <w:t xml:space="preserve">　　海南省委书记刘赐贵在致辞中表示，新的历史时期，海南以习近平新时代中国特色社会主义思想为指引，充分发挥生态环境、经济特区、国际旅游岛“三大优势”，全面推动新一轮改革开放，建设一个山水美、城乡美、人文美的海南，一个发展好、生活好、风气好的海南，一个观念新、动能新、作为新的海南。</w:t>
        <w:br/>
        <w:t xml:space="preserve">　　“全世界气候好的城市有很多，风光好的城市也不少，但同时具备气候好、空气好、风光好、设施好的地方少之又少，这就是海南的特别之处。海南值得来度假，值得来体验，值得来投资！”海南省省长沈晓明用“三个值得”，别有风趣地介绍了海南的风光、文化和产业发展优势。</w:t>
        <w:br/>
        <w:t xml:space="preserve">　　“上有天堂，下有海南。”俄罗斯驻华大使安德烈·杰尼索夫微笑着说，“入冬以来，来海南游玩的俄罗斯游客共有28万人次，比2016年增长了2倍，比2015年增长了7倍，俄罗斯非常看好海南的发展前景。”</w:t>
        <w:br/>
        <w:t xml:space="preserve">　　美国防癌抗癌总裁圆桌会首席执行官马丁·墨菲告诉本报记者，在他心中，海南不仅仅是旅游胜地，更是一个“健康岛”。这里得天独厚的气候条件非常适合药物研发和患者疗养。海南是打开中国健康产业的一把钥匙、一扇门……</w:t>
        <w:br/>
        <w:t xml:space="preserve">　　相知无远近，万里尚为邻。而立之年的海南将以崭新的风姿，笑迎八方宾客，共享旖旎风光。</w:t>
        <w:br/>
        <w:t xml:space="preserve">　　2月2日，中国“南南合作援助基金”（下称“南南基金”）在巴基斯坦第二个落地项目——支持联合国实施巴基斯坦联邦部落地区和俾路支省援助项目启动仪式在巴首都伊斯兰堡成功举办。中国驻巴大使姚敬、联合国开发计划署驻巴国别代表伊格纳西奥、巴联邦经济事务部中国司司长穆罕默德·乔杜里等出席仪式。</w:t>
        <w:br/>
        <w:t xml:space="preserve">　　2017年，中国商务部分别与联合国机构签署相关协议，在巴基斯坦启动两个民生项目。“南南基金”首个对巴援助项目是向联合国世界粮食计划署提供100万美元援助资金，已于去年11月展开。此次启动的第二个项目为联合国开发计划署提供400万美元，支持其在巴联邦部落地区帮助8100个家庭，共计约4.9万流离失所者开展重返家园后的生活安置工作，以及向俾路支省375所学校提供教室设施、教师和学生用具，惠及约1.9万名学生。预计今年4月，该项目可以完成所有援助物资的采购和分发。</w:t>
        <w:br/>
        <w:t xml:space="preserve">　　伊格纳西奥在致辞时说，联邦部落地区和俾路支省都是巴基斯坦较不发达地区，民生援助需求迫切，中国提供的援助支持及时帮助了上述两个地区的人民。</w:t>
        <w:br/>
        <w:t xml:space="preserve">　　穆罕默德·乔杜里列举了近年来中国通过多种渠道向巴基斯坦提供的无偿援助，高度评价了瓜达尔新国际机场、职业技术学校等援助项目，对中国政府一直以来提供的支持给予高度赞赏。</w:t>
        <w:br/>
        <w:t xml:space="preserve">　　位于巴阿边境附近的巴基斯坦联邦部落地区，十多年来一直饱受武装分子活动和安全行动影响困扰，当地超过2/3人口生活在国家贫困线以下。俾路支省由于自然灾害频发，同样面临着巨大挑战。</w:t>
        <w:br/>
        <w:t xml:space="preserve">　　伊格纳西奥在接受本报记者采访时表示，中国政府的援助具有独特的意义，将为上述地区民众提供最基本的保障，有助于恢复和改善当地民生，“感谢中国的援助之手”。此外，中国政府同联合国在巴机构开展密切合作，坚实推进有关合作计划，对巴民生改善发挥了重要作用。</w:t>
        <w:br/>
        <w:t xml:space="preserve">　　来自俾路支省的九年级学生舒麦拉对记者说：“我们学校没有桌椅，很多同学甚至席地而坐听课，每当刮风下雨或者高温酷暑，学生们很容易生病，有了中国政府捐赠的桌椅，我们可以在更好的环境里学习，真是太好了！”</w:t>
        <w:br/>
        <w:t xml:space="preserve">　　（本报伊斯兰堡2月2日电）</w:t>
        <w:br/>
        <w:t xml:space="preserve">　　广场上播放着悠扬的埃及歌曲，年轻人在一角围坐弹着吉他，更多人在展位间信步，品啜书香……开罗国际书展于1月27日至2月10日在开罗国际展览中心举行，当地数以万计的民众赶来参与这一年一度的文化盛事。</w:t>
        <w:br/>
        <w:t xml:space="preserve">　　开罗国际书展始于1969年，是全球最大的国际书展之一，同时也是全球阿拉伯语图书的重要展销平台，今年已是第四十九届，主题为“书籍如何成为软实力”。本届书展共有来自27个国家的逾850家出版机构参展。埃及《祖国报》评论称，来自各国的优秀图书，是对“书籍”和“软实力”的最佳诠释。</w:t>
        <w:br/>
        <w:t xml:space="preserve">　　随着中国图书的参展规模逐年扩大，观众的关注度也不断提高。《今日中国》杂志社中东分社代表中国外文局参加本届书展，共展出包括《习近平谈治国理政》第一、二卷和《大中华文库》系列丛书（中阿对照）在内的100余种中外文图书。在展位同步举行的“体验中国：埃及人的中国事儿”视频录制活动吸引了不少观众积极参与，纷纷讲述自己对中国的了解及身边的中国人、中国事。</w:t>
        <w:br/>
        <w:t xml:space="preserve">　　“我最大的梦想就是去中国学功夫。”正在上小学六年级的法勒赫说；来自艾因夏姆斯大学中文系的沙伊曼说，在中国留学生的鼓励和帮助下，自己终于攻克了学中文的入门关，对中文和中国文化兴趣越来越浓厚；一名叫穆斯塔法的观众说，他的汽车在高速路上抛锚，多亏一位中国人的帮助，他才能够平安到达目的地，“中国人都是善良的天使”……小小展位汇聚着中埃绵绵情谊。</w:t>
        <w:br/>
        <w:t xml:space="preserve">　　流连于位于主厅的中国国家展位、集中展示中国图书的“中国书坊”，能感受到比往届更浓的“中国味”。“中国书坊”紧邻书展主会场，通体以“中国红”装饰，展销500多种有关中国政治、文化、经济的阿语书籍和200余种中文教材。其中，介绍“一带一路”和“中国道路”“中国经验”的图书格外引人注目。教育和文化类书籍，尤其是儿童读物，备受读者喜爱。</w:t>
        <w:br/>
        <w:t xml:space="preserve">　　书展市场部负责人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