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资产股份合作制改革。推动资源变资产、资金变股金、农民变股东，探索农村集体经济新的实现形式和运行机制。坚持农村集体产权制度改革正确方向，发挥村党组织对集体经济组织的领导核心作用，防止内部少数人控制和外部资本侵占集体资产。维护进城落户农民土地承包权、宅基地使用权、集体收益分配权，引导进城落户农民依法自愿有偿转让上述权益。研究制定农村集体经济组织法，充实农村集体产权权能。全面深化供销合作社综合改革，深入推进集体林权、水利设施产权等领域改革，做好农村综合改革、农村改革试验区等工作。</w:t>
        <w:br/>
        <w:t xml:space="preserve">　　（四）完善农业支持保护制度。以提升农业质量效益和竞争力为目标，强化绿色生态导向，创新完善政策工具和手段，扩大“绿箱”政策的实施范围和规模，加快建立新型农业支持保护政策体系。深化农产品收储制度和价格形成机制改革，加快培育多元市场购销主体，改革完善中央储备粮管理体制。通过完善拍卖机制、定向销售、包干销售等，加快消化政策性粮食库存。落实和完善对农民直接补贴制度，提高补贴效能。健全粮食主产区利益补偿机制。探索开展稻谷、小麦、玉米三大粮食作物完全成本保险和收入保险试点，加快建立多层次农业保险体系。</w:t>
        <w:br/>
        <w:t xml:space="preserve">　　十、汇聚全社会力量，强化乡村振兴人才支撑</w:t>
        <w:br/>
        <w:t xml:space="preserve">　　实施乡村振兴战略，必须破解人才瓶颈制约。要把人力资本开发放在首要位置，畅通智力、技术、管理下乡通道，造就更多乡土人才，聚天下人才而用之。</w:t>
        <w:br/>
        <w:t xml:space="preserve">　　（一）大力培育新型职业农民。全面建立职业农民制度，完善配套政策体系。实施新型职业农民培育工程。支持新型职业农民通过弹性学制参加中高等农业职业教育。创新培训机制，支持农民专业合作社、专业技术协会、龙头企业等主体承担培训。引导符合条件的新型职业农民参加城镇职工养老、医疗等社会保障制度。鼓励各地开展职业农民职称评定试点。</w:t>
        <w:br/>
        <w:t xml:space="preserve">　　（二）加强农村专业人才队伍建设。建立县域专业人才统筹使用制度，提高农村专业人才服务保障能力。推动人才管理职能部门简政放权，保障和落实基层用人主体自主权。推行乡村教师“县管校聘”。实施好边远贫困地区、边疆民族地区和革命老区人才支持计划，继续实施“三支一扶”、特岗教师计划等，组织实施高校毕业生基层成长计划。支持地方高等学校、职业院校综合利用教育培训资源，灵活设置专业（方向），创新人才培养模式，为乡村振兴培养专业化人才。扶持培养一批农业职业经理人、经纪人、乡村工匠、文化能人、非遗传承人等。</w:t>
        <w:br/>
        <w:t xml:space="preserve">　　（三）发挥科技人才支撑作用。全面建立高等院校、科研院所等事业单位专业技术人员到乡村和企业挂职、兼职和离岗创新创业制度，保障其在职称评定、工资福利、社会保障等方面的权益。深入实施农业科研杰出人才计划和杰出青年农业科学家项目。健全种业等领域科研人员以知识产权明晰为基础、以知识价值为导向的分配政策。探索公益性和经营性农技推广融合发展机制，允许农技人员通过提供增值服务合理取酬。全面实施农技推广服务特聘计划。</w:t>
        <w:br/>
        <w:t xml:space="preserve">　　（四）鼓励社会各界投身乡村建设。建立有效激励机制，以乡情乡愁为纽带，吸引支持企业家、党政干部、专家学者、医生教师、规划师、建筑师、律师、技能人才等，通过下乡担任志愿者、投资兴业、包村包项目、行医办学、捐资捐物、法律服务等方式服务乡村振兴事业。研究制定管理办法，允许符合要求的公职人员回乡任职。吸引更多人才投身现代农业，培养造就新农民。加快制定鼓励引导工商资本参与乡村振兴的指导意见，落实和完善融资贷款、配套设施建设补助、税费减免、用地等扶持政策，明确政策边界，保护好农民利益。发挥工会、共青团、妇联、科协、残联等群团组织的优势和力量，发挥各民主党派、工商联、无党派人士等积极作用，支持农村产业发展、生态环境保护、乡风文明建设、农村弱势群体关爱等。实施乡村振兴“巾帼行动”。加强对下乡组织和人员的管理服务，使之成为乡村振兴的建设性力量。</w:t>
        <w:br/>
        <w:t xml:space="preserve">　　（五）创新乡村人才培育引进使用机制。建立自主培养与人才引进相结合，学历教育、技能培训、实践锻炼等多种方式并举的人力资源开发机制。建立城乡、区域、校地之间人才培养合作与交流机制。全面建立城市医生教师、科技文化人员等定期服务乡村机制。研究制定鼓励城市专业人才参与乡村振兴的政策。</w:t>
        <w:br/>
        <w:t xml:space="preserve">　　十一、开拓投融资渠道，强化乡村振兴投入保障</w:t>
        <w:br/>
        <w:t xml:space="preserve">　　实施乡村振兴战略，必须解决钱从哪里来的问题。要健全投入保障制度，创新投融资机制，加快形成财政优先保障、金融重点倾斜、社会积极参与的多元投入格局，确保投入力度不断增强、总量持续增加。</w:t>
        <w:br/>
        <w:t xml:space="preserve">　　（一）确保财政投入持续增长。建立健全实施乡村振兴战略财政投入保障制度，公共财政更大力度向“三农”倾斜，确保财政投入与乡村振兴目标任务相适应。优化财政供给结构，推进行业内资金整合与行业间资金统筹相互衔接配合，增加地方自主统筹空间，加快建立涉农资金统筹整合长效机制。充分发挥财政资金的引导作用，撬动金融和社会资本更多投向乡村振兴。切实发挥全国农业信贷担保体系作用，通过财政担保费率补助和以奖代补等，加大对新型农业经营主体支持力度。加快设立国家融资担保基金，强化担保融资增信功能，引导更多金融资源支持乡村振兴。支持地方政府发行一般债券用于支持乡村振兴、脱贫攻坚领域的公益性项目。稳步推进地方政府专项债券管理改革，鼓励地方政府试点发行项目融资和收益自平衡的专项债券，支持符合条件、有一定收益的乡村公益性项目建设。规范地方政府举债融资行为，不得借乡村振兴之名违法违规变相举债。</w:t>
        <w:br/>
        <w:t xml:space="preserve">　　（二）拓宽资金筹集渠道。调整完善土地出让收入使用范围，进一步提高农业农村投入比例。严格控制未利用地开垦，集中力量推进高标准农田建设。改进耕地占补平衡管理办法，建立高标准农田建设等新增耕地指标和城乡建设用地增减挂钩节余指标跨省域调剂机制，将所得收益通过支出预算全部用于巩固脱贫攻坚成果和支持实施乡村振兴战略。推广一事一议、以奖代补等方式，鼓励农民对直接受益的乡村基础设施建设投工投劳，让农民更多参与建设管护。</w:t>
        <w:br/>
        <w:t xml:space="preserve">　　（三）提高金融服务水平。坚持农村金融改革发展的正确方向，健全适合农业农村特点的农村金融体系，推动农村金融机构回归本源，把更多金融资源配置到农村经济社会发展的重点领域和薄弱环节，更好满足乡村振兴多样化金融需求。要强化金融服务方式创新，防止脱实向虚倾向，严格管控风险，提高金融服务乡村振兴能力和水平。抓紧出台金融服务乡村振兴的指导意见。加大中国农业银行、中国邮政储蓄银行“三农”金融事业部对乡村振兴支持力度。明确国家开发银行、中国农业发展银行在乡村振兴中的职责定位，强化金融服务方式创新，加大对乡村振兴中长期信贷支持。推动农村信用社省联社改革，保持农村信用社县域法人地位和数量总体稳定，完善村镇银行准入条件，地方法人金融机构要服务好乡村振兴。普惠金融重点要放在乡村。推动出台非存款类放贷组织条例。制定金融机构服务乡村振兴考核评估办法。支持符合条件的涉农企业发行上市、新三板挂牌和融资、并购重组，深入推进农产品期货期权市场建设，稳步扩大“保险+期货”试点，探索“订单农业+保险+期货（权）”试点。改进农村金融差异化监管体系，强化地方政府金融风险防范处置责任。</w:t>
        <w:br/>
        <w:t xml:space="preserve">　　十二、坚持和完善党对“三农”工作的领导</w:t>
        <w:br/>
        <w:t xml:space="preserve">　　实施乡村振兴战略是党和国家的重大决策部署，各级党委和政府要提高对实施乡村振兴战略重大意义的认识，真正把实施乡村振兴战略摆在优先位置，把党管农村工作的要求落到实处。</w:t>
        <w:br/>
        <w:t xml:space="preserve">　　（一）完善党的农村工作领导体制机制。各级党委和政府要坚持工业农业一起抓、城市农村一起抓，把农业农村优先发展原则体现到各个方面。健全党委统一领导、政府负责、党委农村工作部门统筹协调的农村工作领导体制。建立实施乡村振兴战略领导责任制，实行中央统筹省负总责市县抓落实的工作机制。党政一把手是第一责任人，五级书记抓乡村振兴。县委书记要下大气力抓好“三农”工作，当好乡村振兴“一线总指挥”。各部门要按照职责，加强工作指导，强化资源要素支持和制度供给，做好协同配合，形成乡村振兴工作合力。切实加强各级党委农村工作部门建设，按照《中国共产党工作机关条例（试行）》有关规定，做好党的农村工作机构设置和人员配置工作，充分发挥决策参谋、统筹协调、政策指导、推动落实、督导检查等职能。各省（自治区、直辖市）党委和政府每年要向党中央、国务院报告推进实施乡村振兴战略进展情况。建立市县党政领导班子和领导干部推进乡村振兴战略的实绩考核制度，将考核结果作为选拔任用领导干部的重要依据。</w:t>
        <w:br/>
        <w:t xml:space="preserve">　　（二）研究制定中国共产党农村工作条例。根据坚持党对一切工作的领导的要求和新时代“三农”工作新形势新任务新要求，研究制定中国共产党农村工作条例，把党领导农村工作的传统、要求、政策等以党内法规形式确定下来，明确加强对农村工作领导的指导思想、原则要求、工作范围和对象、主要任务、机构职责、队伍建设等，完善领导体制和工作机制，确保乡村振兴战略有效实施。</w:t>
        <w:br/>
        <w:t xml:space="preserve">　　（三）加强“三农”工作队伍建设。把懂农业、爱农村、爱农民作为基本要求，加强“三农”工作干部队伍培养、配备、管理、使用。各级党委和政府主要领导干部要懂“三农”工作、会抓“三农”工作，分管领导要真正成为“三农”工作行家里手。制定并实施培训计划，全面提升“三农”干部队伍能力和水平。拓宽县级“三农”工作部门和乡镇干部来源渠道。把到农村一线工作锻炼作为培养干部的重要途径，注重提拔使用实绩优秀的干部，形成人才向农村基层一线流动的用人导向。</w:t>
        <w:br/>
        <w:t xml:space="preserve">　　（四）强化乡村振兴规划引领。制定国家乡村振兴战略规划（2018—2022年），分别明确至2020年全面建成小康社会和2022年召开党的二十大时的目标任务，细化实化工作重点和政策措施，部署若干重大工程、重大计划、重大行动。各地区各部门要编制乡村振兴地方规划和专项规划或方案。加强各类规划的统筹管理和系统衔接，形成城乡融合、区域一体、多规合一的规划体系。根据发展现状和需要分类有序推进乡村振兴，对具备条件的村庄，要加快推进城镇基础设施和公共服务向农村延伸；对自然历史文化资源丰富的村庄，要统筹兼顾保护与发展；对生存条件恶劣、生态环境脆弱的村庄，要加大力度实施生态移民搬迁。</w:t>
        <w:br/>
        <w:t xml:space="preserve">　　（五）强化乡村振兴法治保障。抓紧研究制定乡村振兴法的有关工作，把行之有效的乡村振兴政策法定化，充分发挥立法在乡村振兴中的保障和推动作用。及时修改和废止不适应的法律法规。推进粮食安全保障立法。各地可以从本地乡村发展实际需要出发，制定促进乡村振兴的地方性法规、地方政府规章。加强乡村统计工作和数据开发应用。</w:t>
        <w:br/>
        <w:t xml:space="preserve">　　（六）营造乡村振兴良好氛围。凝聚全党全国全社会振兴乡村强大合力，宣传党的乡村振兴方针政策和各地丰富实践，振奋基层干部群众精神。建立乡村振兴专家决策咨询制度，组织智库加强理论研究。促进乡村振兴国际交流合作，讲好乡村振兴中国故事，为世界贡献中国智慧和中国方案。</w:t>
        <w:br/>
        <w:t xml:space="preserve">　　让我们更加紧密地团结在以习近平同志为核心的党中央周围，高举中国特色社会主义伟大旗帜，以习近平新时代中国特色社会主义思想为指导，迎难而上、埋头苦干、开拓进取，为决胜全面建成小康社会、夺取新时代中国特色社会主义伟大胜利作出新的贡献！</w:t>
        <w:br/>
        <w:t xml:space="preserve">　　（新华社北京2月4日电）  </w:t>
        <w:br/>
        <w:t xml:space="preserve">　　“中国正在逐渐打赢蓝天白云保卫战。这个世界第二大经济体正在采取强有力措施，加快针对污染气体排放的治理步伐，逐步摆脱以牺牲环境为代价的增长方式，创造出更可持续的经济发展模式。”近日，彭博社援引一份研究报告称，2017年第四季度，北京、天津等28个城市PM2.5平均浓度同比下降34.3%，对中国加快推进生态文明建设出台一系列政策给予积极评价。</w:t>
        <w:br/>
        <w:t xml:space="preserve">　　“绿水青山就是金山银山”“山水林田湖草是一个生命共同体”“像保护眼睛一样保护生态环境”……党的十八大以来，正是在习近平总书记生态文明思想指引下，中国的生态环境治理走上了标本兼治的快速路，生态文明建设取得长足进步，一幅天蓝地绿水净的美丽中国新图景正在神州大地徐徐展开。中国还积极参与一系列国际环境治理行动，以负责任的态度和坚定行动，为全球绿色发展作出世所瞩目的中国贡献。</w:t>
        <w:br/>
        <w:t xml:space="preserve">　　近日接受本报记者采访的外国专家学者纷纷表示，这些年，中国将生态文明建设推向新高度，中国的绿色发展道路越走越宽广，并对全球可持续发展产生积极影响。</w:t>
        <w:br/>
        <w:t xml:space="preserve">　　“相信未来中国绿色发展红利将持续释放”</w:t>
        <w:br/>
        <w:t xml:space="preserve">　　建设生态文明，是民意，也是民生。民之所望，政之所向。从中央到地方，一系列重拳出击，抑尘、治源、禁燃、增绿……5年多来，环境治理、生态修复领域一项项重点工程频频展开，贯彻绿色发展理念的自觉性显著增强，生态文明制度体系加快形成，这是习近平总书记生态文明思想的深刻体现，也是最普惠的民生福祉。</w:t>
        <w:br/>
        <w:t xml:space="preserve">　　“作为世界第二大经济体，中国追求绿水青山，不断加快推进生态文明建设，释放出转变发展观念、实现绿色发展的积极信号。”荷兰阿姆斯特丹商学院教授弗朗索瓦最近刚从上海返回荷兰，他对中国政府实施的一系列环保举措以及取得的显著成绩赞不绝口，并表示随着“水十条”“土十条”等污染防治计划的相继实施，中国政府为加快推进生态文明建设作出了更加详细部署，“中国政府作出的努力可谓是史无前例。相信未来中国绿色发展红利将持续释放。”</w:t>
        <w:br/>
        <w:t xml:space="preserve">　　“中国在环保领域取得的成就充分体现了中国环保政策制定与执行的高效率。”波兰格但斯克大学教授布尔德尔斯基对中国在生态治理方面取得的成效印象深刻。“20年前我第一次到北京，沙尘暴和扬尘天气让我记忆犹新，但现在北京基本告别沙尘暴天气。尤其是近几年，中国城市绿地和森林明显多起来，环境更加宜人，这与政府强力推进生态文明建设密不可分。”</w:t>
        <w:br/>
        <w:t xml:space="preserve">　　“中国加快推进生态文明建设的举措对中国改善民众生活质量、促进经济可持续增长，以及加强全球环境治理都至关重要。”俄罗斯科学院远东研究所首席研究员弗拉基米尔·彼得罗夫斯基表示，中国致力于生态资源保护与恢复的措施，对于保持高质量的经济增长来说是非常及时有效的。“中国积极探索从高速增长转向高质量发展的努力值得称赞。”</w:t>
        <w:br/>
        <w:t xml:space="preserve">　　“中国促进绿色发展为世界树立了榜样”</w:t>
        <w:br/>
        <w:t xml:space="preserve">　　在实现“两个一百年”奋斗目标的伟大征途中，中华民族如何实现永续发展？中华文明能否再铸辉煌？站在这样的高度，习近平总书记指出，走向生态文明新时代，建设美丽中国，是实现中华民族伟大复兴中国梦的重要内容。</w:t>
        <w:br/>
        <w:t xml:space="preserve">　　“‘美丽’代表着可持续发展的方向，它与中国自古以来倡导的‘和谐’不谋而合。大力推进生态保护、恢复绿水青山的重大行动正让中国人回到人与自然和谐相处的道路上来。”墨西哥专栏作家、中国问题专家阿尔伯特·罗德里格斯注意到，十八大以来，习近平的生态文明思想又有了新发展，他站在中华民族永续发展、人类文明发展的高度，明确地把生态文明作为继农业、工业文明之后的一个新阶段，指出生态文明建设关乎中华民族伟大复兴中国梦的实现。罗德里格斯强调，中国在提及建设社会主义现代化强国宏伟目标时新添上“美丽”一词。“美丽”这一新理念折射出中国努力追求超越经济快速发展的更深层次的目标，而敢于牺牲发展速度换取环境质量改善的生态理念则彰显了中国领导人的智慧和魄力，必将造福广大人民。</w:t>
        <w:br/>
        <w:t xml:space="preserve">　　“中国政府在生态治理方面决心大、举措硬。”印度德里大学教授拉尔认为，“中国的生态文明建设很重视顶层设计，这让中国人民在环保领域持续发力。中国政府将打好污染防治攻坚战列为三大攻坚战之一，其对环保的重视程度和加快推进生态文明建设的决心由此可见一斑。”拉尔表示，中国经济持续稳步增长，正在冲刺全面建成小康社会，其中一个重要指标即是环境质量，政府高度重视提供更多优质生态产品以满足人民群众对美好生活的需求。</w:t>
        <w:br/>
        <w:t xml:space="preserve">　　“中国促进绿色发展的努力值得赞赏。这种努力不仅符合中国的需求，还为世界树立了榜样。”美国约翰·霍普金斯大学保罗·尼采高级国际问题研究所中国问题专家、教授级讲师赛斯·卡普兰表示，“中国在追求绿色发展、加快生态文明建设的进程中，拥有一系列基础性优势，例如政策的高度灵活性、强大的制造能力、巨大的基础设施建设投资等。我对中国积极推进生态文明建设并将取得成功的前景持乐观态度。”</w:t>
        <w:br/>
        <w:t xml:space="preserve">　　“中国在环保方面的作为彰显了大国担当”</w:t>
        <w:br/>
        <w:t xml:space="preserve">　　“生态兴则文明兴，生态衰则文明衰。”“推动形成绿色发展方式和生活方式，是发展观的一场深刻革命。”……习近平基于东方智慧的生态文明思想，是对可持续发展理念的有益探索和具体实践，外国专家普遍认为这一思想能为其他国家应对类似的经济、环境和社会挑战，实现跨越式绿色发展提供有益借鉴。</w:t>
        <w:br/>
        <w:t xml:space="preserve">　　“习近平的生态文明思想很有启发意义，是站在更高层次上对重构人与自然和谐状态的深邃思考。它所带来的发展方式转化，也实实在在地改变着中国的面貌。”弗朗索瓦表示，“环境污染不分国界，中国在生态文明建设方面积极作为，为世界作出了表率，将惠及世界。”</w:t>
        <w:br/>
        <w:t xml:space="preserve">　　泰国国家公园、野生动植物保护厅国家公园管理办公室主任颂坦由衷地表示，加快推进生态文明建设体现了中国政府对人民健康和生活质量的重视。中国的生态文明建设理念和经验为泰国和广大发展中国家提供了成功范例。</w:t>
        <w:br/>
        <w:t xml:space="preserve">　　“生态文明建设是世界发展的潮流，中国是全球生态文明建设的重要贡献者和引领者，其加快推进生态文明建设的努力和成果都将惠及周边国家。”彼得罗夫斯基强调，近几年来，中国在推进本国绿色发展的同时，还带头落实温室气体减排承诺，他期待在国际舞台上能听到更多中国声音和中国方案。</w:t>
        <w:br/>
        <w:t xml:space="preserve">　　布尔德尔斯基也表示，“中国在环保方面的作为彰显了大国担当。希望在今年波兰举行的《联合国气候变化框架公约》第二十四次缔约方大会上能听到更多中国生态治理的经验。”</w:t>
        <w:br/>
        <w:t xml:space="preserve">　　法国桥智库主席若埃尔·吕埃说，在应对气候变化问题上，中国坚持对《巴黎协定》的承诺，是法国在这一问题上非常重要的合作伙伴。法中可开展更多合作，在碳排放和生态足迹等方面做出世界表率，在生态投资领域发挥更多作用。</w:t>
        <w:br/>
        <w:t xml:space="preserve">　　从理念升华到制度建设、再到实践检验，中国正在走出一条超越中国传统增长模式、引领全球生态文明建设的绿色可持续发展道路，推动各国为人类命运共同体建设而共同努力。</w:t>
        <w:br/>
        <w:t xml:space="preserve">　　（本报北京、布鲁塞尔、新德里、莫斯科、华盛顿、墨西哥城、华沙、曼谷、巴黎2月4日电  记者邹志鹏、吴刚、苑基荣、张晓东、胡泽曦、王骁波、于洋、孙广勇、龚鸣）</w:t>
        <w:br/>
        <w:t xml:space="preserve">　　从朔风阵阵的北京到热情似火的曼谷，从雪花飘飞的布拉格到细雨蒙蒙的布达佩斯。由杨振武社长率领的人民日报社代表团不久前应邀赴泰国、捷克和匈牙利访问。尽管各地天气不同，代表团所到之处，一样的暖意扑面而来——各界人士讲述着他们对中国改革开放成就的赞叹，对新时代中国未来发展的憧憬，以及对与中国加强友好合作的期待。</w:t>
        <w:br/>
        <w:t xml:space="preserve">　　瞩目新时代中国</w:t>
        <w:br/>
        <w:t xml:space="preserve">　　中共十九大是各界人士会见代表团时讨论最多的话题。世界纷纷扰扰，而中国风景独好。靠的是什么？未来往何处去？对世界意味着什么？他们都期待从中共十九大中获得答案。代表团向各界人士介绍了十九大盛况和主要精神，强调十九大最大的历史贡献就是进一步确立了习近平总书记的核心地位，把习近平新时代中国特色社会主义思想写在了党的旗帜上，绘制了中国未来发展的宏伟蓝图。</w:t>
        <w:br/>
        <w:t xml:space="preserve">　　代表团前往泰国国会大厦拜会泰国立法议会主席蓬佩时，一个表决议程正在紧张进行。一些重量级议员利用会议间隙前来同代表团会面，交流对泰中合作的看法。多次访问过中国的议员差猜万说，自己最近一次去中国，钱包都几乎没打开，因为一切支付都用手机完成了。“中国不断在进行着创新，这让她始终充满活力。”同蓬佩会见时，泰国立法议会十多个相关委员会负责人悉数到场。蓬佩表示，泰国方面高度认同习近平主席提出的人类命运共同体理念，愿意积极参与“一带一路”建设，为深化泰中友谊做出不懈努力。</w:t>
        <w:br/>
        <w:t xml:space="preserve">　　泰国中华总商会大楼的墙上，挂满了历届中国领导人访问泰国时前来考察的照片，彰显其在泰中友好交流方面的独特作用。泰国中华总商会主席陈振治表示，中共十九大确立了习近平新时代中国特色社会主义思想的历史地位，并对未来中国发展规划了宏伟蓝图。海外侨胞衷心拥护中国道路，愿为泰中友好和中华民族伟大复兴贡献力量。</w:t>
        <w:br/>
        <w:t xml:space="preserve">　　捷克总统泽曼特意在他的私人官邸拉尼庄园会见杨振武一行。他深情回忆起2016年习近平主席对捷克进行历史性访问的时刻。“习主席来访时，我们共同在这里种下一棵银杏树，象征着友谊绵长久远。”说着，泽曼用手指向窗外，“银杏树就种在那里，长得很好。如果天气允许，我可以带您看看。”我们循着视线望去，只见院里银装素裹，一片洁白祥和。泽曼说，相信中国在习近平新时代中国特色社会主义思想指引下，未来发展将更加蹄疾步稳。</w:t>
        <w:br/>
        <w:t xml:space="preserve">　　感佩历史性成就</w:t>
        <w:br/>
        <w:t xml:space="preserve">　　十八大以来，在以习近平总书记为核心的党中央坚强领导下，中国特色社会主义事业取得历史性成就，发生了根本性变革。外国友人看在眼里，衷心钦佩。</w:t>
        <w:br/>
        <w:t xml:space="preserve">　　《匈牙利时报》总编辑卡迪克斯身材敦实，说话干脆直接。早在20世纪80年代就去过中国的他，由衷感叹中国发生的巨大变化。他说，短短二三十年，中国成为世界首屈一指的力量。可是“回顾欧洲，我们的政客就知道相互攻讦，对人民的承诺什么都没有兑现。中国的成就表明，一定要有中国共产党这样一个坚强的领导力量，大家才能一起使劲，一起往前走。欧洲现在最缺的就是这种领导力”。</w:t>
        <w:br/>
        <w:t xml:space="preserve">　　《匈牙利时报》是政府官方报纸，卡迪克斯谈及新媒体时代舆论场上众声喧哗的挑战。杨振武应询介绍了人民日报媒体融合发展的情况，表示人民日报已从一张报纸扩展成覆盖7亿多受众的、拥有十多种载体的现代传媒集团。他特别强调，人民日报之所以能成为全国人民的精神力量和“定盘星”，归根结底是始终坚持党对新闻舆论工作的领导，讲政治、讲大局，不断推进媒体深度融合发展，努力提高新闻舆论传播力、引导力、影响力、公信力。</w:t>
        <w:br/>
        <w:t xml:space="preserve">　　期待全方位合作</w:t>
        <w:br/>
        <w:t xml:space="preserve">　　2017年11月，习近平主席在越南岘港出席亚太经合组织工商领导人峰会并发表主旨演讲，他强调“让更多国家搭乘中国发展的快车”。各界人士会见代表团时纷纷表示，中国的发展是世界机遇，希望加强同中国全方位合作，共建“一带一路”，共享和平发展。</w:t>
        <w:br/>
        <w:t xml:space="preserve">　　“捷克和我本人高度重视对华关系，把推动捷中双边关系发展、扩大捷中各领域务实合作作为优先方向。”泽曼表示，政治家总是希望为国家和民族创造财富、造福百姓。“一带一路”是当今世界规模最大的促进互联互通的和平建设项目。捷克希望在这个框架下加强同中国合作。</w:t>
        <w:br/>
        <w:t xml:space="preserve">　　捷克经济媒体集团是捷克最有影响力的媒体集团之一。该集团董事长拉图斯克向代表团展示了一本杂志，封面图案是硕大的中国国徽。他说，捷克经济界期待加强同中国的合作。这本杂志就是他们特意为捷克工商界了解中国推出的特刊。里面既有对中国政治经济形势的分析，也有对投资合作案例的介绍。</w:t>
        <w:br/>
        <w:t xml:space="preserve">　　古丝绸之路不仅是一条通商易货之道，更是一条知识交流之路。丝绸、瓷器、茶叶、香料等媒介连接起东西方。匈牙利久负盛名的海兰德瓷器厂成立于1826年。瓷器厂首席执行官西蒙·阿提拉描绘了古丝绸之路给他们带来的机遇：“瓷器的根在中国。海兰德的瓷器从中国瓷器图案样式吸取了灵感。你能在海兰德瓷器上发现中国瓷器的影子，包括造型、人物和花鸟等。”阿提拉希望有一天带着他们的产品回到“瓷器的故乡”展览，共同诠释和推广瓷器文化。他表示，手工制作瓷器需要大量有创意、肯钻研的年轻人才，期盼“一带一路”不仅带动商品贸易的往来，也能促进匈中年轻一代的交流，欢迎中国设计师到海兰德瓷器厂来体验、学习。</w:t>
        <w:br/>
        <w:t xml:space="preserve">　　泽曼会见代表团时讲述了一个生动情节：“我访问中国时曾送给习主席一棵苹果树苗，希望双方共同浇灌友谊，收获果实。习主席回答我说，中捷合作如同一片苹果树林，我们既要摘苹果，更要多栽树。”我们相信，随着“一带一路”建设的深入发展，中国将同越来越多的国家种下更多的苹果树，汇成友好合作之林，收获互利共赢的丰硕果实。</w:t>
        <w:br/>
        <w:t xml:space="preserve">　　铺下的是路，竖起的是碑，连接的是心，通达的是富——</w:t>
        <w:br/>
        <w:t xml:space="preserve">　　党的十八大以来，习近平总书记多次就农村公路发展作出重要指示，要求建好、管好、护好、运营好农村公路，对农村公路助推广大农民脱贫致富奔小康寄予了殷切期望。</w:t>
        <w:br/>
        <w:t xml:space="preserve">　　公路通，百业兴。“晴天一身土、雨天一身泥”正成为历史，6亿农民“出门硬化路、抬脚上客车”逐渐变为现实。实施乡村振兴战略、打赢脱贫攻坚战，“四好农村路”让农村更强、农民更富、乡村更美。</w:t>
        <w:br/>
        <w:t xml:space="preserve">　　农村因路而强：让贫困地区的农民群众“进得来、出得去、行得通、走得畅”</w:t>
        <w:br/>
        <w:t xml:space="preserve">　　“近年来，‘四好农村路’建设取得了实实在在的成效，为农村特别是贫困地区带去了人气、财气，也为党在基层凝聚了民心。”习近平总书记指出。</w:t>
        <w:br/>
        <w:t xml:space="preserve">　　全面奔小康，关键在农村；农村奔小康，基础在交通。</w:t>
        <w:br/>
        <w:t xml:space="preserve">　　四川省阿坝藏族羌族自治州拥有独特的高原风光，距离省会成都约500公里。但长期以来，因为没有路，山上村寨的乡亲们被“困”在了这片高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