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推进，努力补齐这块影响群众生活品质的短板。</w:t>
        <w:br/>
        <w:t xml:space="preserve">　　厕所问题从小处讲，事关每个人的便利，从大处看，可以视为测量社会文明程度的尺子。要做好这件事关群众利益、关系国家形象的大事，不能仅靠政府的“剃头挑子一头热”，必须充分激发各类主体的积极性，形成政府主导、市场行动、社会参与的共建共治共享格局。</w:t>
        <w:br/>
        <w:t xml:space="preserve">　　城乡厕所的建设和管理，涉及规划、建设、国土资源、环境保护、卫生、教育等多个领域，与厕所相关的法律法规也涉及多个管理部门，政府的主导责任不可推卸。“厕所革命”要从旅游领域向全国全域纵深开展，需要各相关部委、各级政府联合行动，完善和优化厕所建设管理的相关法规，健全和提升厕所强制性国家标准及各项建议标准，出台鼓励非政府主体参与厕所建设管理的公共政策，拓宽各类主体的准入渠道。同时要通过教育、传播和倡导，拓展厕所文明教育的深度和广度，培育和提升公众的厕所文明意识。</w:t>
        <w:br/>
        <w:t xml:space="preserve">　　推进“厕所革命”，企业的积极参与至关重要。厕所的建设管理涉及房地产开发、上下水管道、卫浴洁具、商业广告、保洁服务、污水处理、有机农业等多个产业，相关企业应当主动把握机遇、担当社会责任、积极与政府合作，用市场配置的力量把“厕所革命”引向深入。近年来，众多卫浴企业开发推出许多节能节水的新产品，一些企业在山东青岛等地探索运用PPP方式推进“厕所革命”的新模式，取得了可借鉴可复制的成功经验。比如，企业全程负责公厕项目的融资、投资、建设，政府在工程验收后根据建设费用分期回购，并委托企业与政府合资的公司经营管理；企业在厕所内外开展视频广告、外墙广告、物品零售等以商养厕的市场化经营，政府则对其经营厕所的管理情况进行监督考核。</w:t>
        <w:br/>
        <w:t xml:space="preserve">　　作为非政府非营利机构，各类社会组织在理解公共需求、衔接各方资源、搭建交流平台、促进利益平衡等方面具有独特的优势，对深化“厕所革命”也具有重要作用。近年来，联合国儿童基金会在中国偏远农村地区实施的“社区环境卫生全覆盖”等项目影响深远。国内关注、参与“厕所革命”的社会组织也越来越多。江苏昆山市昱庭公益基金会实施的“废纸置换厕纸”项目，现已覆盖全国14个省、4个自治区、2个直辖市，共计562所学校，服务师生超过100万人，不仅推动政府把配备免费厕纸作为公共厕所服务的强制性标准，而且培养了孩子们良好的卫生习惯和公益思维。</w:t>
        <w:br/>
        <w:t xml:space="preserve">　　在新三年“厕所革命”开始实施之际，我们应在旅游系统“厕所革命”取得的宝贵经验基础上，推进各行各业参与的全域“厕所革命”、全体国民参与的全员“厕所革命”。各级政府应当切实更新治理理念，组织引导多元主体承担社会责任，积极参与“厕所革命”，共同提升社会文明。</w:t>
        <w:br/>
        <w:t xml:space="preserve">　　（作者为北京师范大学社会学院教授）</w:t>
        <w:br/>
        <w:t xml:space="preserve">　　2018年春运拉开序幕，网络购买火车票成了越来越多人的选择。然而，据调查，不少购票平台在火车票销售方面存在默认搭售、捆绑销售等问题。一些平台的有偿服务选项“隐藏很深”，即便消费者发现了问题，也难以找到取消方式，导致被“套路”现象屡屡出现。</w:t>
        <w:br/>
        <w:t xml:space="preserve">　　这正是：</w:t>
        <w:br/>
        <w:t xml:space="preserve">　　抢票要拼手速，</w:t>
        <w:br/>
        <w:t xml:space="preserve">　　心急易被“套路”。</w:t>
        <w:br/>
        <w:t xml:space="preserve">　　搭售亟待整治，</w:t>
        <w:br/>
        <w:t xml:space="preserve">　　莫让归途添堵。</w:t>
        <w:br/>
        <w:t xml:space="preserve">　　勾  犇图  石  羚文  </w:t>
        <w:br/>
        <w:t>新时代：</w:t>
        <w:br/>
        <w:t xml:space="preserve">　　你好！</w:t>
        <w:br/>
        <w:t xml:space="preserve">　　我是基层法院的一名青年执行干警。有位法学家曾说，法律解释者都希望在法律中寻获时代问题的答案。新时代向司法工作者提出了怎样的问题？这是久久萦绕在我脑海里的问号。</w:t>
        <w:br/>
        <w:t xml:space="preserve">　　十九大报告全文有50多处以“法治”为关键词的具体表述，从法治国家到法治政府到法治社会，对法治的高度重视以及法治在中国的蓬勃发展洋溢其间。法治需要立柱架梁，也离不开具体的执行。在我的身边，法院执行干警不畏严寒酷暑，奔波执行现场是常态：为了堵住一个“老赖”，驱车百余公里，9小时追踪；为了将数万吨小麦如数交付买受人，驻扎外地一个月，30余天无休止运转；为了将“失踪”已久的孩子交还给母亲，奔赴千里之外执行探视权案件，那幅团圆照里定格的笑脸让人难忘。</w:t>
        <w:br/>
        <w:t xml:space="preserve">　　法治是一种行动。过去5年多，乘着司法改革的东风，我们见证并参与了法院的重大变革。法官员额制落地生根，法官队伍实现专业化；工作程序更规范，司法公信力得到极大提升；“互联网+”融入执行，从前依赖东奔西跑的案件，现在有的上网就能轻松查控；网络拍卖不断完善，成为执行财产公正高效变现的首选；失信黑名单进一步落实和延伸，急剧压缩了“老赖”的生存空间……党的十八大以来，在以习近平同志为核心的党中央带领下，法治的触角不断向纵深延伸，更加笃定、更有力量，这对我们是一种巨大的鼓舞。</w:t>
        <w:br/>
        <w:t xml:space="preserve">　　十九大报告指出，“中国特色社会主义进入新时代，我国社会主要矛盾已经转化为人民日益增长的美好生活需要和不平衡不充分的发展之间的矛盾”。以人民为中心，满足其日益增长的美好生活需要，尤其是顺应人们对司法公平公正的期待，就是新时代交给我们的考卷，赋予我们的使命与担当。一起意想不到的交通事故，一个拖欠工资的“黑心”老板，一笔“失约”借款，单独看可能都不“大”，但民众利益无小事，更能在强有力的执行中推动法治环境的改善。正因如此，每一起案件都是检验我们工作是否合格的法治考场。</w:t>
        <w:br/>
        <w:t xml:space="preserve">　　新时代，是继往开来、再创辉煌的时代。作为青年法官，使命重大。我们要恪守公正，守候良知，让每一起案件都能定分止争、传导正义；我们要守护公序良俗，重拳出击失信者，让诚实守信蔚然成风，失信悖德寸步难行。而在利益更加多元的时代，我们更要在机制上不断创新，以满腔热忱学习和探索，护航司法征程行稳致远。</w:t>
        <w:br/>
        <w:t xml:space="preserve">　　一位作家说过，对未来的真正慷慨，是把一切都献给现在。作为青年法官，我将珍惜当下，铭记在国旗和法徽下许下的铮铮誓言，不负青春，无愧信仰，为祖国富强、人民幸福竭力贡献自己的力量，让公平正义之光照亮新时代！</w:t>
        <w:br/>
        <w:t xml:space="preserve">　　北京市丰台区人民法院 陆 露</w:t>
        <w:br/>
        <w:t xml:space="preserve">　　2018年2月7日 </w:t>
        <w:br/>
        <w:t xml:space="preserve">　　不妨以持之以恒反“四风”为契机，以加强理论和业务学习为抓手，彻底挤出基层落实的水分，切实提高脱贫攻坚战的实绩</w:t>
        <w:br/>
        <w:t xml:space="preserve">　　</w:t>
        <w:br/>
        <w:t xml:space="preserve">　　听一位驻村扶贫的干部吐苦水，在基层碰到最繁重的工作，竟然是填表。“你们村就几百口人，哪来这么多表格填？”他抱出两大摞资料，叠起来有半人高，里面有入户调查表、贫困户登记表，还有贫困户信息采集表、民主评议会议记录等等。有的表格还要求一式三份，一个数据录入错误就得全部推倒重来。</w:t>
        <w:br/>
        <w:t xml:space="preserve">　　国务院扶贫办去年曾明令制止各地频繁填表报数、迎评迎检、陪会参会等大量耗费基层干部精力的行为，目的就是为了“维护脱贫攻坚工作正常秩序”。时间不等人，离全面建成小康社会的目标不到两年，倒推分解下来任务非常紧迫，时间是奋战在扶贫一线的人们最为宝贵的资源。形式主义有一种自我叠加的惯性，类似于“半年要评比5次，一次迎检花20万”的做法，无异于将精准扶贫异化成“精准填表”“开会脱贫”，不仅与中央对扶贫的要求南辕北辙，也浪费了基层扶贫干部精力，导致做调查研究、政策落实、问题化解等真正有意义的事情分身乏术。</w:t>
        <w:br/>
        <w:t xml:space="preserve">　　还要看到，一些人之所以喜好摆弄文字数据，与混日子、不担当等为官不为问题大有关系，也与能力有限导致的落实乏力密不可分。一项工作分解为几十项量化指标，随之而来的是“月督导、季检查、年总结”，而应付督导检查，最便捷的方式莫过于将各类表册“往实处写”。于是，精准扶贫变成“纸面跃进”，实地调研变成“纸上功夫”。</w:t>
        <w:br/>
        <w:t xml:space="preserve">　　考核过于刻板僵硬的问题也不容忽视。举个例子，许多地方为了防止驻村干部“三天打鱼两天晒网”，明确规定其吃住在村的时间，不仅打卡签到，还要时不时派人下去督查暗访。而实际上，驻村干部需要花大把时间往返省市县里，去争取政策和资金、协调企业找销路。严防干部走读的硬规定，执行不好就可能束缚办事热情。记者就曾亲遇一例。某驻村干部到县农牧局来咨询红心柚种植事宜，商谈完事情已是晚上11点多，本欲在县城休息，碍于制度规定，不得不赶两个多小时的山路回到村子里。</w:t>
        <w:br/>
        <w:t xml:space="preserve">　　形式做得再认真再漂亮，也不过是形式。某西部地级市在去年底对下属10个区县的脱贫工作开展评估，单贫困人口错退率一项，有区县便高达29.8%。必须解放扶贫干部的时间，同时引导扶贫干部把精力投入到干实事、察真情、扶真贫、下真功、讲真话、报真数上。脱贫攻坚完成得怎么样，老百姓的评判最有说服力。无论扶贫督查还是脱贫验收，都不能成了“政府一家的事情”，或者成了“‘一把手’说了算”的事情。让每一个贫困群众都能参与到扶贫考核验收中，让村村户户的脱贫成效接受公众评判，才能更好地杜绝材料泛滥、数据造假问题，扶贫工作才能经得起历史和人民的检验。</w:t>
        <w:br/>
        <w:t xml:space="preserve">　　在一名省直机关挂帮干部发来的视频里，一位女村干部在奋笔填表，旁边椅子上躺着她4个月大的宝宝。这样的精神值得肯定，却也让人看到基层干部的无奈。精准扶贫是必须立足具体、熟悉情况才能做下来的事业，而且越到最后越需要少填些搞形式的表格，多跑点摸情况的土路，往细处落实、往实处落细。不妨以持之以恒反“四风”为契机，以加强理论和业务学习为抓手，彻底挤出基层落实的水分，切实提高脱贫攻坚战的实绩。</w:t>
        <w:br/>
        <w:t xml:space="preserve">　　（作者为本报贵州分社记者） </w:t>
        <w:br/>
        <w:t xml:space="preserve">　　“再谢共产党，走路把你想，以前走的是羊肠道，现在的道路宽又广……”</w:t>
        <w:br/>
        <w:t xml:space="preserve">　　一身藏式节日盛装，在村道边的小广场上站定，吴发全清清嗓子，先是一段说词，紧接着歌声便飘散开来。海拔2600米的大山上，原本万籁俱寂，不一会儿便飞起欢声笑语。吴发全用当地代代传承的“说唱嘛啦调”，唱出了乡亲们的心声。</w:t>
        <w:br/>
        <w:t xml:space="preserve">　　这里是冬日的四川省小金县沃日镇。四通八达的农村公路，让原本散居在高山上的村民聚拢了，也让党的好政策更快、更实地走进千家万户。</w:t>
        <w:br/>
        <w:t xml:space="preserve">　　岂止是小金一县。随着越来越多的农村公路变宽、硬化、平整，在全国各地，很多像吴发全一样的基层群众心暖了、劲足了，与党和政府的距离更近了。</w:t>
        <w:br/>
        <w:t xml:space="preserve">　　公路修到心坎上</w:t>
        <w:br/>
        <w:t xml:space="preserve">　　不到50户人家的黑石沟村，因遍地黑石而得名。说偏远，其实只是偏，山东省蒙阴县高都镇所在地，距黑石沟不到一公里。但有条小河隔着，村民去趟镇上，得先走土路向东绕一公里，上了大路再绕两公里。</w:t>
        <w:br/>
        <w:t xml:space="preserve">　　修路的心思不知动了多少回，却始终未成。一来，“村村通”之前只到行政村；二来，村民不富，村里也无集体收入，筹资难；三来，到处是坚硬的黑石，还要穿沟过河，施工难度大。</w:t>
        <w:br/>
        <w:t xml:space="preserve">　　“村民一个劲地找村两委、找镇上，不是不想修，但确实不好办。”黑石沟村所属的高都社区党支部书记张贵斌心里也急。</w:t>
        <w:br/>
        <w:t xml:space="preserve">　　2013年，蒙阴县被纳入山东省第二批村级公路网化示范县，两年间要建设300多公里村级道路。张贵斌和镇领导得知消息后赶到县交通局，把黑石沟的情况作了重点说明。先期调查发现，黑石沟村民数量不足50户，达不到“网化工程”基本条件，但村民对路的需求确实急迫。</w:t>
        <w:br/>
        <w:t xml:space="preserve">　　特事特办，黑石沟的路，终于被列入日程。</w:t>
        <w:br/>
        <w:t xml:space="preserve">　　小山村的人心，从未这样的凝聚。修路要占地、砍树、拆房，没一户讲条件；少的100，多的1000，村民纷纷解囊；很多村民自发出工出力，送茶送饭。路修通的那一天，村民们杀了一头大肥猪，点响了鞭炮。</w:t>
        <w:br/>
        <w:t xml:space="preserve">　　把钱花到刀刃上，把路修到心坎上。这些年，黑石沟村的故事在很多地方都在发生。</w:t>
        <w:br/>
        <w:t xml:space="preserve">　　坚持以人民为中心的发展思想，有关部门和各地党委政府想群众之所想、急群众之所急，持续加大对农村公路建设的支持力度，下大力气解决人民群众关心的出行难题。来自交通运输部的统计数据显示：党的十八大以来，新改建农村公路超过125万公里，共解决406个乡镇、6万建制村通硬化路问题。</w:t>
        <w:br/>
        <w:t xml:space="preserve">　　惠民政策入家门</w:t>
        <w:br/>
        <w:t xml:space="preserve">　　“认识他们吗？”在小金县沃日镇木栏村，记者问站在路边的一位老人。</w:t>
        <w:br/>
        <w:t xml:space="preserve">　　“认识，镇上的干部嘛，那个是书记。”老人说，这些人经常到村里来，见面也会打招呼。</w:t>
        <w:br/>
        <w:t xml:space="preserve">　　木栏村的群众大多住在高山上。过去没有路，干部走访群众不易。即便下村，靠双腿爬上爬下，一天下来也走不了几户。如今，硬化路通到每个村民小组，连起每家每户。干部们骑摩托车或开汽车，很快就到了群众家。</w:t>
        <w:br/>
        <w:t xml:space="preserve">　　“党的十九大之后，我们开展了‘不忘初心·干部连心’活动，昨天还举办了镇上的首届农民趣味运动会，干部们给群众表演节目，热闹得很！”沃日镇党委书记杨敏说。</w:t>
        <w:br/>
        <w:t xml:space="preserve">　　联系基层群众，落实惠民政策，不能靠隔空喊话。虽然说，不管有没有路，工作都要做。但没有路，进不了群众的家门，再好的政策也难落实，群众心理上也会有疏离感。</w:t>
        <w:br/>
        <w:t xml:space="preserve">　　如果不是下来挂职，舒驰可能不会有这样的感受。2017年下半年，他从交通运输部政策研究室副主任任上到四川阿坝藏族羌族自治州挂职，任州委常委、副州长。</w:t>
        <w:br/>
        <w:t xml:space="preserve">　　“在部里工作，也知道农村公路很重要，但下到地方，才真正发现远比想象中的更重要。”舒驰说，农村公路建设，让偏远地区的群众不再感觉遥远，“有了路，党和国家的各项惠民政策才能更多惠及群众。”</w:t>
        <w:br/>
        <w:t xml:space="preserve">　　公路一通百业兴。农村公路建设加速，打开了惠民政策进村入户的门，随之而来的是公共服务体系的完善。建制村通客车工作，便是其中一项。近3年来，全国新增通客车建制村2.2万个，建制村通客车率超过96%。</w:t>
        <w:br/>
        <w:t xml:space="preserve">　　城乡交通运输一体化示范县创建工作也快马加鞭地开展。各创建县深入推进城乡交通基础设施、城乡客运服务一体化、城乡物流服务一体化建设。截至目前，全国城乡道路客运一体化发展水平达到3A级以上的市县比例超过80%，农村快递网点乡镇覆盖率超过70%。</w:t>
        <w:br/>
        <w:t xml:space="preserve">　　群众有了主心骨</w:t>
        <w:br/>
        <w:t xml:space="preserve">　　20年前，90%的村民一辈子没走出过大山。如今不仅村民们走了出去，外面的人也纷至沓来。</w:t>
        <w:br/>
        <w:t xml:space="preserve">　　在河南省济源市水洪池村，巨大的变化皆缘于两条路。追根溯源，还要从已退休的老支书苗天才说起。从上世纪80年代起，在县里支持下，苗天才带领全村党员群众，历经10年打通了一条长13.5公里、宽约4米的出山公路。之后，又带领党员群众用3年时间打通了连接河南、山西的跨省通道。</w:t>
        <w:br/>
        <w:t xml:space="preserve">　　有限的文字，无法叙说修路中的艰辛。如果没有苗天才，没有基层党组织的坚强引领，水洪池人走出大山的梦，或许会晚好多年才能圆。</w:t>
        <w:br/>
        <w:t xml:space="preserve">　　在农村公路建设过程中，这样的故事很多。一个个基层党组织，一个个普通党员，与群众一起攻坚克难，巩固着党在群众中的威信，让群众有了主心骨。</w:t>
        <w:br/>
        <w:t xml:space="preserve">　　山西省临县白文镇，经过持续几年建设，四通八达的通村路网格局已经形成。“路修好了，种的东西有人上门来收。农闲了，还能到香菇基地帮帮工，我们老两口一年也能赚2万多元。多亏党和政府帮着修了路，多亏干部们想法搞产业。”67岁的庙坪村村民郝东海，说起这些年的变化格外高兴。</w:t>
        <w:br/>
        <w:t xml:space="preserve">　　路通了，路好了，长期被“出行难”困扰的众多基层群众，走上了平安、放心的硬化路，拥有了实实在在的获得感、幸福感。</w:t>
        <w:br/>
        <w:t xml:space="preserve">　　“我77岁了，每天早上起床就出来护路，活干完了才回家吃饭。”在木栏村，马全方老人管护1.3公里路面，像照顾自己的孩子一样细心。</w:t>
        <w:br/>
        <w:t xml:space="preserve">　　铺下的是路，竖起的是碑，连接的是心，通达的是富！</w:t>
        <w:br/>
        <w:t xml:space="preserve">　　连夜赶路，冒雨演出，基层群众鼓掌叫好，文艺工作者深受历练……去年12月14日至16日，文化部副部长董伟带队，中央歌剧院副院长、小提琴演奏家刘云志，中央歌剧院副院长、女高音歌唱家幺红，十九大代表、中央芭蕾舞团首席演员张剑等30多位艺术家组成的“文化迎春，艺术为民”文化部艺术家小分队，赴贵州省遵义市开展了5场慰问活动。演出的同时，中国艺术研究院、中国国家画院的书画家还现场书写、赠送春联，为即将到来的春节增添了更多年味儿。</w:t>
        <w:br/>
        <w:t xml:space="preserve">　　这次慰问活动拉开了文化部“文化迎春，艺术为民”新春慰问活动的序幕。此后，国家京剧院走进云南的村镇、中国交响乐团走进山西静乐县、中央歌剧院走进福建古田县、中国儿童艺术剧院走到边疆地区……正值寒冬、临近春节，广大文艺工作者怀着满腔热忱，为各地基层群众送来浓浓暖意。</w:t>
        <w:br/>
        <w:t xml:space="preserve">　　文化部艺术家小分队在3天时间内奔波800余公里，让习水县土城古镇、土城镇易地扶贫搬迁新阳安置点、赤水市、赤水市旺隆镇、道真县的百姓看上了国家级的演出。</w:t>
        <w:br/>
        <w:t xml:space="preserve">　　“由于室外温度低，上台没几分钟，脚就一点知觉都没有了，但是听到观众的掌声，比在剧院演出还高兴。我看到台下观众的眼神，有些人可能是第一次这么近距离地欣赏芭蕾。”张剑以芭蕾舞剧《红色娘子军》选段赢得观众阵阵掌声。</w:t>
        <w:br/>
        <w:t xml:space="preserve">　　“在这么偏远的地方能看到国家级的演出，真是很高兴。这些节目贴近生活，是我们最喜欢的。希望艺术家们多来，走到我们中间。”退休工人吴启容兴奋地说。吴启容退休后喜欢上了跳舞，当台上唱起《我和我的祖国》时，她在台下伴着节奏跳起舞来。</w:t>
        <w:br/>
        <w:t xml:space="preserve">　　在广西凭祥，中国儿童艺术剧院演出了经典儿童剧《伊索寓言》《小吉普·变变变》，小朋友们绽放出灿烂的笑容。“祖国边疆需要文化甘霖的润泽，边疆儿童更需艺术温暖童心。”中国儿童艺术剧院院长尹晓东说。</w:t>
        <w:br/>
        <w:t xml:space="preserve">　　来到广东省惠东县高潭镇，中央歌剧院的艺术家们特地赶到参加抗美援朝的老战士黄容发家里，为91岁的他献上了一场特殊的演出……</w:t>
        <w:br/>
        <w:t xml:space="preserve">　　根据基层群众的具体需求，文化部精心策划，新春慰问活动在艺术形式上更加丰富多彩，有朗诵、芭蕾舞、乐器独奏等高雅艺术，有传统戏曲、歌曲、话剧、相声等大众喜闻乐见的表演，还有魔术、儿童剧，也有送春联、音乐普及辅导、艺术讲座、文化帮扶等活动。</w:t>
        <w:br/>
        <w:t xml:space="preserve">　　在内蒙古大草原上，60年来，一代代乌兰牧骑队员迎风雪、冒寒暑，长期在戈壁、草原上辗转跋涉，以天为幕布，以地为舞台，为广大农牧民送去了欢乐和文明，传递了党的声音和关怀。广大文艺工作者在慰问演出中，进一步学习了习近平总书记给内蒙古自治区苏尼特右旗乌兰牧骑队员们的回信精神，也有了更深的理解和体会。</w:t>
        <w:br/>
        <w:t xml:space="preserve">　　来到基层，也是文艺工作者向老百姓讨教、不断汲取营养的好时机。“只有深深扎根人民群众中，演绎的作品才能打动人。”幺红有感而发。中国东方演艺集团歌唱演员赵大地也有同感：“艺术来源于生活，我们要去民间吸收更多的营养，再以艺术的形式回馈给百姓。”</w:t>
        <w:br/>
        <w:t xml:space="preserve">　　据悉：2018年元旦、春节期间，文化部派出41支文艺小分队赴河北西柏坡、雄安，江西黎川，广西百色，陕西延安等地开展“文化迎春，艺术为民”新春慰问活动，文艺小分队慰问活动已然形成规模、形成品牌、形成影响力，还将贯穿全年、持续开展。</w:t>
        <w:br/>
        <w:t xml:space="preserve">　　本报北京2月7日电  （记者徐隽）2月7日，最高人民法院召开新闻发布会，发布《最高人民法院关于适用〈中华人民共和国行政诉讼法〉的解释》（以下简称《行诉解释》）。</w:t>
        <w:br/>
        <w:t xml:space="preserve">　　最高人民法院党组副书记、副院长江必新表示，这部司法解释是党的十九大后最高人民法院通过的又一部诉讼法的全面司法解释，将对保障人民合法权益、推进法治政府建设、推动行政审判工作健康发展产生重要而深远的影响。</w:t>
        <w:br/>
        <w:t xml:space="preserve">　　据了解，2012年以来，全国法院共审理行政案件108.139万件，办理非诉行政执行案件118.7517万件，有力保护了公民、法人和其他组织的合法权益，有力推动了法治政府建设。</w:t>
        <w:br/>
        <w:t xml:space="preserve">　　据介绍， 《行诉解释》全文分为13个部分，共163条，是对《若干解释》《适用解释》的修改、补充和完善。《行诉解释》明确行政诉讼受案范围边界，既要解决“立案难”痼疾，又要防止滥诉现象，增加规定了下列5种不可诉的行为：不产生外部法律效力的行为，过程性行为，协助执行行为，内部层级监督行为，信访办理行为。</w:t>
        <w:br/>
        <w:t xml:space="preserve">　　《行诉解释》明确应当出庭应诉的情形，即涉及重大公共利益、社会高度关注或者可能引发群体性事件等案件以及人民法院书面建议行政机关负责人出庭的案件，被诉行政机关负责人应当出庭。</w:t>
        <w:br/>
        <w:t xml:space="preserve">　　日前，重庆市红樱桃“冬日阳光·温暖你我”冬令营活动组织重庆市18个深度贫困乡镇的500名农村儿童，开展为期5天的冬令营之旅。活动中，主办单位带领孩子们走进高校、企业、科技馆、动物园等，开展特色实践体验课。</w:t>
        <w:br/>
        <w:t xml:space="preserve">　　图为孩子们在两江机器人展示中心参观。</w:t>
        <w:br/>
        <w:t xml:space="preserve">　　李 坚 刘 力摄影报道 </w:t>
        <w:br/>
        <w:t xml:space="preserve">　　寒风凛冽，但这并不影响贵州罗甸县沫阳镇麻怀村的村民们建设食用菌大棚的热情。“赶在春节前把大棚建好，让村民过年都有盼头。”村支书邓迎香虽忙得焦头烂额，依然抽空查看大棚建设进度。</w:t>
        <w:br/>
        <w:t xml:space="preserve">　　邓迎香是党的十九大代表、麻怀村党支部书记，用青春和汗水带领这个曾经与世隔绝的小山村，一步步向着小康之路迈进。</w:t>
        <w:br/>
        <w:t xml:space="preserve">　　再困难，认准了的事都要坚持干下去</w:t>
        <w:br/>
        <w:t xml:space="preserve">　　在麻怀村村口，有一条216米长的出山隧道，不算宽，但却是邓迎香和当地村民花了13年时间，一点一点“凿”出来的。</w:t>
        <w:br/>
        <w:t xml:space="preserve">　　过去，麻怀村被群山阻隔，果子熟了只能烂在岩缝里，建房的物资全靠肩挑背驮。</w:t>
        <w:br/>
        <w:t xml:space="preserve">　　1993年的一个深夜，邓迎香和丈夫打着手电筒把发着高烧的孩子送往村外的医院，可还没翻过山，孩子就断气了。“忘不了那种揪心的痛，做梦都想有条出山的路。”这也是每个麻怀人的心声。</w:t>
        <w:br/>
        <w:t xml:space="preserve">　　1999年初，国家实施农村电网改造，电线杆子运不进来，村里开会决定顺着村南面的溶洞凿一条出山隧道。到2001年底，全长216米的隧道基本打通。此后，麻怀村民又多次拓宽隧道，到2004年初，隧道已能勉强容纳摩托车和马车通过。</w:t>
        <w:br/>
        <w:t xml:space="preserve">　　2010年，当时已经是村干部的邓迎香组织村民开会商量继续拓宽隧道，结果大家七嘴八舌吵了半天，找各种理由推托。眼见无人支持，邓迎香决心自己先带头，她独自一人抡开了铁锤，风风火火地干了起来。终于，她的行动感动了村民，大家纷纷加入。</w:t>
        <w:br/>
        <w:t xml:space="preserve">　　2011年夏天，麻怀隧道拓建工程完工。2300多支蜡烛、100多公斤煤油，打了2000多个炮眼……这是隧道动工以来村民们的统计数字。</w:t>
        <w:br/>
        <w:t xml:space="preserve">　　“再困难，她认准了的事都要坚持干下去。”丈夫李德龙说。</w:t>
        <w:br/>
        <w:t xml:space="preserve">　　要用心用情谋划，不能辜负村民的信任</w:t>
        <w:br/>
        <w:t xml:space="preserve">　　党的十九大闭幕后回到村里，邓迎香积极向村民们宣讲十九大精神，也在心里勾勒着麻怀村未来的发展蓝图——借助紧邻中国“天眼”景区的便利优势，联合周边村寨抱团发展生态旅游、生态种养殖以及特色手工刺绣品。</w:t>
        <w:br/>
        <w:t xml:space="preserve">　　沫阳镇副镇长王凌去年到麻怀村任“第一书记”。到村的第一天，邓迎香就和王凌说了掏心窝子的话：麻怀村与全面建成小康社会的要求还有不小差距。“发展什么产业，怎么发展，我们要用心用情谋划，不能辜负村民的信任。国家政策好，没理由不过好。”</w:t>
        <w:br/>
        <w:t xml:space="preserve">　　眼下，麻怀村按照“资源变资产、资金变股金、农民变股东”的发展思路，成立了由村集体出资的贵州迎香生态农业发展有限公司，形成集种养殖、餐饮服务、乡村旅游、劳务输出等为一体的村集体经济经营模式。</w:t>
        <w:br/>
        <w:t xml:space="preserve">　　一批事关麻怀长远发展的项目陆续上马——30万羽鹌鹑圈舍已经建好，鹌鹑苗即将上架，项目实施后可实现年利润80万元，村集体每年可分红20万元；100头肉牛的养殖场圈舍已经建成，明年开春进牛，预计每年村集体增收7.7万元、每户分红2000元……</w:t>
        <w:br/>
        <w:t xml:space="preserve">　　累得脚不沾地、嗓子冒烟也值得</w:t>
        <w:br/>
        <w:t xml:space="preserve">　　60余天近70场宣讲，行程上万公里听众万余人……近几个月，宣讲十九大精神成了邓迎香最主要的工作。</w:t>
        <w:br/>
        <w:t xml:space="preserve">　　“邓支书给我们讲乡村振兴，也带着我们脚踏实地干。”麻怀村村民彭永芬说。</w:t>
        <w:br/>
        <w:t xml:space="preserve">　　“累得脚不沾地、嗓子冒烟，但很值得。”邓迎香告诉记者，凤冈县的一个村支书听了宣讲后，把原先写好的辞职信撕了个粉碎，“你一个女同志在山窝窝里都能干得下来，我们也不能撂挑子，要向你看齐。”这位村支书激动地说。</w:t>
        <w:br/>
        <w:t xml:space="preserve">　　“之前周边5个村想跟着我们村一起干，当时我没敢答应，担心做不好。”十九大闭幕回来后，邓迎香一口答应了，“十九大报告提出了‘乡村振兴战略’，提出第二轮土地承包到期后再延长30年……这些政策让我坚定了发展的信心，让村民们看到了希望。”</w:t>
        <w:br/>
        <w:t xml:space="preserve">　　“环境美、产业兴、百姓富，这就是我要带着大家2020年实现的目标。”邓迎香说。</w:t>
        <w:br/>
        <w:t xml:space="preserve">　　据新华社北京2月7日电  （记者刘奕湛）记者7日从公安部获悉：我国将开展为期2年的打击整治枪支爆炸物品违法犯罪专项行动。</w:t>
        <w:br/>
        <w:t xml:space="preserve">　　日前，经党中央、国务院批准，由公安部和中宣部、中央综治办等24个部门参加的打击整治枪支爆炸物品违法犯罪部际联席会议建立。7日，打击整治枪支爆炸物品违法犯罪部际联席会议第一次全体会议在京召开，动员部署了全国专项行动。</w:t>
        <w:br/>
        <w:t xml:space="preserve">　　公安部党委书记、部长赵克志指出，我国枪爆违法犯罪形势总体平稳，但要始终保持对枪爆违法犯罪活动“零容忍”，向枪爆违法犯罪发起主动进攻，把打击锋芒对准境内制贩、境外走私、网络贩枪等突出犯罪，坚决打掉犯罪团伙，摧毁源头窝点，追缴枪爆物品。</w:t>
        <w:br/>
        <w:t xml:space="preserve">　　据了解，近年来，各地区、各有关部门认真贯彻落实党中央、国务院决策部署，持续开展缉枪治爆、打击网络贩枪等专项打击行动，深入开展易制爆化学品和寄递物流专项整治，消除了一大批涉枪涉爆隐患，实现了枪爆犯罪案件连续多年大幅下降。</w:t>
        <w:br/>
        <w:t xml:space="preserve">　　实践证明，严管严控枪爆物品、严打严治枪爆犯罪，是维护社会公共安全、保障国家长治久安的重要举措，也是推进平安中国建设、提升人民群众安全感的重要保障。2017年，我国发生持枪犯罪案件、爆炸案件均为58起，已成为世界上枪爆违法犯罪发案率最低的国家之一。</w:t>
        <w:br/>
        <w:t xml:space="preserve">　　习近平同志在党的十九大报告中明确指出：“中国特色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