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66A4336A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3</w:t>
      </w:r>
    </w:p>
    <w:p w14:paraId="74D57742" w14:textId="2DD4A07E" w:rsidR="00720DD7" w:rsidRDefault="00F04F94" w:rsidP="00F04F94">
      <w:pPr>
        <w:jc w:val="center"/>
      </w:pPr>
      <w:r w:rsidRPr="00F04F94">
        <w:t>FELIX MARTIN ADRIAN CÁCERES PADILLA</w:t>
      </w:r>
    </w:p>
    <w:p w14:paraId="0023175C" w14:textId="77777777" w:rsidR="00F04F94" w:rsidRPr="00F04F94" w:rsidRDefault="00F04F94" w:rsidP="00F04F94">
      <w:pPr>
        <w:jc w:val="center"/>
        <w:rPr>
          <w:highlight w:val="yellow"/>
        </w:rPr>
      </w:pPr>
      <w:r w:rsidRPr="00F04F94">
        <w:t>FRANZ TERRY ORBEZO RIVERA</w:t>
      </w:r>
    </w:p>
    <w:p w14:paraId="68F21F4B" w14:textId="762EA4C0" w:rsidR="00F04F94" w:rsidRPr="00F04F94" w:rsidRDefault="00F04F94" w:rsidP="00F04F94">
      <w:pPr>
        <w:jc w:val="center"/>
      </w:pPr>
      <w:r w:rsidRPr="00F04F94">
        <w:t>MANUEL ANGEL TORRES REMON</w:t>
      </w: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6AED1743" w14:textId="07D2F06E" w:rsidR="00F04F94" w:rsidRDefault="00E7171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455079" w:history="1">
            <w:r w:rsidR="00F04F94" w:rsidRPr="002A4ECF">
              <w:rPr>
                <w:rStyle w:val="Hipervnculo"/>
                <w:noProof/>
              </w:rPr>
              <w:t>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Introducción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_Toc83455079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4A264B8" w14:textId="430FA221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0" w:history="1">
            <w:r w:rsidR="00F04F94" w:rsidRPr="002A4ECF">
              <w:rPr>
                <w:rStyle w:val="Hipervnculo"/>
                <w:noProof/>
              </w:rPr>
              <w:t>1.1.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Situación de la empresa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04FEB898" w14:textId="4F3E2965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1" w:history="1">
            <w:r w:rsidR="00F04F94" w:rsidRPr="002A4ECF">
              <w:rPr>
                <w:rStyle w:val="Hipervnculo"/>
                <w:noProof/>
              </w:rPr>
              <w:t>1.2.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Problemática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AFC5937" w14:textId="06F433B0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2" w:history="1">
            <w:r w:rsidR="00F04F94" w:rsidRPr="002A4ECF">
              <w:rPr>
                <w:rStyle w:val="Hipervnculo"/>
                <w:noProof/>
              </w:rPr>
              <w:t>1.3.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El objetivo del plan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_Toc83455082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3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DF75D15" w14:textId="3A67F4F0" w:rsidR="00F04F94" w:rsidRDefault="00F0122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3" w:history="1">
            <w:r w:rsidR="00F04F94" w:rsidRPr="002A4ECF">
              <w:rPr>
                <w:rStyle w:val="Hipervnculo"/>
                <w:noProof/>
              </w:rPr>
              <w:t>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Gestión de Configuración de Software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_Toc83455083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15BAE11F" w14:textId="2138407A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4" w:history="1">
            <w:r w:rsidR="00F04F94" w:rsidRPr="002A4ECF">
              <w:rPr>
                <w:rStyle w:val="Hipervnculo"/>
                <w:noProof/>
              </w:rPr>
              <w:t>2.1.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Organización (Organigrama)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_Toc83455084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D5B2AB8" w14:textId="08323243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5" w:history="1">
            <w:r w:rsidR="00F04F94" w:rsidRPr="002A4ECF">
              <w:rPr>
                <w:rStyle w:val="Hipervnculo"/>
                <w:noProof/>
              </w:rPr>
              <w:t>2.2.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Roles y responsabilidades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_Toc83455085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D82A11E" w14:textId="330C0DC5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6" w:history="1">
            <w:r w:rsidR="00F04F94" w:rsidRPr="002A4ECF">
              <w:rPr>
                <w:rStyle w:val="Hipervnculo"/>
                <w:noProof/>
              </w:rPr>
              <w:t>2.3.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Políticas, Directrices y Procedimientos (Listar)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_Toc83455086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76BF8A7" w14:textId="202A0721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7" w:history="1">
            <w:r w:rsidR="00F04F94" w:rsidRPr="002A4ECF">
              <w:rPr>
                <w:rStyle w:val="Hipervnculo"/>
                <w:noProof/>
              </w:rPr>
              <w:t>2.4.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Herramientas, entorno e Infraestructura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_Toc83455087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4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142F0925" w14:textId="6D03EAB6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8" w:history="1">
            <w:r w:rsidR="00F04F94" w:rsidRPr="002A4ECF">
              <w:rPr>
                <w:rStyle w:val="Hipervnculo"/>
                <w:noProof/>
              </w:rPr>
              <w:t>2.5.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Calendario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_Toc83455088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B7E8830" w14:textId="4DD27422" w:rsidR="00F04F94" w:rsidRDefault="00F0122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89" w:history="1">
            <w:r w:rsidR="00F04F94" w:rsidRPr="002A4ECF">
              <w:rPr>
                <w:rStyle w:val="Hipervnculo"/>
                <w:noProof/>
              </w:rPr>
              <w:t>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Actividades de la GCS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_Toc83455089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03B78AB" w14:textId="0AAC005F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0" w:history="1">
            <w:r w:rsidR="00F04F94" w:rsidRPr="002A4ECF">
              <w:rPr>
                <w:rStyle w:val="Hipervnculo"/>
                <w:noProof/>
              </w:rPr>
              <w:t>3.1.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Identificación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491333B" w14:textId="755DBEC7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1" w:history="1">
            <w:r w:rsidR="00F04F94" w:rsidRPr="002A4ECF">
              <w:rPr>
                <w:rStyle w:val="Hipervnculo"/>
                <w:noProof/>
              </w:rPr>
              <w:t>3.1.1.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Lista de clasificación de CI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16722B2" w14:textId="709F5A6D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2" w:history="1">
            <w:r w:rsidR="00F04F94" w:rsidRPr="002A4ECF">
              <w:rPr>
                <w:rStyle w:val="Hipervnculo"/>
                <w:noProof/>
              </w:rPr>
              <w:t>3.1.2.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la Nomenclatura de ítem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_Toc83455092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6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CAACC59" w14:textId="1CEA4A3E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3" w:history="1">
            <w:r w:rsidR="00F04F94" w:rsidRPr="002A4ECF">
              <w:rPr>
                <w:rStyle w:val="Hipervnculo"/>
                <w:noProof/>
              </w:rPr>
              <w:t>3.1.3.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Lista de ítem con la nomenclatura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_Toc83455093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F6E4953" w14:textId="241F125C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4" w:history="1">
            <w:r w:rsidR="00F04F94" w:rsidRPr="002A4ECF">
              <w:rPr>
                <w:rStyle w:val="Hipervnculo"/>
                <w:noProof/>
              </w:rPr>
              <w:t>3.2.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Control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_Toc83455094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4FFCA92" w14:textId="546A8EE9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5" w:history="1">
            <w:r w:rsidR="00F04F94" w:rsidRPr="002A4ECF">
              <w:rPr>
                <w:rStyle w:val="Hipervnculo"/>
                <w:noProof/>
              </w:rPr>
              <w:t>3.2.1.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la estructura de las librerías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_Toc83455095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540B1F93" w14:textId="484E9454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6" w:history="1">
            <w:r w:rsidR="00F04F94" w:rsidRPr="002A4ECF">
              <w:rPr>
                <w:rStyle w:val="Hipervnculo"/>
                <w:noProof/>
              </w:rPr>
              <w:t>3.2.2.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Líneas Base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_Toc83455096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8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9C730C1" w14:textId="3B959159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097" w:history="1">
            <w:r w:rsidR="00F04F94" w:rsidRPr="002A4ECF">
              <w:rPr>
                <w:rStyle w:val="Hipervnculo"/>
                <w:noProof/>
              </w:rPr>
              <w:t>3.2.3.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Proceso de Control de Cambios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_Toc83455097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8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9A63A98" w14:textId="5CF28314" w:rsidR="00F04F94" w:rsidRDefault="00F0122D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098" w:history="1">
            <w:r w:rsidR="00F04F94" w:rsidRPr="002A4ECF">
              <w:rPr>
                <w:rStyle w:val="Hipervnculo"/>
                <w:noProof/>
              </w:rPr>
              <w:t>3.2.3.1.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Formato de solicitud de cambios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_Toc83455098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9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922DB4B" w14:textId="18383FE7" w:rsidR="00F04F94" w:rsidRDefault="00F0122D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099" w:history="1">
            <w:r w:rsidR="00F04F94" w:rsidRPr="002A4ECF">
              <w:rPr>
                <w:rStyle w:val="Hipervnculo"/>
                <w:noProof/>
              </w:rPr>
              <w:t>3.2.3.2.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estados de la solicitud de cambios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_Toc83455099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9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943B2AC" w14:textId="74566820" w:rsidR="00F04F94" w:rsidRDefault="00F0122D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0" w:history="1">
            <w:r w:rsidR="00F04F94" w:rsidRPr="002A4ECF">
              <w:rPr>
                <w:rStyle w:val="Hipervnculo"/>
                <w:noProof/>
              </w:rPr>
              <w:t>3.2.3.3.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Clasificación de Solicitud de Cambio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10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52A5603" w14:textId="39FB64E7" w:rsidR="00F04F94" w:rsidRDefault="00F0122D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1" w:history="1">
            <w:r w:rsidR="00F04F94" w:rsidRPr="002A4ECF">
              <w:rPr>
                <w:rStyle w:val="Hipervnculo"/>
                <w:noProof/>
              </w:rPr>
              <w:t>3.2.3.4.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tipos de riesgos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10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04328FA7" w14:textId="6A4384A3" w:rsidR="00F04F94" w:rsidRDefault="00F0122D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2" w:history="1">
            <w:r w:rsidR="00F04F94" w:rsidRPr="002A4ECF">
              <w:rPr>
                <w:rStyle w:val="Hipervnculo"/>
                <w:noProof/>
              </w:rPr>
              <w:t>3.2.3.5.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Lista de Categorías de Impacto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_Toc83455102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10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2BDB5FD" w14:textId="3AE0C6E6" w:rsidR="00F04F94" w:rsidRDefault="00F0122D">
          <w:pPr>
            <w:pStyle w:val="TDC4"/>
            <w:tabs>
              <w:tab w:val="left" w:pos="1760"/>
              <w:tab w:val="right" w:pos="9019"/>
            </w:tabs>
            <w:rPr>
              <w:noProof/>
            </w:rPr>
          </w:pPr>
          <w:hyperlink w:anchor="_Toc83455103" w:history="1">
            <w:r w:rsidR="00F04F94" w:rsidRPr="002A4ECF">
              <w:rPr>
                <w:rStyle w:val="Hipervnculo"/>
                <w:noProof/>
              </w:rPr>
              <w:t>3.2.3.6.</w:t>
            </w:r>
            <w:r w:rsidR="00F04F94">
              <w:rPr>
                <w:noProof/>
              </w:rPr>
              <w:tab/>
            </w:r>
            <w:r w:rsidR="00F04F94" w:rsidRPr="002A4ECF">
              <w:rPr>
                <w:rStyle w:val="Hipervnculo"/>
                <w:noProof/>
              </w:rPr>
              <w:t>Ejemplos de Formatos de solicitudes de Cambio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_Toc83455103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11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2FB66DA" w14:textId="4CEF0F66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4" w:history="1">
            <w:r w:rsidR="00F04F94" w:rsidRPr="002A4ECF">
              <w:rPr>
                <w:rStyle w:val="Hipervnculo"/>
                <w:noProof/>
              </w:rPr>
              <w:t>3.3.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Estado de la GCS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_Toc83455104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12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61A59F05" w14:textId="16C1D924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5" w:history="1">
            <w:r w:rsidR="00F04F94" w:rsidRPr="002A4ECF">
              <w:rPr>
                <w:rStyle w:val="Hipervnculo"/>
                <w:noProof/>
              </w:rPr>
              <w:t>3.3.1.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Definición de Reportes para el Estado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_Toc83455105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12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29D27D40" w14:textId="30A57F87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6" w:history="1">
            <w:r w:rsidR="00F04F94" w:rsidRPr="002A4ECF">
              <w:rPr>
                <w:rStyle w:val="Hipervnculo"/>
                <w:noProof/>
              </w:rPr>
              <w:t>3.3.2.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Estadísticas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_Toc83455106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0B1BD273" w14:textId="612BD742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7" w:history="1">
            <w:r w:rsidR="00F04F94" w:rsidRPr="002A4ECF">
              <w:rPr>
                <w:rStyle w:val="Hipervnculo"/>
                <w:noProof/>
              </w:rPr>
              <w:t>3.4.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Auditoría de la GCS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_Toc83455107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45654338" w14:textId="46ED5D40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8" w:history="1">
            <w:r w:rsidR="00F04F94" w:rsidRPr="002A4ECF">
              <w:rPr>
                <w:rStyle w:val="Hipervnculo"/>
                <w:noProof/>
              </w:rPr>
              <w:t>3.4.1.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Reportes de Auditoría Física y Funcional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_Toc83455108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15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58D09315" w14:textId="1CBB4D91" w:rsidR="00F04F94" w:rsidRDefault="00F0122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09" w:history="1">
            <w:r w:rsidR="00F04F94" w:rsidRPr="002A4ECF">
              <w:rPr>
                <w:rStyle w:val="Hipervnculo"/>
                <w:noProof/>
              </w:rPr>
              <w:t>3.5.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Entrega y Gestión de Release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_Toc83455109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54A7815E" w14:textId="53AFB1E9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10" w:history="1">
            <w:r w:rsidR="00F04F94" w:rsidRPr="002A4ECF">
              <w:rPr>
                <w:rStyle w:val="Hipervnculo"/>
                <w:noProof/>
              </w:rPr>
              <w:t>3.5.1.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Entrega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_Toc83455110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391ACCD7" w14:textId="39246100" w:rsidR="00F04F94" w:rsidRDefault="00F0122D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3455111" w:history="1">
            <w:r w:rsidR="00F04F94" w:rsidRPr="002A4ECF">
              <w:rPr>
                <w:rStyle w:val="Hipervnculo"/>
                <w:noProof/>
              </w:rPr>
              <w:t>3.5.2.</w:t>
            </w:r>
            <w:r w:rsidR="00F04F9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04F94" w:rsidRPr="002A4ECF">
              <w:rPr>
                <w:rStyle w:val="Hipervnculo"/>
                <w:noProof/>
              </w:rPr>
              <w:t>Diseño del repositorio</w:t>
            </w:r>
            <w:r w:rsidR="00F04F94">
              <w:rPr>
                <w:noProof/>
                <w:webHidden/>
              </w:rPr>
              <w:tab/>
            </w:r>
            <w:r w:rsidR="00F04F94">
              <w:rPr>
                <w:noProof/>
                <w:webHidden/>
              </w:rPr>
              <w:fldChar w:fldCharType="begin"/>
            </w:r>
            <w:r w:rsidR="00F04F94">
              <w:rPr>
                <w:noProof/>
                <w:webHidden/>
              </w:rPr>
              <w:instrText xml:space="preserve"> PAGEREF _Toc83455111 \h </w:instrText>
            </w:r>
            <w:r w:rsidR="00F04F94">
              <w:rPr>
                <w:noProof/>
                <w:webHidden/>
              </w:rPr>
            </w:r>
            <w:r w:rsidR="00F04F94">
              <w:rPr>
                <w:noProof/>
                <w:webHidden/>
              </w:rPr>
              <w:fldChar w:fldCharType="separate"/>
            </w:r>
            <w:r w:rsidR="00F04F94">
              <w:rPr>
                <w:noProof/>
                <w:webHidden/>
              </w:rPr>
              <w:t>17</w:t>
            </w:r>
            <w:r w:rsidR="00F04F94">
              <w:rPr>
                <w:noProof/>
                <w:webHidden/>
              </w:rPr>
              <w:fldChar w:fldCharType="end"/>
            </w:r>
          </w:hyperlink>
        </w:p>
        <w:p w14:paraId="71C53702" w14:textId="543117D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Toc83455079"/>
      <w:r>
        <w:t>Introducción</w:t>
      </w:r>
      <w:bookmarkEnd w:id="1"/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Toc83455080"/>
      <w:r w:rsidRPr="000D18B6">
        <w:t>Situación de la empresa</w:t>
      </w:r>
      <w:bookmarkEnd w:id="2"/>
      <w:r w:rsidRPr="000D18B6">
        <w:t xml:space="preserve">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0823FF40" w14:textId="609FB71B" w:rsidR="00CC50B5" w:rsidRPr="00CC50B5" w:rsidRDefault="00CC50B5" w:rsidP="00CC50B5">
      <w:pPr>
        <w:ind w:left="720"/>
      </w:pPr>
      <w:r w:rsidRPr="00CC50B5">
        <w:t>Nuestra empresa actualmente contamos con una pequeña cartera de clientes (3)</w:t>
      </w:r>
      <w:r>
        <w:t>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21E808A" w14:textId="5150E063" w:rsidR="00CC50B5" w:rsidRPr="00CC50B5" w:rsidRDefault="00CC50B5" w:rsidP="00CC50B5">
      <w:pPr>
        <w:ind w:left="720"/>
      </w:pPr>
    </w:p>
    <w:p w14:paraId="26BD0936" w14:textId="315F3EDC" w:rsidR="00CC50B5" w:rsidRPr="00CC50B5" w:rsidRDefault="00CC50B5" w:rsidP="00CC50B5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455B12C" w14:textId="24B59FC0" w:rsidR="00CC50B5" w:rsidRDefault="00CC50B5" w:rsidP="00CC50B5">
      <w:pPr>
        <w:ind w:left="720"/>
      </w:pPr>
    </w:p>
    <w:p w14:paraId="69C4D559" w14:textId="6640C006" w:rsidR="00CC50B5" w:rsidRDefault="00CC50B5" w:rsidP="00CC50B5">
      <w:pPr>
        <w:ind w:left="720"/>
      </w:pPr>
      <w:r>
        <w:t>En propuesta (1):</w:t>
      </w:r>
    </w:p>
    <w:p w14:paraId="3DFB87DC" w14:textId="02D1F150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 xml:space="preserve">Sistema de gestión de monitoreo de </w:t>
      </w:r>
      <w:proofErr w:type="spellStart"/>
      <w:r>
        <w:t>delivery</w:t>
      </w:r>
      <w:proofErr w:type="spellEnd"/>
      <w:r>
        <w:t xml:space="preserve"> (SGMD)</w:t>
      </w:r>
    </w:p>
    <w:p w14:paraId="18AAB35E" w14:textId="05156C0C" w:rsidR="00CC50B5" w:rsidRDefault="00CC50B5" w:rsidP="00CC50B5">
      <w:pPr>
        <w:ind w:left="720"/>
      </w:pPr>
      <w:r w:rsidRPr="00CC50B5">
        <w:t>En desarrollo</w:t>
      </w:r>
      <w:r>
        <w:t xml:space="preserve"> (1)</w:t>
      </w:r>
      <w:r w:rsidRPr="00CC50B5">
        <w:t>:</w:t>
      </w:r>
    </w:p>
    <w:p w14:paraId="21821229" w14:textId="0415C1AA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venta de restobar (SGVR)</w:t>
      </w:r>
    </w:p>
    <w:p w14:paraId="3020B8ED" w14:textId="38E524D1" w:rsidR="00CC50B5" w:rsidRDefault="00CC50B5" w:rsidP="00CC50B5">
      <w:pPr>
        <w:ind w:left="720"/>
      </w:pPr>
      <w:r w:rsidRPr="00CC50B5">
        <w:t>En mantenimiento</w:t>
      </w:r>
      <w:r>
        <w:t xml:space="preserve"> (3)</w:t>
      </w:r>
      <w:r w:rsidRPr="00CC50B5">
        <w:t xml:space="preserve">: </w:t>
      </w:r>
    </w:p>
    <w:p w14:paraId="7C87CDFE" w14:textId="41868C19" w:rsidR="00CC50B5" w:rsidRDefault="00CC50B5" w:rsidP="00CC50B5">
      <w:pPr>
        <w:pStyle w:val="Prrafodelista"/>
        <w:numPr>
          <w:ilvl w:val="0"/>
          <w:numId w:val="34"/>
        </w:numPr>
      </w:pPr>
      <w:r>
        <w:t>Sistema de facturación electrónica para tiendas (SFET)</w:t>
      </w:r>
    </w:p>
    <w:p w14:paraId="0A4DF16A" w14:textId="264E2D3B" w:rsidR="00CC50B5" w:rsidRDefault="00CC50B5" w:rsidP="00CC50B5">
      <w:pPr>
        <w:pStyle w:val="Prrafodelista"/>
        <w:numPr>
          <w:ilvl w:val="0"/>
          <w:numId w:val="34"/>
        </w:numPr>
      </w:pPr>
      <w:r>
        <w:t>Sistema de inventario de productos para tiendas (SIPT)</w:t>
      </w:r>
    </w:p>
    <w:p w14:paraId="08AF9CD2" w14:textId="12DC33A3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8A620F" w:rsidRDefault="00E71716">
      <w:pPr>
        <w:pStyle w:val="Ttulo2"/>
        <w:numPr>
          <w:ilvl w:val="1"/>
          <w:numId w:val="27"/>
        </w:numPr>
      </w:pPr>
      <w:bookmarkStart w:id="3" w:name="_Toc83455081"/>
      <w:r w:rsidRPr="008A620F">
        <w:t>Problemática</w:t>
      </w:r>
      <w:bookmarkEnd w:id="3"/>
    </w:p>
    <w:p w14:paraId="21A689C5" w14:textId="554DEE24" w:rsidR="00720DD7" w:rsidRPr="008A620F" w:rsidRDefault="00720DD7" w:rsidP="00B71019">
      <w:pPr>
        <w:ind w:left="720"/>
      </w:pPr>
    </w:p>
    <w:p w14:paraId="29B5C87A" w14:textId="04BA24DA" w:rsidR="00B71019" w:rsidRPr="008A620F" w:rsidRDefault="008A620F" w:rsidP="00B71019">
      <w:pPr>
        <w:ind w:left="720"/>
      </w:pPr>
      <w:r>
        <w:t xml:space="preserve">Actualmente contábamos con un total de 3 proyectos que eran fáciles de controlar ya que como se mencionó solo tenemos 3 clientes en nuestra cartera, pero al haber nuevas solicitudes por parte de ello, </w:t>
      </w:r>
      <w:r w:rsidR="00F04F94">
        <w:t>el control de nuestros artefactos de proyecto se ha</w:t>
      </w:r>
      <w:r>
        <w:t xml:space="preserve"> ido aumentando y no hay un manejo correcto en el versionamiento de los mismos, esto podría ocasionar problemas en futuras entregas ya que no tendríamos a la mano las líneas base necesarias para la continuidad de nuestros proyectos.</w:t>
      </w:r>
    </w:p>
    <w:p w14:paraId="40C044FD" w14:textId="77777777" w:rsidR="00E71716" w:rsidRPr="008A620F" w:rsidRDefault="00E71716"/>
    <w:p w14:paraId="0D000012" w14:textId="700F1535" w:rsidR="00720DD7" w:rsidRPr="008A620F" w:rsidRDefault="00E71716">
      <w:pPr>
        <w:pStyle w:val="Ttulo2"/>
        <w:numPr>
          <w:ilvl w:val="1"/>
          <w:numId w:val="27"/>
        </w:numPr>
      </w:pPr>
      <w:bookmarkStart w:id="4" w:name="_Toc83455082"/>
      <w:r w:rsidRPr="008A620F">
        <w:t>El objetivo del plan</w:t>
      </w:r>
      <w:bookmarkEnd w:id="4"/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software obtenido desde el ciclo de vida del software; para esto todos los integrantes </w:t>
      </w:r>
      <w:r w:rsidRPr="00CC50B5">
        <w:rPr>
          <w:rFonts w:eastAsia="Times New Roman"/>
        </w:rPr>
        <w:lastRenderedPageBreak/>
        <w:t xml:space="preserve">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6F805AFF" w14:textId="741ED253" w:rsidR="008A620F" w:rsidRDefault="008A620F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72AEE9CD" w14:textId="0333A652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</w:t>
      </w:r>
      <w:proofErr w:type="spellStart"/>
      <w:r w:rsidRPr="00CC50B5">
        <w:rPr>
          <w:rFonts w:eastAsia="Times New Roman"/>
        </w:rPr>
        <w:t>Release</w:t>
      </w:r>
      <w:proofErr w:type="spellEnd"/>
      <w:r w:rsidRPr="00CC50B5">
        <w:rPr>
          <w:rFonts w:eastAsia="Times New Roman"/>
        </w:rPr>
        <w:t>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Toc83455083"/>
      <w:r>
        <w:t>Gestión de Configuración de Software</w:t>
      </w:r>
      <w:bookmarkEnd w:id="5"/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Toc83455084"/>
      <w:r>
        <w:t>Organización (Organigrama)</w:t>
      </w:r>
      <w:bookmarkEnd w:id="6"/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Toc83455085"/>
      <w:r>
        <w:t>Roles y responsabilidades</w:t>
      </w:r>
      <w:bookmarkEnd w:id="7"/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Toc83455086"/>
      <w:r>
        <w:t>Políticas, Directrices y Procedimientos (Listar)</w:t>
      </w:r>
      <w:bookmarkEnd w:id="8"/>
    </w:p>
    <w:p w14:paraId="78015309" w14:textId="77777777" w:rsidR="00720DD7" w:rsidRDefault="00720DD7">
      <w:pPr>
        <w:rPr>
          <w:highlight w:val="yellow"/>
        </w:rPr>
      </w:pPr>
    </w:p>
    <w:p w14:paraId="185DFD05" w14:textId="39D3C06C" w:rsidR="00B45504" w:rsidRDefault="00B45504" w:rsidP="008A71F2">
      <w:pPr>
        <w:pStyle w:val="Prrafodelista"/>
        <w:numPr>
          <w:ilvl w:val="0"/>
          <w:numId w:val="37"/>
        </w:numPr>
      </w:pPr>
      <w:r>
        <w:t>Políticas del colaborador</w:t>
      </w:r>
    </w:p>
    <w:p w14:paraId="65DB79A7" w14:textId="5D8D7F6A" w:rsidR="00720DD7" w:rsidRDefault="008A71F2" w:rsidP="008A71F2">
      <w:pPr>
        <w:pStyle w:val="Prrafodelista"/>
        <w:numPr>
          <w:ilvl w:val="0"/>
          <w:numId w:val="37"/>
        </w:numPr>
      </w:pPr>
      <w:r>
        <w:t xml:space="preserve">Manual de </w:t>
      </w:r>
      <w:r w:rsidR="00B45504">
        <w:t xml:space="preserve">procedimiento </w:t>
      </w:r>
      <w:r>
        <w:t>de desarrollo de proyectos</w:t>
      </w:r>
    </w:p>
    <w:p w14:paraId="0130C966" w14:textId="6A4B2E0A" w:rsidR="00B45504" w:rsidRDefault="00B45504" w:rsidP="008A71F2">
      <w:pPr>
        <w:pStyle w:val="Prrafodelista"/>
        <w:numPr>
          <w:ilvl w:val="0"/>
          <w:numId w:val="37"/>
        </w:numPr>
      </w:pPr>
      <w:r>
        <w:t>Manual de procedimiento de pruebas de sistema</w:t>
      </w:r>
    </w:p>
    <w:p w14:paraId="40ABF1FB" w14:textId="40FDA41B" w:rsidR="00B45504" w:rsidRDefault="00B45504" w:rsidP="00B45504">
      <w:pPr>
        <w:pStyle w:val="Prrafodelista"/>
        <w:numPr>
          <w:ilvl w:val="0"/>
          <w:numId w:val="37"/>
        </w:numPr>
      </w:pPr>
      <w:r>
        <w:t>Manual de procedimiento de implementación de software</w:t>
      </w:r>
    </w:p>
    <w:p w14:paraId="2FD6DF66" w14:textId="3F2685D0" w:rsidR="00720DD7" w:rsidRDefault="00E71716">
      <w:pPr>
        <w:pStyle w:val="Ttulo2"/>
        <w:numPr>
          <w:ilvl w:val="1"/>
          <w:numId w:val="27"/>
        </w:numPr>
      </w:pPr>
      <w:bookmarkStart w:id="9" w:name="_Toc83455087"/>
      <w:r>
        <w:t>Herramientas, entorno e Infraestructura</w:t>
      </w:r>
      <w:bookmarkEnd w:id="9"/>
    </w:p>
    <w:p w14:paraId="406DC45A" w14:textId="77777777" w:rsidR="004B467B" w:rsidRDefault="004B467B" w:rsidP="004B467B">
      <w:pPr>
        <w:pStyle w:val="Prrafodelista"/>
      </w:pPr>
      <w:r>
        <w:t>Herramientas que se usarán para la gestión de configuración de todos los proyectos de software:</w:t>
      </w:r>
    </w:p>
    <w:p w14:paraId="4E128537" w14:textId="77777777" w:rsidR="004B467B" w:rsidRDefault="004B467B" w:rsidP="004B467B">
      <w:pPr>
        <w:pStyle w:val="Prrafodelista"/>
      </w:pPr>
    </w:p>
    <w:tbl>
      <w:tblPr>
        <w:tblStyle w:val="4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4B467B" w14:paraId="0985B9E2" w14:textId="77777777" w:rsidTr="00841CBA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4A0" w14:textId="77777777" w:rsidR="004B467B" w:rsidRDefault="004B467B" w:rsidP="0084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1934" w14:textId="77777777" w:rsidR="004B467B" w:rsidRDefault="004B467B" w:rsidP="0084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4B467B" w14:paraId="5E9D94A8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CC58" w14:textId="5FB9AA14" w:rsidR="004B467B" w:rsidRDefault="004B467B" w:rsidP="0084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</w:t>
            </w:r>
            <w:r w:rsidR="00960345">
              <w:rPr>
                <w:b/>
              </w:rPr>
              <w:t>it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37B" w14:textId="77777777" w:rsidR="004B467B" w:rsidRDefault="004B467B" w:rsidP="0084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Versión, licencia,</w:t>
            </w:r>
          </w:p>
        </w:tc>
      </w:tr>
      <w:tr w:rsidR="00960345" w14:paraId="391A9BD1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DC1A" w14:textId="1CF41021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Github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C0F1" w14:textId="7CAEA1C3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Versión, licencia,</w:t>
            </w:r>
          </w:p>
        </w:tc>
      </w:tr>
      <w:tr w:rsidR="00960345" w14:paraId="6CB1A5EF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7897" w14:textId="303345F7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 w:rsidRPr="00960345">
              <w:rPr>
                <w:b/>
              </w:rPr>
              <w:t>sourcetree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26A1" w14:textId="2B60ADFD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Gestor del </w:t>
            </w:r>
            <w:proofErr w:type="spellStart"/>
            <w:r>
              <w:t>versionador</w:t>
            </w:r>
            <w:proofErr w:type="spellEnd"/>
          </w:p>
        </w:tc>
      </w:tr>
      <w:tr w:rsidR="00960345" w14:paraId="1190A0C8" w14:textId="77777777" w:rsidTr="00841CBA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3CC4" w14:textId="3A0FF10B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Windows </w:t>
            </w:r>
            <w:proofErr w:type="spellStart"/>
            <w:r>
              <w:rPr>
                <w:b/>
              </w:rPr>
              <w:t>powershell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099C" w14:textId="654627C6" w:rsidR="00960345" w:rsidRDefault="00960345" w:rsidP="00960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Consola de aplicaciones </w:t>
            </w:r>
            <w:proofErr w:type="spellStart"/>
            <w:r>
              <w:t>windows</w:t>
            </w:r>
            <w:proofErr w:type="spellEnd"/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Toc83455088"/>
      <w:r>
        <w:t>Calendario</w:t>
      </w:r>
      <w:bookmarkEnd w:id="10"/>
    </w:p>
    <w:p w14:paraId="4AEE11D0" w14:textId="27C5D015" w:rsidR="004B467B" w:rsidRDefault="004B467B" w:rsidP="004B467B">
      <w:pPr>
        <w:pStyle w:val="Prrafodelista"/>
      </w:pPr>
      <w:r w:rsidRPr="00F172B9">
        <w:t xml:space="preserve">A continuación, se presentan las actividades de la gestión de la configuración Según el </w:t>
      </w:r>
      <w:r w:rsidR="00F172B9" w:rsidRPr="00F172B9">
        <w:t>SWEBOK</w:t>
      </w:r>
      <w:r w:rsidRPr="00F172B9">
        <w:t>.</w:t>
      </w:r>
    </w:p>
    <w:p w14:paraId="2A2E2B0F" w14:textId="77777777" w:rsidR="004B467B" w:rsidRDefault="004B467B" w:rsidP="004B467B">
      <w:pPr>
        <w:pStyle w:val="Prrafodelista"/>
      </w:pPr>
    </w:p>
    <w:p w14:paraId="4836B7C3" w14:textId="6ACC75C4" w:rsidR="004B467B" w:rsidRDefault="004B467B" w:rsidP="004B467B">
      <w:pPr>
        <w:pStyle w:val="Prrafodelista"/>
        <w:rPr>
          <w:b/>
          <w:bCs/>
        </w:rPr>
      </w:pPr>
      <w:r w:rsidRPr="00F172B9">
        <w:rPr>
          <w:b/>
          <w:bCs/>
        </w:rPr>
        <w:t>Tabla de actividades</w:t>
      </w:r>
    </w:p>
    <w:p w14:paraId="40CECCA0" w14:textId="77777777" w:rsidR="00F172B9" w:rsidRPr="00F172B9" w:rsidRDefault="00F172B9" w:rsidP="004B467B">
      <w:pPr>
        <w:pStyle w:val="Prrafodelista"/>
        <w:rPr>
          <w:b/>
          <w:bCs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140"/>
        <w:gridCol w:w="2286"/>
        <w:gridCol w:w="1604"/>
        <w:gridCol w:w="1604"/>
      </w:tblGrid>
      <w:tr w:rsidR="004B467B" w14:paraId="5567E8F3" w14:textId="77777777" w:rsidTr="003F45EF">
        <w:tc>
          <w:tcPr>
            <w:tcW w:w="4390" w:type="dxa"/>
          </w:tcPr>
          <w:p w14:paraId="7634A175" w14:textId="77777777" w:rsidR="004B467B" w:rsidRPr="00F172B9" w:rsidRDefault="004B467B" w:rsidP="00841CBA">
            <w:pPr>
              <w:rPr>
                <w:b/>
                <w:bCs/>
                <w:sz w:val="20"/>
                <w:szCs w:val="20"/>
              </w:rPr>
            </w:pPr>
            <w:r w:rsidRPr="00F172B9">
              <w:rPr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2551" w:type="dxa"/>
          </w:tcPr>
          <w:p w14:paraId="5C22FBBD" w14:textId="77777777" w:rsidR="004B467B" w:rsidRPr="00F172B9" w:rsidRDefault="004B467B" w:rsidP="00841CBA">
            <w:pPr>
              <w:rPr>
                <w:b/>
                <w:bCs/>
                <w:sz w:val="20"/>
                <w:szCs w:val="20"/>
              </w:rPr>
            </w:pPr>
            <w:r w:rsidRPr="00F172B9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76" w:type="dxa"/>
          </w:tcPr>
          <w:p w14:paraId="452073C7" w14:textId="77777777" w:rsidR="004B467B" w:rsidRPr="00F172B9" w:rsidRDefault="004B467B" w:rsidP="00841CBA">
            <w:pPr>
              <w:rPr>
                <w:b/>
                <w:bCs/>
                <w:sz w:val="20"/>
                <w:szCs w:val="20"/>
              </w:rPr>
            </w:pPr>
            <w:r w:rsidRPr="00F172B9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417" w:type="dxa"/>
          </w:tcPr>
          <w:p w14:paraId="09066546" w14:textId="77777777" w:rsidR="004B467B" w:rsidRPr="00F172B9" w:rsidRDefault="004B467B" w:rsidP="00841CBA">
            <w:pPr>
              <w:rPr>
                <w:b/>
                <w:bCs/>
                <w:sz w:val="20"/>
                <w:szCs w:val="20"/>
              </w:rPr>
            </w:pPr>
            <w:r w:rsidRPr="00F172B9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4B467B" w14:paraId="41AB0A11" w14:textId="77777777" w:rsidTr="003F45EF">
        <w:tc>
          <w:tcPr>
            <w:tcW w:w="4390" w:type="dxa"/>
          </w:tcPr>
          <w:p w14:paraId="0E6086CD" w14:textId="3729DC8F" w:rsidR="004B467B" w:rsidRPr="00B91009" w:rsidRDefault="00B91009" w:rsidP="00B91009">
            <w:pPr>
              <w:pStyle w:val="Prrafodelista"/>
              <w:numPr>
                <w:ilvl w:val="0"/>
                <w:numId w:val="38"/>
              </w:numPr>
              <w:ind w:left="306"/>
              <w:rPr>
                <w:b/>
                <w:bCs/>
                <w:sz w:val="20"/>
                <w:szCs w:val="20"/>
              </w:rPr>
            </w:pPr>
            <w:r w:rsidRPr="00B91009">
              <w:rPr>
                <w:b/>
                <w:bCs/>
                <w:sz w:val="20"/>
                <w:szCs w:val="20"/>
              </w:rPr>
              <w:t>Gestión de los procesos SCM</w:t>
            </w:r>
          </w:p>
        </w:tc>
        <w:tc>
          <w:tcPr>
            <w:tcW w:w="2551" w:type="dxa"/>
          </w:tcPr>
          <w:p w14:paraId="282015C1" w14:textId="77777777" w:rsidR="004B467B" w:rsidRPr="003F45EF" w:rsidRDefault="004B467B" w:rsidP="00841CB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EF5830" w14:textId="54E87FDB" w:rsidR="004B467B" w:rsidRPr="00113F08" w:rsidRDefault="00845862" w:rsidP="00841CBA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11/09/2021</w:t>
            </w:r>
          </w:p>
        </w:tc>
        <w:tc>
          <w:tcPr>
            <w:tcW w:w="1417" w:type="dxa"/>
          </w:tcPr>
          <w:p w14:paraId="061729CB" w14:textId="62E54E26" w:rsidR="004B467B" w:rsidRPr="00113F08" w:rsidRDefault="00845862" w:rsidP="00841CBA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4B467B" w14:paraId="26AF1C7A" w14:textId="77777777" w:rsidTr="003F45EF">
        <w:tc>
          <w:tcPr>
            <w:tcW w:w="4390" w:type="dxa"/>
          </w:tcPr>
          <w:p w14:paraId="59AE064A" w14:textId="1EBAF6B2" w:rsidR="004B467B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Contexto organizacional para SCM</w:t>
            </w:r>
          </w:p>
        </w:tc>
        <w:tc>
          <w:tcPr>
            <w:tcW w:w="2551" w:type="dxa"/>
          </w:tcPr>
          <w:p w14:paraId="0434361A" w14:textId="7AA409ED" w:rsidR="004B467B" w:rsidRPr="003F45EF" w:rsidRDefault="003F45EF" w:rsidP="00841CBA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620C4887" w14:textId="3CCB4F89" w:rsidR="004B467B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11/09/2021</w:t>
            </w:r>
          </w:p>
        </w:tc>
        <w:tc>
          <w:tcPr>
            <w:tcW w:w="1417" w:type="dxa"/>
          </w:tcPr>
          <w:p w14:paraId="0C474F05" w14:textId="56DC175B" w:rsidR="004B467B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4B467B" w14:paraId="53473FB2" w14:textId="77777777" w:rsidTr="003F45EF">
        <w:tc>
          <w:tcPr>
            <w:tcW w:w="4390" w:type="dxa"/>
          </w:tcPr>
          <w:p w14:paraId="26E44DDD" w14:textId="559BF1C8" w:rsidR="004B467B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Restricciones y guía para SCM</w:t>
            </w:r>
          </w:p>
        </w:tc>
        <w:tc>
          <w:tcPr>
            <w:tcW w:w="2551" w:type="dxa"/>
          </w:tcPr>
          <w:p w14:paraId="1F8BCD16" w14:textId="05073D90" w:rsidR="004B467B" w:rsidRPr="003F45EF" w:rsidRDefault="003F45EF" w:rsidP="00841CBA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51478880" w14:textId="6BE08C5B" w:rsidR="004B467B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  <w:tc>
          <w:tcPr>
            <w:tcW w:w="1417" w:type="dxa"/>
          </w:tcPr>
          <w:p w14:paraId="404C8997" w14:textId="28FCB639" w:rsidR="004B467B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4B467B" w14:paraId="345B0EAF" w14:textId="77777777" w:rsidTr="003F45EF">
        <w:tc>
          <w:tcPr>
            <w:tcW w:w="4390" w:type="dxa"/>
          </w:tcPr>
          <w:p w14:paraId="6F636155" w14:textId="0597DD93" w:rsidR="00B91009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Planificación para SCM</w:t>
            </w:r>
          </w:p>
        </w:tc>
        <w:tc>
          <w:tcPr>
            <w:tcW w:w="2551" w:type="dxa"/>
          </w:tcPr>
          <w:p w14:paraId="5299F9A1" w14:textId="01D16494" w:rsidR="004B467B" w:rsidRPr="003F45EF" w:rsidRDefault="003F45EF" w:rsidP="00841CBA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80A8A26" w14:textId="5DD84C0B" w:rsidR="004B467B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4762CCE4" w14:textId="1F6F2A85" w:rsidR="004B467B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</w:tr>
      <w:tr w:rsidR="003F45EF" w14:paraId="01120DC6" w14:textId="77777777" w:rsidTr="003F45EF">
        <w:tc>
          <w:tcPr>
            <w:tcW w:w="4390" w:type="dxa"/>
          </w:tcPr>
          <w:p w14:paraId="244F30D5" w14:textId="0DC5854E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Organización y responsabilidad</w:t>
            </w:r>
          </w:p>
        </w:tc>
        <w:tc>
          <w:tcPr>
            <w:tcW w:w="2551" w:type="dxa"/>
          </w:tcPr>
          <w:p w14:paraId="0D112C61" w14:textId="14BCB02A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66E04646" w14:textId="2BD7D299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44F4DEBF" w14:textId="0E6B86DB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</w:tr>
      <w:tr w:rsidR="003F45EF" w14:paraId="57A30EC1" w14:textId="77777777" w:rsidTr="003F45EF">
        <w:tc>
          <w:tcPr>
            <w:tcW w:w="4390" w:type="dxa"/>
          </w:tcPr>
          <w:p w14:paraId="2CA703E0" w14:textId="1922FFB3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Recursos y planificación</w:t>
            </w:r>
          </w:p>
        </w:tc>
        <w:tc>
          <w:tcPr>
            <w:tcW w:w="2551" w:type="dxa"/>
          </w:tcPr>
          <w:p w14:paraId="1E4C82E4" w14:textId="25BF08F6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84633FD" w14:textId="17B8B877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417" w:type="dxa"/>
          </w:tcPr>
          <w:p w14:paraId="38455A39" w14:textId="6D39A961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3F45EF" w14:paraId="39837658" w14:textId="77777777" w:rsidTr="003F45EF">
        <w:tc>
          <w:tcPr>
            <w:tcW w:w="4390" w:type="dxa"/>
          </w:tcPr>
          <w:p w14:paraId="2579D7FC" w14:textId="1F0423EA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Selección de herramientas e implementación</w:t>
            </w:r>
          </w:p>
        </w:tc>
        <w:tc>
          <w:tcPr>
            <w:tcW w:w="2551" w:type="dxa"/>
          </w:tcPr>
          <w:p w14:paraId="4E5F982B" w14:textId="2CC786B5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445D773F" w14:textId="5EC005BA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417" w:type="dxa"/>
          </w:tcPr>
          <w:p w14:paraId="50B48C9E" w14:textId="6880CAAA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3F45EF" w14:paraId="2732459F" w14:textId="77777777" w:rsidTr="003F45EF">
        <w:tc>
          <w:tcPr>
            <w:tcW w:w="4390" w:type="dxa"/>
          </w:tcPr>
          <w:p w14:paraId="035FEBDC" w14:textId="136D4C55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Control d</w:t>
            </w:r>
            <w:r>
              <w:rPr>
                <w:i/>
                <w:iCs/>
                <w:sz w:val="20"/>
                <w:szCs w:val="20"/>
              </w:rPr>
              <w:t>e proveedores</w:t>
            </w:r>
            <w:r w:rsidRPr="00763BCC">
              <w:rPr>
                <w:i/>
                <w:iCs/>
                <w:sz w:val="20"/>
                <w:szCs w:val="20"/>
              </w:rPr>
              <w:t>/subcontratista</w:t>
            </w:r>
          </w:p>
        </w:tc>
        <w:tc>
          <w:tcPr>
            <w:tcW w:w="2551" w:type="dxa"/>
          </w:tcPr>
          <w:p w14:paraId="11E7FAE4" w14:textId="7D879036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B90B780" w14:textId="00FF02FA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417" w:type="dxa"/>
          </w:tcPr>
          <w:p w14:paraId="49DC6598" w14:textId="44D55506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</w:tr>
      <w:tr w:rsidR="003F45EF" w14:paraId="3E178E6C" w14:textId="77777777" w:rsidTr="003F45EF">
        <w:tc>
          <w:tcPr>
            <w:tcW w:w="4390" w:type="dxa"/>
          </w:tcPr>
          <w:p w14:paraId="4EA5B097" w14:textId="0A7E93C8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Control de </w:t>
            </w:r>
            <w:r>
              <w:rPr>
                <w:i/>
                <w:iCs/>
                <w:sz w:val="20"/>
                <w:szCs w:val="20"/>
              </w:rPr>
              <w:t>interacción</w:t>
            </w:r>
          </w:p>
        </w:tc>
        <w:tc>
          <w:tcPr>
            <w:tcW w:w="2551" w:type="dxa"/>
          </w:tcPr>
          <w:p w14:paraId="457463CD" w14:textId="54B46C3D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1D258C3D" w14:textId="227587E6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417" w:type="dxa"/>
          </w:tcPr>
          <w:p w14:paraId="4481AEB1" w14:textId="3A89961A" w:rsidR="003F45EF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</w:tr>
      <w:tr w:rsidR="003F45EF" w14:paraId="26047DA4" w14:textId="77777777" w:rsidTr="003F45EF">
        <w:tc>
          <w:tcPr>
            <w:tcW w:w="4390" w:type="dxa"/>
          </w:tcPr>
          <w:p w14:paraId="0DB1329A" w14:textId="6B184063" w:rsidR="003F45EF" w:rsidRPr="00612FF0" w:rsidRDefault="003F45EF" w:rsidP="003F45EF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 xml:space="preserve">Plan de </w:t>
            </w:r>
            <w:r>
              <w:rPr>
                <w:sz w:val="20"/>
                <w:szCs w:val="20"/>
              </w:rPr>
              <w:t>SCM</w:t>
            </w:r>
          </w:p>
        </w:tc>
        <w:tc>
          <w:tcPr>
            <w:tcW w:w="2551" w:type="dxa"/>
          </w:tcPr>
          <w:p w14:paraId="61EEEF8C" w14:textId="28A94D7B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2668B124" w14:textId="0DC2056C" w:rsidR="003F45EF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19607F68" w14:textId="51606A18" w:rsidR="003F45EF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3F45EF" w14:paraId="6815AF32" w14:textId="77777777" w:rsidTr="003F45EF">
        <w:tc>
          <w:tcPr>
            <w:tcW w:w="4390" w:type="dxa"/>
          </w:tcPr>
          <w:p w14:paraId="427D4867" w14:textId="5F81912E" w:rsidR="003F45EF" w:rsidRPr="00612FF0" w:rsidRDefault="003F45EF" w:rsidP="003F45EF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 la SCM</w:t>
            </w:r>
          </w:p>
        </w:tc>
        <w:tc>
          <w:tcPr>
            <w:tcW w:w="2551" w:type="dxa"/>
          </w:tcPr>
          <w:p w14:paraId="5B4F5E86" w14:textId="020E420D" w:rsidR="003F45EF" w:rsidRPr="003F45EF" w:rsidRDefault="003F45EF" w:rsidP="003F45EF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EEA22FC" w14:textId="493AD509" w:rsidR="003F45EF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474CCB07" w14:textId="6811F800" w:rsidR="003F45EF" w:rsidRPr="003F45EF" w:rsidRDefault="00845862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  <w:tr w:rsidR="00845862" w14:paraId="2B14C7AE" w14:textId="77777777" w:rsidTr="003F45EF">
        <w:tc>
          <w:tcPr>
            <w:tcW w:w="4390" w:type="dxa"/>
          </w:tcPr>
          <w:p w14:paraId="75CA4579" w14:textId="603526E8" w:rsidR="00845862" w:rsidRPr="00612FF0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Métricas y mediciones</w:t>
            </w:r>
          </w:p>
        </w:tc>
        <w:tc>
          <w:tcPr>
            <w:tcW w:w="2551" w:type="dxa"/>
          </w:tcPr>
          <w:p w14:paraId="6BD8230C" w14:textId="5A99A13B" w:rsidR="00845862" w:rsidRPr="003F45EF" w:rsidRDefault="00845862" w:rsidP="00845862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5DC5795F" w14:textId="7CE6F2F1" w:rsidR="00845862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7BCE0EA5" w14:textId="4302F5B2" w:rsidR="00845862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845862" w14:paraId="16764C67" w14:textId="77777777" w:rsidTr="003F45EF">
        <w:tc>
          <w:tcPr>
            <w:tcW w:w="4390" w:type="dxa"/>
          </w:tcPr>
          <w:p w14:paraId="7EBFF991" w14:textId="447A3C40" w:rsidR="00845862" w:rsidRPr="00B91009" w:rsidRDefault="00845862" w:rsidP="00845862">
            <w:pPr>
              <w:ind w:left="731" w:hanging="142"/>
              <w:rPr>
                <w:sz w:val="20"/>
                <w:szCs w:val="20"/>
              </w:rPr>
            </w:pPr>
            <w:r w:rsidRPr="00612FF0">
              <w:rPr>
                <w:i/>
                <w:iCs/>
                <w:sz w:val="20"/>
                <w:szCs w:val="20"/>
              </w:rPr>
              <w:t>Auditorias durante el proceso de SCM</w:t>
            </w:r>
          </w:p>
        </w:tc>
        <w:tc>
          <w:tcPr>
            <w:tcW w:w="2551" w:type="dxa"/>
          </w:tcPr>
          <w:p w14:paraId="25D62038" w14:textId="52CB2894" w:rsidR="00845862" w:rsidRPr="003F45EF" w:rsidRDefault="00845862" w:rsidP="00845862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229ED797" w14:textId="4C0970D6" w:rsidR="00845862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42C18E20" w14:textId="213AA493" w:rsidR="00845862" w:rsidRPr="00F0122D" w:rsidRDefault="00845862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845862" w14:paraId="278F893A" w14:textId="77777777" w:rsidTr="003F45EF">
        <w:tc>
          <w:tcPr>
            <w:tcW w:w="4390" w:type="dxa"/>
          </w:tcPr>
          <w:p w14:paraId="08A57708" w14:textId="0F6FD084" w:rsidR="00845862" w:rsidRPr="00B91009" w:rsidRDefault="00845862" w:rsidP="00845862">
            <w:pPr>
              <w:pStyle w:val="Prrafodelista"/>
              <w:numPr>
                <w:ilvl w:val="0"/>
                <w:numId w:val="38"/>
              </w:numPr>
              <w:ind w:left="306"/>
              <w:rPr>
                <w:b/>
                <w:bCs/>
                <w:sz w:val="20"/>
                <w:szCs w:val="20"/>
              </w:rPr>
            </w:pPr>
            <w:r w:rsidRPr="00B91009">
              <w:rPr>
                <w:b/>
                <w:bCs/>
                <w:sz w:val="20"/>
                <w:szCs w:val="20"/>
              </w:rPr>
              <w:t>Identificación de la configuración del software</w:t>
            </w:r>
          </w:p>
        </w:tc>
        <w:tc>
          <w:tcPr>
            <w:tcW w:w="2551" w:type="dxa"/>
          </w:tcPr>
          <w:p w14:paraId="4ED429C6" w14:textId="77777777" w:rsidR="00845862" w:rsidRPr="003F45EF" w:rsidRDefault="00845862" w:rsidP="0084586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536FCA" w14:textId="04E5ADE8" w:rsidR="00845862" w:rsidRPr="00113F08" w:rsidRDefault="00845862" w:rsidP="00845862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67F47092" w14:textId="12324A23" w:rsidR="00845862" w:rsidRPr="00113F08" w:rsidRDefault="00845862" w:rsidP="00845862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20/09/2021</w:t>
            </w:r>
          </w:p>
        </w:tc>
      </w:tr>
      <w:tr w:rsidR="00845862" w14:paraId="132A5040" w14:textId="77777777" w:rsidTr="003F45EF">
        <w:tc>
          <w:tcPr>
            <w:tcW w:w="4390" w:type="dxa"/>
          </w:tcPr>
          <w:p w14:paraId="1F54FC6B" w14:textId="71B471E1" w:rsidR="00845862" w:rsidRPr="00612FF0" w:rsidRDefault="00845862" w:rsidP="00845862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Identificación de los elementos a ser controlados</w:t>
            </w:r>
          </w:p>
        </w:tc>
        <w:tc>
          <w:tcPr>
            <w:tcW w:w="2551" w:type="dxa"/>
          </w:tcPr>
          <w:p w14:paraId="1A645DC6" w14:textId="7431B909" w:rsidR="00845862" w:rsidRPr="003F45EF" w:rsidRDefault="00845862" w:rsidP="00845862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76E3183" w14:textId="3745B038" w:rsidR="00845862" w:rsidRPr="003F45EF" w:rsidRDefault="004B554E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796E2FBD" w14:textId="3B687D82" w:rsidR="00845862" w:rsidRPr="003F45EF" w:rsidRDefault="004B554E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18/09/2021</w:t>
            </w:r>
          </w:p>
        </w:tc>
      </w:tr>
      <w:tr w:rsidR="00845862" w14:paraId="2CE3B321" w14:textId="77777777" w:rsidTr="003F45EF">
        <w:tc>
          <w:tcPr>
            <w:tcW w:w="4390" w:type="dxa"/>
          </w:tcPr>
          <w:p w14:paraId="0A536B27" w14:textId="24C0BC73" w:rsidR="00845862" w:rsidRPr="00763BCC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Configuración del software</w:t>
            </w:r>
          </w:p>
        </w:tc>
        <w:tc>
          <w:tcPr>
            <w:tcW w:w="2551" w:type="dxa"/>
          </w:tcPr>
          <w:p w14:paraId="3D4262A0" w14:textId="689B2221" w:rsidR="00845862" w:rsidRPr="003F45EF" w:rsidRDefault="00845862" w:rsidP="008458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36CE7B74" w14:textId="58FD5353" w:rsidR="00845862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2A62D720" w14:textId="3C3023AB" w:rsidR="00845862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845862" w14:paraId="12EF500D" w14:textId="77777777" w:rsidTr="003F45EF">
        <w:tc>
          <w:tcPr>
            <w:tcW w:w="4390" w:type="dxa"/>
          </w:tcPr>
          <w:p w14:paraId="5E59C191" w14:textId="76463811" w:rsidR="00845862" w:rsidRPr="00763BCC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Elementos de la configuración del software</w:t>
            </w:r>
          </w:p>
        </w:tc>
        <w:tc>
          <w:tcPr>
            <w:tcW w:w="2551" w:type="dxa"/>
          </w:tcPr>
          <w:p w14:paraId="3463BC28" w14:textId="22793770" w:rsidR="00845862" w:rsidRPr="003F45EF" w:rsidRDefault="00845862" w:rsidP="008458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71361442" w14:textId="45C7C13C" w:rsidR="00845862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417" w:type="dxa"/>
          </w:tcPr>
          <w:p w14:paraId="42B41DFD" w14:textId="41DBE182" w:rsidR="00845862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4B554E" w14:paraId="2D77FAC7" w14:textId="77777777" w:rsidTr="003F45EF">
        <w:tc>
          <w:tcPr>
            <w:tcW w:w="4390" w:type="dxa"/>
          </w:tcPr>
          <w:p w14:paraId="00C8FB17" w14:textId="4F185337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Relaciones </w:t>
            </w:r>
            <w:r>
              <w:rPr>
                <w:i/>
                <w:iCs/>
                <w:sz w:val="20"/>
                <w:szCs w:val="20"/>
              </w:rPr>
              <w:t>entre</w:t>
            </w:r>
            <w:r w:rsidRPr="00763BCC">
              <w:rPr>
                <w:i/>
                <w:iCs/>
                <w:sz w:val="20"/>
                <w:szCs w:val="20"/>
              </w:rPr>
              <w:t xml:space="preserve"> elementos </w:t>
            </w:r>
            <w:r>
              <w:rPr>
                <w:i/>
                <w:iCs/>
                <w:sz w:val="20"/>
                <w:szCs w:val="20"/>
              </w:rPr>
              <w:t>de</w:t>
            </w:r>
            <w:r w:rsidRPr="00763BCC">
              <w:rPr>
                <w:i/>
                <w:iCs/>
                <w:sz w:val="20"/>
                <w:szCs w:val="20"/>
              </w:rPr>
              <w:t xml:space="preserve"> configuración de software</w:t>
            </w:r>
          </w:p>
        </w:tc>
        <w:tc>
          <w:tcPr>
            <w:tcW w:w="2551" w:type="dxa"/>
          </w:tcPr>
          <w:p w14:paraId="39554A0B" w14:textId="4CE23864" w:rsidR="004B554E" w:rsidRPr="003F45EF" w:rsidRDefault="004B554E" w:rsidP="004B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80653AD" w14:textId="3BEA5593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417" w:type="dxa"/>
          </w:tcPr>
          <w:p w14:paraId="45C4E452" w14:textId="27E1BD13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4B554E" w14:paraId="32D5729D" w14:textId="77777777" w:rsidTr="003F45EF">
        <w:tc>
          <w:tcPr>
            <w:tcW w:w="4390" w:type="dxa"/>
          </w:tcPr>
          <w:p w14:paraId="0EC1D505" w14:textId="623FFCC0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lastRenderedPageBreak/>
              <w:t>Versiones del software</w:t>
            </w:r>
          </w:p>
        </w:tc>
        <w:tc>
          <w:tcPr>
            <w:tcW w:w="2551" w:type="dxa"/>
          </w:tcPr>
          <w:p w14:paraId="3D15DDBC" w14:textId="6FAFF8A1" w:rsidR="004B554E" w:rsidRPr="003F45EF" w:rsidRDefault="004B554E" w:rsidP="004B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0AE842A0" w14:textId="6A57112E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0B50B8FD" w14:textId="05B2A2DC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6CB25194" w14:textId="77777777" w:rsidTr="003F45EF">
        <w:tc>
          <w:tcPr>
            <w:tcW w:w="4390" w:type="dxa"/>
          </w:tcPr>
          <w:p w14:paraId="24B389FE" w14:textId="1FDA6C79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Línea base</w:t>
            </w:r>
          </w:p>
        </w:tc>
        <w:tc>
          <w:tcPr>
            <w:tcW w:w="2551" w:type="dxa"/>
          </w:tcPr>
          <w:p w14:paraId="16C1AA18" w14:textId="1F50894C" w:rsidR="004B554E" w:rsidRPr="003F45EF" w:rsidRDefault="004B554E" w:rsidP="004B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EA725E0" w14:textId="5C9D2D8C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0D64BCF9" w14:textId="105199FF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4F0DD6E9" w14:textId="77777777" w:rsidTr="003F45EF">
        <w:tc>
          <w:tcPr>
            <w:tcW w:w="4390" w:type="dxa"/>
          </w:tcPr>
          <w:p w14:paraId="2D5F3936" w14:textId="13716402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Adquisición de elementos de configuración </w:t>
            </w:r>
            <w:r w:rsidRPr="00763BCC">
              <w:rPr>
                <w:i/>
                <w:iCs/>
                <w:sz w:val="20"/>
                <w:szCs w:val="20"/>
              </w:rPr>
              <w:t>de software</w:t>
            </w:r>
          </w:p>
        </w:tc>
        <w:tc>
          <w:tcPr>
            <w:tcW w:w="2551" w:type="dxa"/>
          </w:tcPr>
          <w:p w14:paraId="392289FC" w14:textId="715AD8D0" w:rsidR="004B554E" w:rsidRPr="003F45EF" w:rsidRDefault="004B554E" w:rsidP="004B554E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D145951" w14:textId="542E53CC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10B3714A" w14:textId="3F863664" w:rsidR="004B554E" w:rsidRPr="00F0122D" w:rsidRDefault="004B554E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713008FB" w14:textId="77777777" w:rsidTr="003F45EF">
        <w:tc>
          <w:tcPr>
            <w:tcW w:w="4390" w:type="dxa"/>
          </w:tcPr>
          <w:p w14:paraId="417653D0" w14:textId="541B645E" w:rsidR="004B554E" w:rsidRPr="00612FF0" w:rsidRDefault="004B554E" w:rsidP="004B554E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Librería software</w:t>
            </w:r>
          </w:p>
        </w:tc>
        <w:tc>
          <w:tcPr>
            <w:tcW w:w="2551" w:type="dxa"/>
          </w:tcPr>
          <w:p w14:paraId="737A2F2C" w14:textId="1A2F37A9" w:rsidR="004B554E" w:rsidRPr="003F45EF" w:rsidRDefault="004B554E" w:rsidP="004B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3170984E" w14:textId="44223C04" w:rsidR="004B554E" w:rsidRPr="003F45EF" w:rsidRDefault="004B554E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1417" w:type="dxa"/>
          </w:tcPr>
          <w:p w14:paraId="478FC2C6" w14:textId="3D7DD247" w:rsidR="004B554E" w:rsidRPr="003F45EF" w:rsidRDefault="004B554E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4B554E" w14:paraId="264D1B45" w14:textId="77777777" w:rsidTr="003F45EF">
        <w:tc>
          <w:tcPr>
            <w:tcW w:w="4390" w:type="dxa"/>
          </w:tcPr>
          <w:p w14:paraId="0FF4E015" w14:textId="5CD39AEA" w:rsidR="004B554E" w:rsidRPr="00763BCC" w:rsidRDefault="004B554E" w:rsidP="004B554E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Control de la configuración del software</w:t>
            </w:r>
          </w:p>
        </w:tc>
        <w:tc>
          <w:tcPr>
            <w:tcW w:w="2551" w:type="dxa"/>
          </w:tcPr>
          <w:p w14:paraId="40453CDA" w14:textId="77777777" w:rsidR="004B554E" w:rsidRPr="003F45EF" w:rsidRDefault="004B554E" w:rsidP="004B554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B3C4C04" w14:textId="13629FDE" w:rsidR="004B554E" w:rsidRPr="00F0122D" w:rsidRDefault="00F0122D" w:rsidP="004B554E">
            <w:pPr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133D009C" w14:textId="7FF9B329" w:rsidR="004B554E" w:rsidRPr="00F0122D" w:rsidRDefault="00F0122D" w:rsidP="004B554E">
            <w:pPr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22/10/2021</w:t>
            </w:r>
          </w:p>
        </w:tc>
      </w:tr>
      <w:tr w:rsidR="004B554E" w14:paraId="5752A26B" w14:textId="77777777" w:rsidTr="003F45EF">
        <w:tc>
          <w:tcPr>
            <w:tcW w:w="4390" w:type="dxa"/>
          </w:tcPr>
          <w:p w14:paraId="234A6F4D" w14:textId="760022F8" w:rsidR="004B554E" w:rsidRPr="00612FF0" w:rsidRDefault="004B554E" w:rsidP="004B554E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Solicitación, evaluación y aprobación de los cambios de software</w:t>
            </w:r>
          </w:p>
        </w:tc>
        <w:tc>
          <w:tcPr>
            <w:tcW w:w="2551" w:type="dxa"/>
          </w:tcPr>
          <w:p w14:paraId="799CA6EC" w14:textId="49145395" w:rsidR="004B554E" w:rsidRPr="003F45EF" w:rsidRDefault="004B554E" w:rsidP="004B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  <w:r>
              <w:rPr>
                <w:sz w:val="20"/>
                <w:szCs w:val="20"/>
              </w:rPr>
              <w:t xml:space="preserve">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09BCB6A8" w14:textId="67AFA1DC" w:rsidR="004B554E" w:rsidRPr="003F45EF" w:rsidRDefault="00FB05AC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27B7F584" w14:textId="6F743DFD" w:rsidR="004B554E" w:rsidRPr="003F45EF" w:rsidRDefault="00F0122D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13F0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10/2021</w:t>
            </w:r>
          </w:p>
        </w:tc>
      </w:tr>
      <w:tr w:rsidR="004B554E" w14:paraId="78CE5B91" w14:textId="77777777" w:rsidTr="003F45EF">
        <w:tc>
          <w:tcPr>
            <w:tcW w:w="4390" w:type="dxa"/>
          </w:tcPr>
          <w:p w14:paraId="2B647068" w14:textId="426D4FFB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</w:t>
            </w:r>
            <w:r w:rsidRPr="00763BCC">
              <w:rPr>
                <w:i/>
                <w:iCs/>
                <w:sz w:val="20"/>
                <w:szCs w:val="20"/>
              </w:rPr>
              <w:t>ontrol de la configuración de software</w:t>
            </w:r>
          </w:p>
        </w:tc>
        <w:tc>
          <w:tcPr>
            <w:tcW w:w="2551" w:type="dxa"/>
          </w:tcPr>
          <w:p w14:paraId="47391D4C" w14:textId="3B117CF0" w:rsidR="004B554E" w:rsidRPr="003F45EF" w:rsidRDefault="004B554E" w:rsidP="004B554E">
            <w:pPr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276" w:type="dxa"/>
          </w:tcPr>
          <w:p w14:paraId="7525CC71" w14:textId="08E42C51" w:rsidR="004B554E" w:rsidRPr="00F0122D" w:rsidRDefault="00113F08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4620F11A" w14:textId="0EE9456F" w:rsidR="004B554E" w:rsidRPr="00F0122D" w:rsidRDefault="00113F08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12/10/2021</w:t>
            </w:r>
          </w:p>
        </w:tc>
      </w:tr>
      <w:tr w:rsidR="00113F08" w14:paraId="104E3727" w14:textId="77777777" w:rsidTr="003F45EF">
        <w:tc>
          <w:tcPr>
            <w:tcW w:w="4390" w:type="dxa"/>
          </w:tcPr>
          <w:p w14:paraId="4F1221E8" w14:textId="0AA41E13" w:rsidR="00113F08" w:rsidRPr="00763BCC" w:rsidRDefault="00113F08" w:rsidP="00113F08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Proceso de petición del cambio de software</w:t>
            </w:r>
          </w:p>
        </w:tc>
        <w:tc>
          <w:tcPr>
            <w:tcW w:w="2551" w:type="dxa"/>
          </w:tcPr>
          <w:p w14:paraId="05AB99A0" w14:textId="08CB3F12" w:rsidR="00113F08" w:rsidRPr="003F45EF" w:rsidRDefault="00113F08" w:rsidP="00113F08">
            <w:pPr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276" w:type="dxa"/>
          </w:tcPr>
          <w:p w14:paraId="23314886" w14:textId="3E7E6879" w:rsidR="00113F08" w:rsidRPr="00F0122D" w:rsidRDefault="00113F08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</w:t>
            </w:r>
            <w:r w:rsidRPr="00F0122D">
              <w:rPr>
                <w:i/>
                <w:iCs/>
                <w:sz w:val="20"/>
                <w:szCs w:val="20"/>
              </w:rPr>
              <w:t>/09/2021</w:t>
            </w:r>
          </w:p>
        </w:tc>
        <w:tc>
          <w:tcPr>
            <w:tcW w:w="1417" w:type="dxa"/>
          </w:tcPr>
          <w:p w14:paraId="34B7F567" w14:textId="78B6C131" w:rsidR="00113F08" w:rsidRPr="00F0122D" w:rsidRDefault="00113F08" w:rsidP="00F0122D">
            <w:pPr>
              <w:ind w:left="731" w:hanging="344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</w:t>
            </w:r>
            <w:r w:rsidRPr="00F0122D">
              <w:rPr>
                <w:i/>
                <w:iCs/>
                <w:sz w:val="20"/>
                <w:szCs w:val="20"/>
              </w:rPr>
              <w:t>/10/2021</w:t>
            </w:r>
          </w:p>
        </w:tc>
      </w:tr>
      <w:tr w:rsidR="00113F08" w14:paraId="0027299F" w14:textId="77777777" w:rsidTr="003F45EF">
        <w:tc>
          <w:tcPr>
            <w:tcW w:w="4390" w:type="dxa"/>
          </w:tcPr>
          <w:p w14:paraId="115E86F8" w14:textId="7B341E89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Implementación de los cambios software</w:t>
            </w:r>
          </w:p>
        </w:tc>
        <w:tc>
          <w:tcPr>
            <w:tcW w:w="2551" w:type="dxa"/>
          </w:tcPr>
          <w:p w14:paraId="726C8160" w14:textId="5B77194E" w:rsidR="00113F08" w:rsidRPr="003F45EF" w:rsidRDefault="00113F08" w:rsidP="00113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47AC434D" w14:textId="03177BF7" w:rsidR="00113F08" w:rsidRPr="003F45EF" w:rsidRDefault="00F0122D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  <w:tc>
          <w:tcPr>
            <w:tcW w:w="1417" w:type="dxa"/>
          </w:tcPr>
          <w:p w14:paraId="369EAB87" w14:textId="0DCA368A" w:rsidR="00113F08" w:rsidRPr="003F45EF" w:rsidRDefault="00F0122D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113F08" w14:paraId="1018D0D6" w14:textId="77777777" w:rsidTr="003F45EF">
        <w:tc>
          <w:tcPr>
            <w:tcW w:w="4390" w:type="dxa"/>
          </w:tcPr>
          <w:p w14:paraId="6772A90F" w14:textId="43A06058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Desviaciones y remisiones</w:t>
            </w:r>
          </w:p>
        </w:tc>
        <w:tc>
          <w:tcPr>
            <w:tcW w:w="2551" w:type="dxa"/>
          </w:tcPr>
          <w:p w14:paraId="34CC8362" w14:textId="2025018E" w:rsidR="00113F08" w:rsidRPr="003F45EF" w:rsidRDefault="00113F08" w:rsidP="00113F08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24D925C3" w14:textId="4EC157CA" w:rsidR="00113F08" w:rsidRPr="003F45EF" w:rsidRDefault="00F0122D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  <w:tc>
          <w:tcPr>
            <w:tcW w:w="1417" w:type="dxa"/>
          </w:tcPr>
          <w:p w14:paraId="398A778B" w14:textId="0E72482D" w:rsidR="00113F08" w:rsidRPr="003F45EF" w:rsidRDefault="00F0122D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</w:tr>
      <w:tr w:rsidR="00113F08" w14:paraId="34432436" w14:textId="77777777" w:rsidTr="003F45EF">
        <w:tc>
          <w:tcPr>
            <w:tcW w:w="4390" w:type="dxa"/>
          </w:tcPr>
          <w:p w14:paraId="039BAB38" w14:textId="6836740F" w:rsidR="00113F08" w:rsidRPr="00763BCC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763BCC">
              <w:rPr>
                <w:b/>
                <w:bCs/>
                <w:sz w:val="20"/>
                <w:szCs w:val="20"/>
              </w:rPr>
              <w:t>Informe del estado de la configuración software</w:t>
            </w:r>
          </w:p>
        </w:tc>
        <w:tc>
          <w:tcPr>
            <w:tcW w:w="2551" w:type="dxa"/>
          </w:tcPr>
          <w:p w14:paraId="06043F24" w14:textId="77777777" w:rsidR="00113F08" w:rsidRPr="003F45EF" w:rsidRDefault="00113F08" w:rsidP="00113F0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BF6F99A" w14:textId="47549230" w:rsidR="00113F08" w:rsidRPr="00113F08" w:rsidRDefault="00113F08" w:rsidP="00113F08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22/10/2021</w:t>
            </w:r>
          </w:p>
        </w:tc>
        <w:tc>
          <w:tcPr>
            <w:tcW w:w="1417" w:type="dxa"/>
          </w:tcPr>
          <w:p w14:paraId="7CD28B9E" w14:textId="37E8DB28" w:rsidR="00113F08" w:rsidRPr="00113F08" w:rsidRDefault="00113F08" w:rsidP="00113F08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31/10/2021</w:t>
            </w:r>
          </w:p>
        </w:tc>
      </w:tr>
      <w:tr w:rsidR="00113F08" w14:paraId="02E19B00" w14:textId="77777777" w:rsidTr="003F45EF">
        <w:tc>
          <w:tcPr>
            <w:tcW w:w="4390" w:type="dxa"/>
          </w:tcPr>
          <w:p w14:paraId="0DF48EA7" w14:textId="6EB60756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Información del estado de la configuración del software</w:t>
            </w:r>
          </w:p>
        </w:tc>
        <w:tc>
          <w:tcPr>
            <w:tcW w:w="2551" w:type="dxa"/>
          </w:tcPr>
          <w:p w14:paraId="7A115E87" w14:textId="79DAC822" w:rsidR="00113F08" w:rsidRPr="003F45EF" w:rsidRDefault="00113F08" w:rsidP="00113F08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7645449" w14:textId="513CE88F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  <w:tc>
          <w:tcPr>
            <w:tcW w:w="1417" w:type="dxa"/>
          </w:tcPr>
          <w:p w14:paraId="2F023615" w14:textId="2912256C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</w:tr>
      <w:tr w:rsidR="00113F08" w14:paraId="71168F1D" w14:textId="77777777" w:rsidTr="003F45EF">
        <w:tc>
          <w:tcPr>
            <w:tcW w:w="4390" w:type="dxa"/>
          </w:tcPr>
          <w:p w14:paraId="49FC521E" w14:textId="7E2BACD0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Reporte del estado de la configuración del software</w:t>
            </w:r>
          </w:p>
        </w:tc>
        <w:tc>
          <w:tcPr>
            <w:tcW w:w="2551" w:type="dxa"/>
          </w:tcPr>
          <w:p w14:paraId="6FE71C11" w14:textId="593CC0ED" w:rsidR="00113F08" w:rsidRPr="003F45EF" w:rsidRDefault="00113F08" w:rsidP="00113F08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102CA9D8" w14:textId="69E69300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  <w:tc>
          <w:tcPr>
            <w:tcW w:w="1417" w:type="dxa"/>
          </w:tcPr>
          <w:p w14:paraId="1C7C8C14" w14:textId="1EEFE9C8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31/10/2021</w:t>
            </w:r>
          </w:p>
        </w:tc>
      </w:tr>
      <w:tr w:rsidR="00113F08" w14:paraId="256EBF32" w14:textId="77777777" w:rsidTr="003F45EF">
        <w:tc>
          <w:tcPr>
            <w:tcW w:w="4390" w:type="dxa"/>
          </w:tcPr>
          <w:p w14:paraId="3BD7BB34" w14:textId="1ADF83CC" w:rsidR="00113F08" w:rsidRPr="00763BCC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b/>
                <w:bCs/>
                <w:sz w:val="20"/>
                <w:szCs w:val="20"/>
              </w:rPr>
            </w:pPr>
            <w:r w:rsidRPr="00763BCC">
              <w:rPr>
                <w:b/>
                <w:bCs/>
                <w:sz w:val="20"/>
                <w:szCs w:val="20"/>
              </w:rPr>
              <w:t>Auditoria de la configuración del software</w:t>
            </w:r>
          </w:p>
        </w:tc>
        <w:tc>
          <w:tcPr>
            <w:tcW w:w="2551" w:type="dxa"/>
          </w:tcPr>
          <w:p w14:paraId="5E359CF2" w14:textId="54F8D1F2" w:rsidR="00113F08" w:rsidRPr="003F45EF" w:rsidRDefault="00113F08" w:rsidP="00113F0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9D2CEB3" w14:textId="6E1195CE" w:rsidR="00113F08" w:rsidRPr="00F0122D" w:rsidRDefault="00113F08" w:rsidP="00113F08">
            <w:pPr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02/11/2021</w:t>
            </w:r>
          </w:p>
        </w:tc>
        <w:tc>
          <w:tcPr>
            <w:tcW w:w="1417" w:type="dxa"/>
          </w:tcPr>
          <w:p w14:paraId="37507A40" w14:textId="4BF69347" w:rsidR="00113F08" w:rsidRPr="00F0122D" w:rsidRDefault="00113F08" w:rsidP="00113F08">
            <w:pPr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17/11/2021</w:t>
            </w:r>
          </w:p>
        </w:tc>
      </w:tr>
      <w:tr w:rsidR="00113F08" w14:paraId="49396217" w14:textId="77777777" w:rsidTr="003F45EF">
        <w:tc>
          <w:tcPr>
            <w:tcW w:w="4390" w:type="dxa"/>
          </w:tcPr>
          <w:p w14:paraId="1807DE2A" w14:textId="44376209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Auditoria de la configuración funcional del software</w:t>
            </w:r>
          </w:p>
        </w:tc>
        <w:tc>
          <w:tcPr>
            <w:tcW w:w="2551" w:type="dxa"/>
          </w:tcPr>
          <w:p w14:paraId="00E2BD9D" w14:textId="684121A4" w:rsidR="00113F08" w:rsidRPr="003F45EF" w:rsidRDefault="00113F08" w:rsidP="00113F08">
            <w:pPr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590E709" w14:textId="3007D3CC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02/11/2021</w:t>
            </w:r>
          </w:p>
        </w:tc>
        <w:tc>
          <w:tcPr>
            <w:tcW w:w="1417" w:type="dxa"/>
          </w:tcPr>
          <w:p w14:paraId="72FC042F" w14:textId="38337BCB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06/11/2021</w:t>
            </w:r>
          </w:p>
        </w:tc>
      </w:tr>
      <w:tr w:rsidR="00113F08" w14:paraId="0F9FCA47" w14:textId="77777777" w:rsidTr="003F45EF">
        <w:tc>
          <w:tcPr>
            <w:tcW w:w="4390" w:type="dxa"/>
          </w:tcPr>
          <w:p w14:paraId="460A8D5C" w14:textId="3D71FDBE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Auditoria de la configuración física del software</w:t>
            </w:r>
          </w:p>
        </w:tc>
        <w:tc>
          <w:tcPr>
            <w:tcW w:w="2551" w:type="dxa"/>
          </w:tcPr>
          <w:p w14:paraId="1DDDEB8C" w14:textId="25B47BE1" w:rsidR="00113F08" w:rsidRPr="003F45EF" w:rsidRDefault="00113F08" w:rsidP="00113F08">
            <w:pPr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65A22DA1" w14:textId="63DACA47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07/11/2021</w:t>
            </w:r>
          </w:p>
        </w:tc>
        <w:tc>
          <w:tcPr>
            <w:tcW w:w="1417" w:type="dxa"/>
          </w:tcPr>
          <w:p w14:paraId="19BD562D" w14:textId="7CDEEBF7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11/11/2021</w:t>
            </w:r>
          </w:p>
        </w:tc>
      </w:tr>
      <w:tr w:rsidR="00113F08" w14:paraId="48E0E8C3" w14:textId="77777777" w:rsidTr="003F45EF">
        <w:tc>
          <w:tcPr>
            <w:tcW w:w="4390" w:type="dxa"/>
          </w:tcPr>
          <w:p w14:paraId="04E4D87E" w14:textId="0BB8687A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Proceso de auditoría de la línea base del software</w:t>
            </w:r>
          </w:p>
        </w:tc>
        <w:tc>
          <w:tcPr>
            <w:tcW w:w="2551" w:type="dxa"/>
          </w:tcPr>
          <w:p w14:paraId="5A520575" w14:textId="18011E6A" w:rsidR="00113F08" w:rsidRPr="003F45EF" w:rsidRDefault="00113F08" w:rsidP="00113F08">
            <w:pPr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7A82F60" w14:textId="669966DD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</w:t>
            </w:r>
          </w:p>
        </w:tc>
        <w:tc>
          <w:tcPr>
            <w:tcW w:w="1417" w:type="dxa"/>
          </w:tcPr>
          <w:p w14:paraId="2A2E2F7F" w14:textId="0116AB17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17/11/2021</w:t>
            </w:r>
          </w:p>
        </w:tc>
      </w:tr>
      <w:tr w:rsidR="00113F08" w14:paraId="662B01C4" w14:textId="77777777" w:rsidTr="003F45EF">
        <w:tc>
          <w:tcPr>
            <w:tcW w:w="4390" w:type="dxa"/>
          </w:tcPr>
          <w:p w14:paraId="48E2927B" w14:textId="3E2D68A0" w:rsidR="00113F08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F172B9">
              <w:rPr>
                <w:b/>
                <w:bCs/>
                <w:sz w:val="20"/>
                <w:szCs w:val="20"/>
              </w:rPr>
              <w:t>Gestión de la salida al mercado y entrega de software</w:t>
            </w:r>
          </w:p>
        </w:tc>
        <w:tc>
          <w:tcPr>
            <w:tcW w:w="2551" w:type="dxa"/>
          </w:tcPr>
          <w:p w14:paraId="371A5BF7" w14:textId="48B7F9D9" w:rsidR="00113F08" w:rsidRPr="003F45EF" w:rsidRDefault="00113F08" w:rsidP="00113F0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46E00F" w14:textId="1CCC55AD" w:rsidR="00113F08" w:rsidRPr="00113F08" w:rsidRDefault="00113F08" w:rsidP="00113F08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18/11/2021</w:t>
            </w:r>
          </w:p>
        </w:tc>
        <w:tc>
          <w:tcPr>
            <w:tcW w:w="1417" w:type="dxa"/>
          </w:tcPr>
          <w:p w14:paraId="7F0E644E" w14:textId="525BBD7C" w:rsidR="00113F08" w:rsidRPr="00113F08" w:rsidRDefault="00113F08" w:rsidP="00113F08">
            <w:pPr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113F08" w14:paraId="399AFCF9" w14:textId="77777777" w:rsidTr="003F45EF">
        <w:tc>
          <w:tcPr>
            <w:tcW w:w="4390" w:type="dxa"/>
          </w:tcPr>
          <w:p w14:paraId="40CD63D5" w14:textId="4879CD1B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Construcción del software</w:t>
            </w:r>
          </w:p>
        </w:tc>
        <w:tc>
          <w:tcPr>
            <w:tcW w:w="2551" w:type="dxa"/>
          </w:tcPr>
          <w:p w14:paraId="227BC3B6" w14:textId="468C1817" w:rsidR="00113F08" w:rsidRPr="003F45EF" w:rsidRDefault="00113F08" w:rsidP="00113F08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010FF516" w14:textId="43BA340D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18/11/2021</w:t>
            </w:r>
          </w:p>
        </w:tc>
        <w:tc>
          <w:tcPr>
            <w:tcW w:w="1417" w:type="dxa"/>
          </w:tcPr>
          <w:p w14:paraId="5C3A09E8" w14:textId="1633E1C2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113F08" w14:paraId="2F8E4123" w14:textId="77777777" w:rsidTr="003F45EF">
        <w:tc>
          <w:tcPr>
            <w:tcW w:w="4390" w:type="dxa"/>
          </w:tcPr>
          <w:p w14:paraId="368DDEF5" w14:textId="33F9CC11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Gestión de la venta al mercado del software</w:t>
            </w:r>
          </w:p>
        </w:tc>
        <w:tc>
          <w:tcPr>
            <w:tcW w:w="2551" w:type="dxa"/>
          </w:tcPr>
          <w:p w14:paraId="7BAF381D" w14:textId="0639D4FE" w:rsidR="00113F08" w:rsidRPr="003F45EF" w:rsidRDefault="00113F08" w:rsidP="00113F08">
            <w:pPr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C08ABF2" w14:textId="004F4D2B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  <w:tc>
          <w:tcPr>
            <w:tcW w:w="1417" w:type="dxa"/>
          </w:tcPr>
          <w:p w14:paraId="43B91CAF" w14:textId="4086E0CD" w:rsidR="00113F08" w:rsidRPr="003F45EF" w:rsidRDefault="00113F08" w:rsidP="00F0122D">
            <w:pPr>
              <w:ind w:left="49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</w:tbl>
    <w:p w14:paraId="30ED3344" w14:textId="19742D70" w:rsidR="00F172B9" w:rsidRDefault="00F172B9" w:rsidP="00F172B9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 xml:space="preserve">Tabla </w:t>
      </w:r>
      <w:r>
        <w:rPr>
          <w:b/>
          <w:i/>
          <w:sz w:val="20"/>
          <w:szCs w:val="20"/>
        </w:rPr>
        <w:t>3</w:t>
      </w:r>
      <w:r>
        <w:rPr>
          <w:b/>
          <w:i/>
          <w:sz w:val="20"/>
          <w:szCs w:val="20"/>
        </w:rPr>
        <w:t>.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Calendario de actividades para la gestión de la configuración</w:t>
      </w:r>
      <w:r>
        <w:rPr>
          <w:i/>
          <w:sz w:val="20"/>
          <w:szCs w:val="20"/>
        </w:rPr>
        <w:t>.</w:t>
      </w:r>
    </w:p>
    <w:p w14:paraId="28BFA213" w14:textId="77777777" w:rsidR="004B467B" w:rsidRDefault="004B467B" w:rsidP="004B467B">
      <w:pPr>
        <w:pStyle w:val="Prrafodelista"/>
      </w:pPr>
    </w:p>
    <w:p w14:paraId="56B9015F" w14:textId="2F82E092" w:rsidR="00720DD7" w:rsidRDefault="00720DD7">
      <w:pPr>
        <w:jc w:val="center"/>
        <w:rPr>
          <w:i/>
          <w:sz w:val="20"/>
          <w:szCs w:val="20"/>
        </w:rPr>
      </w:pP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Toc83455089"/>
      <w:r>
        <w:t>Actividades de la GCS</w:t>
      </w:r>
      <w:bookmarkEnd w:id="11"/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Toc83455090"/>
      <w:r>
        <w:t>Identificación</w:t>
      </w:r>
      <w:bookmarkEnd w:id="12"/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Toc83455091"/>
      <w:r>
        <w:t>Lista de clasificación de CI</w:t>
      </w:r>
      <w:bookmarkEnd w:id="13"/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Toc83455092"/>
      <w:r>
        <w:t>Definición de la Nomenclatura de ítem</w:t>
      </w:r>
      <w:bookmarkEnd w:id="14"/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Toc83455093"/>
      <w:r>
        <w:t>Lista de ítem con la nomenclatura</w:t>
      </w:r>
      <w:bookmarkEnd w:id="15"/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Toc83455094"/>
      <w:r>
        <w:t>Control</w:t>
      </w:r>
      <w:bookmarkEnd w:id="16"/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Toc83455095"/>
      <w:r>
        <w:t>Definición de la estructura de las librerías</w:t>
      </w:r>
      <w:bookmarkEnd w:id="17"/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Toc83455096"/>
      <w:r>
        <w:t>Definición de Líneas Base</w:t>
      </w:r>
      <w:bookmarkEnd w:id="18"/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Toc83455097"/>
      <w:r>
        <w:t>Proceso de Control de Cambios</w:t>
      </w:r>
      <w:bookmarkEnd w:id="19"/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lastRenderedPageBreak/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3455098"/>
      <w:r>
        <w:t>Formato de solicitud de cambios</w:t>
      </w:r>
      <w:bookmarkEnd w:id="20"/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3455099"/>
      <w:bookmarkEnd w:id="21"/>
      <w:r>
        <w:t>Lista de estados de la solicitud de cambios</w:t>
      </w:r>
      <w:bookmarkEnd w:id="22"/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3455100"/>
      <w:bookmarkEnd w:id="23"/>
      <w:r>
        <w:t>Lista de Clasificación de Solicitud de Cambio</w:t>
      </w:r>
      <w:bookmarkEnd w:id="24"/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3455101"/>
      <w:bookmarkEnd w:id="25"/>
      <w:r>
        <w:t>Lista de tipos de riesgos</w:t>
      </w:r>
      <w:bookmarkEnd w:id="26"/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3455102"/>
      <w:bookmarkEnd w:id="27"/>
      <w:r>
        <w:t>Lista de Categorías de Impacto</w:t>
      </w:r>
      <w:bookmarkEnd w:id="28"/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3455103"/>
      <w:bookmarkEnd w:id="29"/>
      <w:r>
        <w:t>Ejemplos de Formatos de solicitudes de Cambio</w:t>
      </w:r>
      <w:bookmarkEnd w:id="30"/>
      <w:r>
        <w:t xml:space="preserve">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31" w:name="_Toc83455104"/>
      <w:r>
        <w:t>Estado de la GCS</w:t>
      </w:r>
      <w:bookmarkEnd w:id="31"/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32" w:name="_Toc83455105"/>
      <w:r>
        <w:t>Definición de Reportes para el Estado</w:t>
      </w:r>
      <w:bookmarkEnd w:id="32"/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33" w:name="_Toc83455106"/>
      <w:r>
        <w:t>Estadísticas</w:t>
      </w:r>
      <w:bookmarkEnd w:id="33"/>
      <w:r>
        <w:t xml:space="preserve"> </w:t>
      </w:r>
    </w:p>
    <w:p w14:paraId="30502DB4" w14:textId="77777777" w:rsidR="00720DD7" w:rsidRDefault="00E71716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34" w:name="_Toc83455107"/>
      <w:r>
        <w:t>Auditoría de la GCS</w:t>
      </w:r>
      <w:bookmarkEnd w:id="34"/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35" w:name="_Toc83455108"/>
      <w:r>
        <w:t>Reportes de Auditoría Física y Funcional</w:t>
      </w:r>
      <w:bookmarkEnd w:id="35"/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6" w:name="_Toc83455109"/>
      <w:r>
        <w:t xml:space="preserve">Entrega y Gestión de </w:t>
      </w:r>
      <w:proofErr w:type="spellStart"/>
      <w:r>
        <w:t>Release</w:t>
      </w:r>
      <w:bookmarkEnd w:id="36"/>
      <w:proofErr w:type="spellEnd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7" w:name="_Toc83455110"/>
      <w:r>
        <w:t>Entrega</w:t>
      </w:r>
      <w:bookmarkEnd w:id="37"/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8" w:name="_Toc83455111"/>
      <w:r>
        <w:lastRenderedPageBreak/>
        <w:t>Diseño del repositorio</w:t>
      </w:r>
      <w:bookmarkEnd w:id="38"/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9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FE69C4"/>
    <w:multiLevelType w:val="multilevel"/>
    <w:tmpl w:val="0B2C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0"/>
  </w:num>
  <w:num w:numId="3">
    <w:abstractNumId w:val="30"/>
  </w:num>
  <w:num w:numId="4">
    <w:abstractNumId w:val="10"/>
  </w:num>
  <w:num w:numId="5">
    <w:abstractNumId w:val="28"/>
  </w:num>
  <w:num w:numId="6">
    <w:abstractNumId w:val="35"/>
  </w:num>
  <w:num w:numId="7">
    <w:abstractNumId w:val="1"/>
  </w:num>
  <w:num w:numId="8">
    <w:abstractNumId w:val="34"/>
  </w:num>
  <w:num w:numId="9">
    <w:abstractNumId w:val="22"/>
  </w:num>
  <w:num w:numId="10">
    <w:abstractNumId w:val="15"/>
  </w:num>
  <w:num w:numId="11">
    <w:abstractNumId w:val="24"/>
  </w:num>
  <w:num w:numId="12">
    <w:abstractNumId w:val="3"/>
  </w:num>
  <w:num w:numId="13">
    <w:abstractNumId w:val="16"/>
  </w:num>
  <w:num w:numId="14">
    <w:abstractNumId w:val="17"/>
  </w:num>
  <w:num w:numId="15">
    <w:abstractNumId w:val="23"/>
  </w:num>
  <w:num w:numId="16">
    <w:abstractNumId w:val="14"/>
  </w:num>
  <w:num w:numId="17">
    <w:abstractNumId w:val="9"/>
  </w:num>
  <w:num w:numId="18">
    <w:abstractNumId w:val="37"/>
  </w:num>
  <w:num w:numId="19">
    <w:abstractNumId w:val="33"/>
  </w:num>
  <w:num w:numId="20">
    <w:abstractNumId w:val="7"/>
  </w:num>
  <w:num w:numId="21">
    <w:abstractNumId w:val="27"/>
  </w:num>
  <w:num w:numId="22">
    <w:abstractNumId w:val="12"/>
  </w:num>
  <w:num w:numId="23">
    <w:abstractNumId w:val="26"/>
  </w:num>
  <w:num w:numId="24">
    <w:abstractNumId w:val="4"/>
  </w:num>
  <w:num w:numId="25">
    <w:abstractNumId w:val="8"/>
  </w:num>
  <w:num w:numId="26">
    <w:abstractNumId w:val="25"/>
  </w:num>
  <w:num w:numId="27">
    <w:abstractNumId w:val="18"/>
  </w:num>
  <w:num w:numId="28">
    <w:abstractNumId w:val="13"/>
  </w:num>
  <w:num w:numId="29">
    <w:abstractNumId w:val="29"/>
  </w:num>
  <w:num w:numId="30">
    <w:abstractNumId w:val="5"/>
  </w:num>
  <w:num w:numId="31">
    <w:abstractNumId w:val="19"/>
  </w:num>
  <w:num w:numId="32">
    <w:abstractNumId w:val="2"/>
  </w:num>
  <w:num w:numId="33">
    <w:abstractNumId w:val="36"/>
  </w:num>
  <w:num w:numId="34">
    <w:abstractNumId w:val="0"/>
  </w:num>
  <w:num w:numId="35">
    <w:abstractNumId w:val="11"/>
  </w:num>
  <w:num w:numId="36">
    <w:abstractNumId w:val="32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113F08"/>
    <w:rsid w:val="003F45EF"/>
    <w:rsid w:val="004B467B"/>
    <w:rsid w:val="004B554E"/>
    <w:rsid w:val="00612FF0"/>
    <w:rsid w:val="00720DD7"/>
    <w:rsid w:val="00763BCC"/>
    <w:rsid w:val="00767636"/>
    <w:rsid w:val="00806DDC"/>
    <w:rsid w:val="00845862"/>
    <w:rsid w:val="008A620F"/>
    <w:rsid w:val="008A71F2"/>
    <w:rsid w:val="00960345"/>
    <w:rsid w:val="00B45504"/>
    <w:rsid w:val="00B71019"/>
    <w:rsid w:val="00B91009"/>
    <w:rsid w:val="00C54E9A"/>
    <w:rsid w:val="00CC50B5"/>
    <w:rsid w:val="00E71716"/>
    <w:rsid w:val="00F0122D"/>
    <w:rsid w:val="00F04F94"/>
    <w:rsid w:val="00F172B9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19</Pages>
  <Words>2475</Words>
  <Characters>13617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12</cp:revision>
  <dcterms:created xsi:type="dcterms:W3CDTF">2021-09-18T14:26:00Z</dcterms:created>
  <dcterms:modified xsi:type="dcterms:W3CDTF">2021-10-01T05:13:00Z</dcterms:modified>
</cp:coreProperties>
</file>