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E0DC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ED3A1C">
        <w:rPr>
          <w:rFonts w:ascii="Arial" w:hAnsi="Arial" w:cs="Arial"/>
          <w:b/>
          <w:bCs/>
          <w:sz w:val="48"/>
          <w:szCs w:val="48"/>
        </w:rPr>
        <w:t>MINISTERIO DE DESARROLLO AGRARIO Y RIEGO</w:t>
      </w:r>
    </w:p>
    <w:p w14:paraId="66C61DFA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5978F9A7" w14:textId="77777777" w:rsidR="00DF1852" w:rsidRPr="00ED3A1C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D3A1C">
        <w:rPr>
          <w:rFonts w:ascii="Arial" w:hAnsi="Arial" w:cs="Arial"/>
          <w:b/>
          <w:bCs/>
          <w:sz w:val="24"/>
          <w:szCs w:val="24"/>
        </w:rPr>
        <w:t>Dirección General de Estadística, Seguimiento y Evaluación de Políticas (DGESEP)</w:t>
      </w:r>
    </w:p>
    <w:p w14:paraId="110E62D9" w14:textId="77777777" w:rsidR="00DF1852" w:rsidRPr="00ED3A1C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D3A1C">
        <w:rPr>
          <w:rFonts w:ascii="Arial" w:hAnsi="Arial" w:cs="Arial"/>
          <w:b/>
          <w:bCs/>
          <w:sz w:val="24"/>
          <w:szCs w:val="24"/>
        </w:rPr>
        <w:t>Dirección de Estadística e Información Agraria (DEIA).</w:t>
      </w:r>
    </w:p>
    <w:p w14:paraId="6FF2D6E0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22A4A7B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B783B4F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E880B63" w14:textId="77777777" w:rsidR="00DF1852" w:rsidRPr="00ED3A1C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D3A1C">
        <w:rPr>
          <w:rFonts w:ascii="Arial" w:hAnsi="Arial" w:cs="Arial"/>
          <w:b/>
          <w:bCs/>
          <w:sz w:val="28"/>
          <w:szCs w:val="28"/>
        </w:rPr>
        <w:t>“</w:t>
      </w:r>
      <w:r w:rsidRPr="00747C44">
        <w:rPr>
          <w:rFonts w:ascii="Arial" w:eastAsia="Arial" w:hAnsi="Arial" w:cs="Arial"/>
          <w:b/>
          <w:bCs/>
          <w:sz w:val="28"/>
          <w:szCs w:val="28"/>
        </w:rPr>
        <w:t>SERVICIO PARA EL ANALISIS Y PROCESAMIENTO DE CONTROL DE CALIDAD DE LOS DATOS GEOESPACIALES DE LOS POLIGONOS DE CULTIVO DE CAFÉ, CACAO Y PALMA ACEITERA DE LAS REGIONES: MADRE DE DIOS Y LORETO</w:t>
      </w:r>
      <w:r w:rsidRPr="00ED3A1C">
        <w:rPr>
          <w:rFonts w:ascii="Arial" w:hAnsi="Arial" w:cs="Arial"/>
          <w:b/>
          <w:bCs/>
          <w:sz w:val="28"/>
          <w:szCs w:val="28"/>
        </w:rPr>
        <w:t>”</w:t>
      </w:r>
    </w:p>
    <w:p w14:paraId="14298599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17F6EDA4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70762C0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1644619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2EE23215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D3C40">
        <w:rPr>
          <w:rFonts w:ascii="Arial" w:hAnsi="Arial" w:cs="Arial"/>
          <w:b/>
          <w:bCs/>
          <w:sz w:val="28"/>
          <w:szCs w:val="28"/>
        </w:rPr>
        <w:t>INFORME N° 00</w:t>
      </w:r>
      <w:r>
        <w:rPr>
          <w:rFonts w:ascii="Arial" w:hAnsi="Arial" w:cs="Arial"/>
          <w:b/>
          <w:bCs/>
          <w:sz w:val="28"/>
          <w:szCs w:val="28"/>
        </w:rPr>
        <w:t>1</w:t>
      </w:r>
      <w:r w:rsidRPr="008D3C40">
        <w:rPr>
          <w:rFonts w:ascii="Arial" w:hAnsi="Arial" w:cs="Arial"/>
          <w:b/>
          <w:bCs/>
          <w:sz w:val="28"/>
          <w:szCs w:val="28"/>
        </w:rPr>
        <w:t>-</w:t>
      </w:r>
      <w:r>
        <w:rPr>
          <w:rFonts w:ascii="Arial" w:hAnsi="Arial" w:cs="Arial"/>
          <w:b/>
          <w:bCs/>
          <w:sz w:val="28"/>
          <w:szCs w:val="28"/>
        </w:rPr>
        <w:t>11-</w:t>
      </w:r>
      <w:r w:rsidRPr="008D3C40">
        <w:rPr>
          <w:rFonts w:ascii="Arial" w:hAnsi="Arial" w:cs="Arial"/>
          <w:b/>
          <w:bCs/>
          <w:sz w:val="28"/>
          <w:szCs w:val="28"/>
        </w:rPr>
        <w:t>202</w:t>
      </w:r>
      <w:r>
        <w:rPr>
          <w:rFonts w:ascii="Arial" w:hAnsi="Arial" w:cs="Arial"/>
          <w:b/>
          <w:bCs/>
          <w:sz w:val="28"/>
          <w:szCs w:val="28"/>
        </w:rPr>
        <w:t>5</w:t>
      </w:r>
      <w:r w:rsidRPr="008D3C40"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</w:rPr>
        <w:t>DJLT</w:t>
      </w:r>
    </w:p>
    <w:p w14:paraId="36A812FE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68ED5910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47E9CE4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3855CE1D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ED10EF8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538112B" w14:textId="3696E183" w:rsidR="00DF1852" w:rsidRPr="00D51D80" w:rsidRDefault="00561C7A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REPORTE</w:t>
      </w:r>
      <w:r w:rsidR="00DF1852">
        <w:rPr>
          <w:rFonts w:ascii="Arial" w:hAnsi="Arial" w:cs="Arial"/>
          <w:b/>
          <w:bCs/>
          <w:sz w:val="24"/>
          <w:szCs w:val="24"/>
        </w:rPr>
        <w:t xml:space="preserve"> TECNICO</w:t>
      </w:r>
      <w:r>
        <w:rPr>
          <w:rFonts w:ascii="Arial" w:hAnsi="Arial" w:cs="Arial"/>
          <w:b/>
          <w:bCs/>
          <w:sz w:val="24"/>
          <w:szCs w:val="24"/>
        </w:rPr>
        <w:t xml:space="preserve"> MENSUAL NOVIEMBRE</w:t>
      </w:r>
    </w:p>
    <w:p w14:paraId="12F766A1" w14:textId="77777777" w:rsidR="00DF1852" w:rsidRPr="00D51D8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828F752" w14:textId="77777777" w:rsidR="00DF1852" w:rsidRPr="00D51D8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A4CD8C" w14:textId="59C20432" w:rsidR="00DF1852" w:rsidRDefault="00DF1852" w:rsidP="00DF1852">
      <w:pPr>
        <w:pStyle w:val="Prrafodelista"/>
        <w:spacing w:line="280" w:lineRule="atLeast"/>
        <w:ind w:left="142"/>
        <w:jc w:val="center"/>
        <w:rPr>
          <w:rFonts w:ascii="Arial" w:eastAsia="Arial" w:hAnsi="Arial" w:cs="Arial"/>
          <w:b/>
          <w:bCs/>
          <w:sz w:val="21"/>
          <w:szCs w:val="21"/>
        </w:rPr>
      </w:pPr>
      <w:r w:rsidRPr="00747C44">
        <w:rPr>
          <w:rFonts w:ascii="Arial" w:eastAsia="Arial" w:hAnsi="Arial" w:cs="Arial"/>
          <w:b/>
          <w:bCs/>
          <w:sz w:val="21"/>
          <w:szCs w:val="21"/>
        </w:rPr>
        <w:t>“</w:t>
      </w:r>
      <w:bookmarkStart w:id="0" w:name="_Hlk182779265"/>
      <w:r w:rsidR="00561C7A">
        <w:rPr>
          <w:rFonts w:ascii="Arial" w:eastAsia="Arial" w:hAnsi="Arial" w:cs="Arial"/>
          <w:b/>
          <w:bCs/>
          <w:sz w:val="21"/>
          <w:szCs w:val="21"/>
        </w:rPr>
        <w:t>R</w:t>
      </w:r>
      <w:r w:rsidR="00561C7A" w:rsidRPr="00561C7A">
        <w:rPr>
          <w:rFonts w:ascii="Arial" w:eastAsia="Arial" w:hAnsi="Arial" w:cs="Arial"/>
          <w:b/>
          <w:bCs/>
          <w:sz w:val="21"/>
          <w:szCs w:val="21"/>
        </w:rPr>
        <w:t>eporte técnico mensual que incluya incidencias y medidas correctivas implementadas</w:t>
      </w:r>
      <w:r w:rsidRPr="00DF1852">
        <w:rPr>
          <w:rFonts w:ascii="Arial" w:eastAsia="Arial" w:hAnsi="Arial" w:cs="Arial"/>
          <w:b/>
          <w:bCs/>
          <w:sz w:val="21"/>
          <w:szCs w:val="21"/>
        </w:rPr>
        <w:t>.</w:t>
      </w:r>
      <w:r w:rsidRPr="00747C44">
        <w:rPr>
          <w:rFonts w:ascii="Arial" w:eastAsia="Arial" w:hAnsi="Arial" w:cs="Arial"/>
          <w:b/>
          <w:bCs/>
          <w:sz w:val="21"/>
          <w:szCs w:val="21"/>
        </w:rPr>
        <w:t>”</w:t>
      </w:r>
      <w:bookmarkEnd w:id="0"/>
    </w:p>
    <w:p w14:paraId="1F59F55C" w14:textId="77777777" w:rsidR="00DF1852" w:rsidRDefault="00DF1852">
      <w:pPr>
        <w:spacing w:line="278" w:lineRule="auto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br w:type="page"/>
      </w:r>
    </w:p>
    <w:p w14:paraId="415CE44F" w14:textId="5BAD9521" w:rsidR="00DF1852" w:rsidRDefault="00561C7A" w:rsidP="00DF1852">
      <w:pPr>
        <w:pStyle w:val="Prrafodelista"/>
        <w:numPr>
          <w:ilvl w:val="0"/>
          <w:numId w:val="1"/>
        </w:numPr>
        <w:spacing w:line="280" w:lineRule="atLeast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>Problemas con el campo fecha en el SCRIPT</w:t>
      </w:r>
    </w:p>
    <w:p w14:paraId="64E1D23A" w14:textId="08A028E9" w:rsidR="00561C7A" w:rsidRDefault="00561C7A" w:rsidP="00561C7A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  <w:r w:rsidRPr="00561C7A">
        <w:rPr>
          <w:rFonts w:ascii="Arial" w:eastAsia="Arial" w:hAnsi="Arial" w:cs="Arial"/>
          <w:b/>
          <w:bCs/>
          <w:sz w:val="21"/>
          <w:szCs w:val="21"/>
        </w:rPr>
        <w:drawing>
          <wp:inline distT="0" distB="0" distL="0" distR="0" wp14:anchorId="034E26B9" wp14:editId="1A69178B">
            <wp:extent cx="5400040" cy="3244850"/>
            <wp:effectExtent l="0" t="0" r="0" b="0"/>
            <wp:docPr id="540416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6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2ADC" w14:textId="3C0CA641" w:rsidR="00561C7A" w:rsidRPr="00561C7A" w:rsidRDefault="00561C7A" w:rsidP="00561C7A">
      <w:pPr>
        <w:pStyle w:val="Prrafodelista"/>
        <w:spacing w:line="280" w:lineRule="atLeast"/>
        <w:ind w:left="86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El campo fecha de registro no debe contener nulos</w:t>
      </w:r>
    </w:p>
    <w:p w14:paraId="6B896065" w14:textId="77777777" w:rsidR="00561C7A" w:rsidRDefault="00561C7A" w:rsidP="00561C7A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</w:p>
    <w:p w14:paraId="1980DBC6" w14:textId="17D513C7" w:rsidR="00561C7A" w:rsidRDefault="00561C7A" w:rsidP="00561C7A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  <w:r w:rsidRPr="00561C7A">
        <w:rPr>
          <w:rFonts w:ascii="Arial" w:eastAsia="Arial" w:hAnsi="Arial" w:cs="Arial"/>
          <w:b/>
          <w:bCs/>
          <w:sz w:val="21"/>
          <w:szCs w:val="21"/>
        </w:rPr>
        <w:drawing>
          <wp:inline distT="0" distB="0" distL="0" distR="0" wp14:anchorId="64648172" wp14:editId="7DA1DF73">
            <wp:extent cx="5400040" cy="2286635"/>
            <wp:effectExtent l="0" t="0" r="0" b="0"/>
            <wp:docPr id="630812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12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7244" w14:textId="14273F03" w:rsidR="00561C7A" w:rsidRPr="00561C7A" w:rsidRDefault="00561C7A" w:rsidP="00561C7A">
      <w:pPr>
        <w:pStyle w:val="Prrafodelista"/>
        <w:spacing w:line="280" w:lineRule="atLeast"/>
        <w:ind w:left="862"/>
        <w:rPr>
          <w:rFonts w:ascii="Arial" w:eastAsia="Arial" w:hAnsi="Arial" w:cs="Arial"/>
          <w:sz w:val="21"/>
          <w:szCs w:val="21"/>
        </w:rPr>
      </w:pPr>
      <w:r w:rsidRPr="00561C7A">
        <w:rPr>
          <w:rFonts w:ascii="Arial" w:eastAsia="Arial" w:hAnsi="Arial" w:cs="Arial"/>
          <w:sz w:val="21"/>
          <w:szCs w:val="21"/>
        </w:rPr>
        <w:t>Identificación y actualización de los registros nulos por la fecha actual del sistema desde el script</w:t>
      </w:r>
    </w:p>
    <w:p w14:paraId="738292DB" w14:textId="77777777" w:rsidR="00DF1852" w:rsidRDefault="00DF1852">
      <w:pPr>
        <w:spacing w:line="278" w:lineRule="auto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br w:type="page"/>
      </w:r>
    </w:p>
    <w:p w14:paraId="425E38D5" w14:textId="4966456F" w:rsidR="00DF1852" w:rsidRDefault="00DF1852" w:rsidP="00DF1852">
      <w:pPr>
        <w:pStyle w:val="Prrafodelista"/>
        <w:numPr>
          <w:ilvl w:val="0"/>
          <w:numId w:val="1"/>
        </w:numPr>
        <w:spacing w:line="280" w:lineRule="atLeast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>Ejecución de Store Procedure</w:t>
      </w:r>
    </w:p>
    <w:p w14:paraId="36965975" w14:textId="6F7C7527" w:rsid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  <w:r w:rsidRPr="00DF1852">
        <w:rPr>
          <w:rFonts w:ascii="Arial" w:eastAsia="Arial" w:hAnsi="Arial" w:cs="Arial"/>
          <w:b/>
          <w:bCs/>
          <w:noProof/>
          <w:sz w:val="21"/>
          <w:szCs w:val="21"/>
        </w:rPr>
        <w:drawing>
          <wp:inline distT="0" distB="0" distL="0" distR="0" wp14:anchorId="14A75002" wp14:editId="4F5D4D2B">
            <wp:extent cx="5400040" cy="2952750"/>
            <wp:effectExtent l="0" t="0" r="0" b="0"/>
            <wp:docPr id="1099863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63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D4B1" w14:textId="77777777" w:rsid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</w:p>
    <w:p w14:paraId="734517AE" w14:textId="04E3E141" w:rsid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  <w:r w:rsidRPr="000C2508">
        <w:rPr>
          <w:noProof/>
        </w:rPr>
        <w:drawing>
          <wp:inline distT="0" distB="0" distL="0" distR="0" wp14:anchorId="35453A87" wp14:editId="38A3B64C">
            <wp:extent cx="5400040" cy="1603375"/>
            <wp:effectExtent l="0" t="0" r="0" b="0"/>
            <wp:docPr id="1246112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12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0390" w14:textId="77777777" w:rsid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</w:p>
    <w:p w14:paraId="7DF08190" w14:textId="33CAAFF7" w:rsid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  <w:r w:rsidRPr="000C2508">
        <w:rPr>
          <w:noProof/>
        </w:rPr>
        <w:drawing>
          <wp:inline distT="0" distB="0" distL="0" distR="0" wp14:anchorId="01CD5FCA" wp14:editId="1C5EFA87">
            <wp:extent cx="5400040" cy="1350645"/>
            <wp:effectExtent l="0" t="0" r="0" b="1905"/>
            <wp:docPr id="1734120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20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BB13" w14:textId="77777777" w:rsid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</w:p>
    <w:p w14:paraId="093CE4E9" w14:textId="3DA24FD5" w:rsidR="00DF1852" w:rsidRPr="00747C44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  <w:r w:rsidRPr="00AB6458">
        <w:rPr>
          <w:noProof/>
        </w:rPr>
        <w:drawing>
          <wp:inline distT="0" distB="0" distL="0" distR="0" wp14:anchorId="16DD821C" wp14:editId="7579FE4E">
            <wp:extent cx="5400040" cy="1383665"/>
            <wp:effectExtent l="0" t="0" r="0" b="6985"/>
            <wp:docPr id="1520242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42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A796" w14:textId="77777777" w:rsidR="00DF1852" w:rsidRDefault="00DF1852"/>
    <w:sectPr w:rsidR="00DF18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8072F"/>
    <w:multiLevelType w:val="hybridMultilevel"/>
    <w:tmpl w:val="A4BE96FE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49561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852"/>
    <w:rsid w:val="00561C7A"/>
    <w:rsid w:val="00DF1852"/>
    <w:rsid w:val="00F1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C17155"/>
  <w15:chartTrackingRefBased/>
  <w15:docId w15:val="{517736EA-F413-4794-BE1B-C38EA7C2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852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DF18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8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8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8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8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8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8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8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8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8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8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8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8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8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8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8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85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F1852"/>
    <w:rPr>
      <w:i/>
      <w:iCs/>
      <w:color w:val="404040" w:themeColor="text1" w:themeTint="BF"/>
    </w:rPr>
  </w:style>
  <w:style w:type="paragraph" w:styleId="Prrafodelista">
    <w:name w:val="List Paragraph"/>
    <w:aliases w:val="Párrafo Normal,NIVEL ONE,Tableau CUFE,List Paragraph,Fundamentacion,Titulo de Fígura,TITULO A,Cuadro 2-1,Bulleted List,Lista vistosa - Énfasis 11,Párrafo de lista2,Titulo parrafo,Punto,3,Iz - Párrafo de lista,Sivsa Parrafo,Footnote,Ha"/>
    <w:basedOn w:val="Normal"/>
    <w:link w:val="PrrafodelistaCar"/>
    <w:uiPriority w:val="1"/>
    <w:qFormat/>
    <w:rsid w:val="00DF1852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DF18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8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852"/>
    <w:rPr>
      <w:b/>
      <w:bCs/>
      <w:smallCaps/>
      <w:color w:val="2F5496" w:themeColor="accent1" w:themeShade="BF"/>
      <w:spacing w:val="5"/>
    </w:rPr>
  </w:style>
  <w:style w:type="character" w:customStyle="1" w:styleId="PrrafodelistaCar">
    <w:name w:val="Párrafo de lista Car"/>
    <w:aliases w:val="Párrafo Normal Car,NIVEL ONE Car,Tableau CUFE Car,List Paragraph Car,Fundamentacion Car,Titulo de Fígura Car,TITULO A Car,Cuadro 2-1 Car,Bulleted List Car,Lista vistosa - Énfasis 11 Car,Párrafo de lista2 Car,Titulo parrafo Car,3 Car"/>
    <w:link w:val="Prrafodelista"/>
    <w:uiPriority w:val="1"/>
    <w:qFormat/>
    <w:rsid w:val="00DF1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119</Words>
  <Characters>659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Calderon Franco, Francisco Medardo</dc:creator>
  <cp:keywords/>
  <dc:description/>
  <cp:lastModifiedBy>Calderon Franco, Francisco Medardo</cp:lastModifiedBy>
  <cp:revision>2</cp:revision>
  <dcterms:created xsi:type="dcterms:W3CDTF">2025-12-03T06:01:00Z</dcterms:created>
  <dcterms:modified xsi:type="dcterms:W3CDTF">2025-12-03T06:17:00Z</dcterms:modified>
</cp:coreProperties>
</file>