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0DC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D3A1C">
        <w:rPr>
          <w:rFonts w:ascii="Arial" w:hAnsi="Arial" w:cs="Arial"/>
          <w:b/>
          <w:bCs/>
          <w:sz w:val="48"/>
          <w:szCs w:val="48"/>
        </w:rPr>
        <w:t>MINISTERIO DE DESARROLLO AGRARIO Y RIEGO</w:t>
      </w:r>
    </w:p>
    <w:p w14:paraId="66C61DFA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978F9A7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General de Estadística, Seguimiento y Evaluación de Políticas (DGESEP)</w:t>
      </w:r>
    </w:p>
    <w:p w14:paraId="110E62D9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D3A1C">
        <w:rPr>
          <w:rFonts w:ascii="Arial" w:hAnsi="Arial" w:cs="Arial"/>
          <w:b/>
          <w:bCs/>
          <w:sz w:val="24"/>
          <w:szCs w:val="24"/>
        </w:rPr>
        <w:t>Dirección de Estadística e Información Agraria (DEIA).</w:t>
      </w:r>
    </w:p>
    <w:p w14:paraId="6FF2D6E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2A4A7B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783B4F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880B63" w14:textId="77777777" w:rsidR="00DF1852" w:rsidRPr="00ED3A1C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D3A1C">
        <w:rPr>
          <w:rFonts w:ascii="Arial" w:hAnsi="Arial" w:cs="Arial"/>
          <w:b/>
          <w:bCs/>
          <w:sz w:val="28"/>
          <w:szCs w:val="28"/>
        </w:rPr>
        <w:t>“</w:t>
      </w:r>
      <w:r w:rsidRPr="00747C44">
        <w:rPr>
          <w:rFonts w:ascii="Arial" w:eastAsia="Arial" w:hAnsi="Arial" w:cs="Arial"/>
          <w:b/>
          <w:bCs/>
          <w:sz w:val="28"/>
          <w:szCs w:val="28"/>
        </w:rPr>
        <w:t>SERVICIO PARA EL ANALISIS Y PROCESAMIENTO DE CONTROL DE CALIDAD DE LOS DATOS GEOESPACIALES DE LOS POLIGONOS DE CULTIVO DE CAFÉ, CACAO Y PALMA ACEITERA DE LAS REGIONES: MADRE DE DIOS Y LORETO</w:t>
      </w:r>
      <w:r w:rsidRPr="00ED3A1C">
        <w:rPr>
          <w:rFonts w:ascii="Arial" w:hAnsi="Arial" w:cs="Arial"/>
          <w:b/>
          <w:bCs/>
          <w:sz w:val="28"/>
          <w:szCs w:val="28"/>
        </w:rPr>
        <w:t>”</w:t>
      </w:r>
    </w:p>
    <w:p w14:paraId="14298599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7F6EDA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70762C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1644619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EE23215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D3C40">
        <w:rPr>
          <w:rFonts w:ascii="Arial" w:hAnsi="Arial" w:cs="Arial"/>
          <w:b/>
          <w:bCs/>
          <w:sz w:val="28"/>
          <w:szCs w:val="28"/>
        </w:rPr>
        <w:t xml:space="preserve">INFORME </w:t>
      </w:r>
      <w:proofErr w:type="spellStart"/>
      <w:r w:rsidRPr="008D3C40">
        <w:rPr>
          <w:rFonts w:ascii="Arial" w:hAnsi="Arial" w:cs="Arial"/>
          <w:b/>
          <w:bCs/>
          <w:sz w:val="28"/>
          <w:szCs w:val="28"/>
        </w:rPr>
        <w:t>N°</w:t>
      </w:r>
      <w:proofErr w:type="spellEnd"/>
      <w:r w:rsidRPr="008D3C40">
        <w:rPr>
          <w:rFonts w:ascii="Arial" w:hAnsi="Arial" w:cs="Arial"/>
          <w:b/>
          <w:bCs/>
          <w:sz w:val="28"/>
          <w:szCs w:val="28"/>
        </w:rPr>
        <w:t xml:space="preserve"> 00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8D3C40">
        <w:rPr>
          <w:rFonts w:ascii="Arial" w:hAnsi="Arial" w:cs="Arial"/>
          <w:b/>
          <w:bCs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11-</w:t>
      </w:r>
      <w:r w:rsidRPr="008D3C40">
        <w:rPr>
          <w:rFonts w:ascii="Arial" w:hAnsi="Arial" w:cs="Arial"/>
          <w:b/>
          <w:bCs/>
          <w:sz w:val="28"/>
          <w:szCs w:val="28"/>
        </w:rPr>
        <w:t>202</w:t>
      </w:r>
      <w:r>
        <w:rPr>
          <w:rFonts w:ascii="Arial" w:hAnsi="Arial" w:cs="Arial"/>
          <w:b/>
          <w:bCs/>
          <w:sz w:val="28"/>
          <w:szCs w:val="28"/>
        </w:rPr>
        <w:t>5</w:t>
      </w:r>
      <w:r w:rsidRPr="008D3C40"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</w:rPr>
        <w:t>DJLT</w:t>
      </w:r>
    </w:p>
    <w:p w14:paraId="36A812FE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8ED5910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747E9CE4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855CE1D" w14:textId="77777777" w:rsidR="00DF1852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ED10EF8" w14:textId="77777777" w:rsidR="00DF1852" w:rsidRPr="008D3C4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38112B" w14:textId="4D7A46E1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INFORME TECNICO</w:t>
      </w:r>
    </w:p>
    <w:p w14:paraId="12F766A1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28F752" w14:textId="77777777" w:rsidR="00DF1852" w:rsidRPr="00D51D80" w:rsidRDefault="00DF1852" w:rsidP="00DF18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A4CD8C" w14:textId="23AF83A4" w:rsidR="00DF1852" w:rsidRDefault="00DF1852" w:rsidP="00DF1852">
      <w:pPr>
        <w:pStyle w:val="Prrafodelista"/>
        <w:spacing w:line="280" w:lineRule="atLeast"/>
        <w:ind w:left="142"/>
        <w:jc w:val="center"/>
        <w:rPr>
          <w:rFonts w:ascii="Arial" w:eastAsia="Arial" w:hAnsi="Arial" w:cs="Arial"/>
          <w:b/>
          <w:bCs/>
          <w:sz w:val="21"/>
          <w:szCs w:val="21"/>
        </w:rPr>
      </w:pPr>
      <w:r w:rsidRPr="00747C44">
        <w:rPr>
          <w:rFonts w:ascii="Arial" w:eastAsia="Arial" w:hAnsi="Arial" w:cs="Arial"/>
          <w:b/>
          <w:bCs/>
          <w:sz w:val="21"/>
          <w:szCs w:val="21"/>
        </w:rPr>
        <w:t>“</w:t>
      </w:r>
      <w:bookmarkStart w:id="0" w:name="_Hlk182779265"/>
      <w:r w:rsidRPr="00DF1852">
        <w:rPr>
          <w:rFonts w:ascii="Arial" w:eastAsia="Arial" w:hAnsi="Arial" w:cs="Arial"/>
          <w:b/>
          <w:bCs/>
          <w:sz w:val="21"/>
          <w:szCs w:val="21"/>
        </w:rPr>
        <w:t xml:space="preserve">Elaborar el informe técnico parcial 1, incluyendo anexos con evidencias (scripts, capas, </w:t>
      </w:r>
      <w:proofErr w:type="spellStart"/>
      <w:r w:rsidRPr="00DF1852">
        <w:rPr>
          <w:rFonts w:ascii="Arial" w:eastAsia="Arial" w:hAnsi="Arial" w:cs="Arial"/>
          <w:b/>
          <w:bCs/>
          <w:sz w:val="21"/>
          <w:szCs w:val="21"/>
        </w:rPr>
        <w:t>layouts</w:t>
      </w:r>
      <w:proofErr w:type="spellEnd"/>
      <w:r w:rsidRPr="00DF1852">
        <w:rPr>
          <w:rFonts w:ascii="Arial" w:eastAsia="Arial" w:hAnsi="Arial" w:cs="Arial"/>
          <w:b/>
          <w:bCs/>
          <w:sz w:val="21"/>
          <w:szCs w:val="21"/>
        </w:rPr>
        <w:t>, logs)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Pr="00DF1852">
        <w:rPr>
          <w:rFonts w:ascii="Arial" w:eastAsia="Arial" w:hAnsi="Arial" w:cs="Arial"/>
          <w:b/>
          <w:bCs/>
          <w:sz w:val="21"/>
          <w:szCs w:val="21"/>
        </w:rPr>
        <w:t xml:space="preserve">• Actualizar la </w:t>
      </w:r>
      <w:proofErr w:type="spellStart"/>
      <w:r w:rsidRPr="00DF1852">
        <w:rPr>
          <w:rFonts w:ascii="Arial" w:eastAsia="Arial" w:hAnsi="Arial" w:cs="Arial"/>
          <w:b/>
          <w:bCs/>
          <w:sz w:val="21"/>
          <w:szCs w:val="21"/>
        </w:rPr>
        <w:t>Geodatabase</w:t>
      </w:r>
      <w:proofErr w:type="spellEnd"/>
      <w:r w:rsidRPr="00DF1852">
        <w:rPr>
          <w:rFonts w:ascii="Arial" w:eastAsia="Arial" w:hAnsi="Arial" w:cs="Arial"/>
          <w:b/>
          <w:bCs/>
          <w:sz w:val="21"/>
          <w:szCs w:val="21"/>
        </w:rPr>
        <w:t xml:space="preserve"> (versión 2) incorporando el campo FUENTE y realizando la validación de dominios.</w:t>
      </w:r>
      <w:r w:rsidRPr="00747C44">
        <w:rPr>
          <w:rFonts w:ascii="Arial" w:eastAsia="Arial" w:hAnsi="Arial" w:cs="Arial"/>
          <w:b/>
          <w:bCs/>
          <w:sz w:val="21"/>
          <w:szCs w:val="21"/>
        </w:rPr>
        <w:t>”</w:t>
      </w:r>
      <w:bookmarkEnd w:id="0"/>
    </w:p>
    <w:p w14:paraId="1F59F55C" w14:textId="77777777" w:rsidR="00DF1852" w:rsidRDefault="00DF1852">
      <w:pPr>
        <w:spacing w:line="278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415CE44F" w14:textId="5DDDE702" w:rsidR="00DF1852" w:rsidRDefault="00DF1852" w:rsidP="00DF1852">
      <w:pPr>
        <w:pStyle w:val="Prrafodelista"/>
        <w:numPr>
          <w:ilvl w:val="0"/>
          <w:numId w:val="1"/>
        </w:numPr>
        <w:spacing w:line="280" w:lineRule="atLeas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Ejecución de Scripts</w:t>
      </w:r>
    </w:p>
    <w:p w14:paraId="105F1C3F" w14:textId="2965DB6B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DF1852">
        <w:rPr>
          <w:rFonts w:ascii="Arial" w:eastAsia="Arial" w:hAnsi="Arial" w:cs="Arial"/>
          <w:b/>
          <w:bCs/>
          <w:sz w:val="21"/>
          <w:szCs w:val="21"/>
        </w:rPr>
        <w:drawing>
          <wp:inline distT="0" distB="0" distL="0" distR="0" wp14:anchorId="439F6ABE" wp14:editId="420A7412">
            <wp:extent cx="5400040" cy="3099435"/>
            <wp:effectExtent l="0" t="0" r="0" b="5715"/>
            <wp:docPr id="38877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7491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 xml:space="preserve">==&gt;2025-12-02 21:29:34 - Paso 05: </w:t>
      </w:r>
      <w:proofErr w:type="gramStart"/>
      <w:r w:rsidRPr="00DF1852">
        <w:rPr>
          <w:rFonts w:ascii="Arial" w:eastAsia="Arial" w:hAnsi="Arial" w:cs="Arial"/>
          <w:sz w:val="20"/>
          <w:szCs w:val="20"/>
        </w:rPr>
        <w:t>Validando  campos</w:t>
      </w:r>
      <w:proofErr w:type="gramEnd"/>
      <w:r w:rsidRPr="00DF1852">
        <w:rPr>
          <w:rFonts w:ascii="Arial" w:eastAsia="Arial" w:hAnsi="Arial" w:cs="Arial"/>
          <w:sz w:val="20"/>
          <w:szCs w:val="20"/>
        </w:rPr>
        <w:t xml:space="preserve"> del destino en el origen</w:t>
      </w:r>
    </w:p>
    <w:p w14:paraId="0A57C4E2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 xml:space="preserve">==&gt;2025-12-02 21:29:34 - Paso 05: </w:t>
      </w:r>
      <w:proofErr w:type="gramStart"/>
      <w:r w:rsidRPr="00DF1852">
        <w:rPr>
          <w:rFonts w:ascii="Arial" w:eastAsia="Arial" w:hAnsi="Arial" w:cs="Arial"/>
          <w:sz w:val="20"/>
          <w:szCs w:val="20"/>
        </w:rPr>
        <w:t>Validando  campos</w:t>
      </w:r>
      <w:proofErr w:type="gramEnd"/>
      <w:r w:rsidRPr="00DF1852">
        <w:rPr>
          <w:rFonts w:ascii="Arial" w:eastAsia="Arial" w:hAnsi="Arial" w:cs="Arial"/>
          <w:sz w:val="20"/>
          <w:szCs w:val="20"/>
        </w:rPr>
        <w:t xml:space="preserve"> del destino en el origen</w:t>
      </w:r>
    </w:p>
    <w:p w14:paraId="6428BC49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21:29:34 - Paso 06: Actualizamos la fecha de carga</w:t>
      </w:r>
    </w:p>
    <w:p w14:paraId="09CC207A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21:29:34 - Paso 06: Actualizamos la fecha de carga</w:t>
      </w:r>
    </w:p>
    <w:p w14:paraId="7706A7A2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21:29:43 - Paso 07: Actualizamos las coordenadas del centroide</w:t>
      </w:r>
    </w:p>
    <w:p w14:paraId="5559DE59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21:29:43 - Paso 07: Actualizamos las coordenadas del centroide</w:t>
      </w:r>
    </w:p>
    <w:p w14:paraId="73B3D6C5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 xml:space="preserve">==&gt;2025-12-02 21:30:02 - Paso 08: creamos el </w:t>
      </w:r>
      <w:proofErr w:type="spellStart"/>
      <w:r w:rsidRPr="00DF1852">
        <w:rPr>
          <w:rFonts w:ascii="Arial" w:eastAsia="Arial" w:hAnsi="Arial" w:cs="Arial"/>
          <w:sz w:val="20"/>
          <w:szCs w:val="20"/>
        </w:rPr>
        <w:t>historicc</w:t>
      </w:r>
      <w:proofErr w:type="spellEnd"/>
    </w:p>
    <w:p w14:paraId="5543269F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 xml:space="preserve">==&gt;2025-12-02 21:30:02 - Paso 08: creamos el </w:t>
      </w:r>
      <w:proofErr w:type="spellStart"/>
      <w:r w:rsidRPr="00DF1852">
        <w:rPr>
          <w:rFonts w:ascii="Arial" w:eastAsia="Arial" w:hAnsi="Arial" w:cs="Arial"/>
          <w:sz w:val="20"/>
          <w:szCs w:val="20"/>
        </w:rPr>
        <w:t>historicc</w:t>
      </w:r>
      <w:proofErr w:type="spellEnd"/>
    </w:p>
    <w:p w14:paraId="0C2D80B3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21:30:02 - Paso 09: eliminamos los actuales registros</w:t>
      </w:r>
    </w:p>
    <w:p w14:paraId="48AF0BD3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21:30:02 - Paso 09: eliminamos los actuales registros</w:t>
      </w:r>
    </w:p>
    <w:p w14:paraId="7E656B59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21:35:17 - [INFO] Registros eliminados correctamente</w:t>
      </w:r>
    </w:p>
    <w:p w14:paraId="13D44366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21:35:17 - [INFO] Registros eliminados correctamente</w:t>
      </w:r>
    </w:p>
    <w:p w14:paraId="512A6284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21:35:17 - Paso 10: Cargamos los nuevos registros</w:t>
      </w:r>
    </w:p>
    <w:p w14:paraId="62124036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21:35:17 - Paso 10: Cargamos los nuevos registros</w:t>
      </w:r>
    </w:p>
    <w:p w14:paraId="713644C9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21:44:41 - Paso 11: Cargamos los nuevos registros XY</w:t>
      </w:r>
    </w:p>
    <w:p w14:paraId="49F9C5CF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21:44:41 - Paso 11: Cargamos los nuevos registros XY</w:t>
      </w:r>
    </w:p>
    <w:p w14:paraId="0E267A88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21:53:42 - [INFO] Registros insertado correctamente</w:t>
      </w:r>
    </w:p>
    <w:p w14:paraId="75376F32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21:53:42 - [INFO] Registros insertado correctamente</w:t>
      </w:r>
    </w:p>
    <w:p w14:paraId="6AB1CF6A" w14:textId="77777777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21:53:42 - Fin del Proceso</w:t>
      </w:r>
    </w:p>
    <w:p w14:paraId="59B629B0" w14:textId="426F1842" w:rsidR="00DF1852" w:rsidRP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sz w:val="20"/>
          <w:szCs w:val="20"/>
        </w:rPr>
      </w:pPr>
      <w:r w:rsidRPr="00DF1852">
        <w:rPr>
          <w:rFonts w:ascii="Arial" w:eastAsia="Arial" w:hAnsi="Arial" w:cs="Arial"/>
          <w:sz w:val="20"/>
          <w:szCs w:val="20"/>
        </w:rPr>
        <w:t>==&gt;2025-12-02 21:53:42 - Fin del Proceso</w:t>
      </w:r>
    </w:p>
    <w:p w14:paraId="738292DB" w14:textId="77777777" w:rsidR="00DF1852" w:rsidRDefault="00DF1852">
      <w:pPr>
        <w:spacing w:line="278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br w:type="page"/>
      </w:r>
    </w:p>
    <w:p w14:paraId="425E38D5" w14:textId="4966456F" w:rsidR="00DF1852" w:rsidRDefault="00DF1852" w:rsidP="00DF1852">
      <w:pPr>
        <w:pStyle w:val="Prrafodelista"/>
        <w:numPr>
          <w:ilvl w:val="0"/>
          <w:numId w:val="1"/>
        </w:numPr>
        <w:spacing w:line="280" w:lineRule="atLeas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Ejecución de Store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Procedure</w:t>
      </w:r>
      <w:proofErr w:type="spellEnd"/>
    </w:p>
    <w:p w14:paraId="36965975" w14:textId="6F7C752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DF1852">
        <w:rPr>
          <w:rFonts w:ascii="Arial" w:eastAsia="Arial" w:hAnsi="Arial" w:cs="Arial"/>
          <w:b/>
          <w:bCs/>
          <w:sz w:val="21"/>
          <w:szCs w:val="21"/>
        </w:rPr>
        <w:drawing>
          <wp:inline distT="0" distB="0" distL="0" distR="0" wp14:anchorId="14A75002" wp14:editId="4F5D4D2B">
            <wp:extent cx="5400040" cy="2952750"/>
            <wp:effectExtent l="0" t="0" r="0" b="0"/>
            <wp:docPr id="1099863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3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D4B1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734517AE" w14:textId="04E3E141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0C2508">
        <w:drawing>
          <wp:inline distT="0" distB="0" distL="0" distR="0" wp14:anchorId="35453A87" wp14:editId="38A3B64C">
            <wp:extent cx="5400040" cy="1603375"/>
            <wp:effectExtent l="0" t="0" r="0" b="0"/>
            <wp:docPr id="124611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2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390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7DF08190" w14:textId="33CAAFF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0C2508">
        <w:drawing>
          <wp:inline distT="0" distB="0" distL="0" distR="0" wp14:anchorId="01CD5FCA" wp14:editId="1C5EFA87">
            <wp:extent cx="5400040" cy="1350645"/>
            <wp:effectExtent l="0" t="0" r="0" b="1905"/>
            <wp:docPr id="173412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0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BB13" w14:textId="77777777" w:rsidR="00DF1852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</w:p>
    <w:p w14:paraId="093CE4E9" w14:textId="3DA24FD5" w:rsidR="00DF1852" w:rsidRPr="00747C44" w:rsidRDefault="00DF1852" w:rsidP="00DF1852">
      <w:pPr>
        <w:pStyle w:val="Prrafodelista"/>
        <w:spacing w:line="280" w:lineRule="atLeast"/>
        <w:ind w:left="862"/>
        <w:rPr>
          <w:rFonts w:ascii="Arial" w:eastAsia="Arial" w:hAnsi="Arial" w:cs="Arial"/>
          <w:b/>
          <w:bCs/>
          <w:sz w:val="21"/>
          <w:szCs w:val="21"/>
        </w:rPr>
      </w:pPr>
      <w:r w:rsidRPr="00AB6458">
        <w:drawing>
          <wp:inline distT="0" distB="0" distL="0" distR="0" wp14:anchorId="16DD821C" wp14:editId="7579FE4E">
            <wp:extent cx="5400040" cy="1383665"/>
            <wp:effectExtent l="0" t="0" r="0" b="6985"/>
            <wp:docPr id="152024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4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796" w14:textId="77777777" w:rsidR="00DF1852" w:rsidRDefault="00DF1852"/>
    <w:sectPr w:rsidR="00DF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8072F"/>
    <w:multiLevelType w:val="hybridMultilevel"/>
    <w:tmpl w:val="A4BE96FE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49561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52"/>
    <w:rsid w:val="00DF1852"/>
    <w:rsid w:val="00F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17155"/>
  <w15:chartTrackingRefBased/>
  <w15:docId w15:val="{517736EA-F413-4794-BE1B-C38EA7C2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852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F1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8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8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8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8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8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8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8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8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85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F1852"/>
    <w:rPr>
      <w:i/>
      <w:iCs/>
      <w:color w:val="404040" w:themeColor="text1" w:themeTint="BF"/>
    </w:rPr>
  </w:style>
  <w:style w:type="paragraph" w:styleId="Prrafodelista">
    <w:name w:val="List Paragraph"/>
    <w:aliases w:val="Párrafo Normal,NIVEL ONE,Tableau CUFE,List Paragraph,Fundamentacion,Titulo de Fígura,TITULO A,Cuadro 2-1,Bulleted List,Lista vistosa - Énfasis 11,Párrafo de lista2,Titulo parrafo,Punto,3,Iz - Párrafo de lista,Sivsa Parrafo,Footnote,Ha"/>
    <w:basedOn w:val="Normal"/>
    <w:link w:val="PrrafodelistaCar"/>
    <w:uiPriority w:val="1"/>
    <w:qFormat/>
    <w:rsid w:val="00DF1852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DF18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8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852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aliases w:val="Párrafo Normal Car,NIVEL ONE Car,Tableau CUFE Car,List Paragraph Car,Fundamentacion Car,Titulo de Fígura Car,TITULO A Car,Cuadro 2-1 Car,Bulleted List Car,Lista vistosa - Énfasis 11 Car,Párrafo de lista2 Car,Titulo parrafo Car,3 Car"/>
    <w:link w:val="Prrafodelista"/>
    <w:uiPriority w:val="1"/>
    <w:qFormat/>
    <w:rsid w:val="00DF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308</Words>
  <Characters>1698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Calderon Franco, Francisco Medardo</dc:creator>
  <cp:keywords/>
  <dc:description/>
  <cp:lastModifiedBy>Calderon Franco, Francisco Medardo</cp:lastModifiedBy>
  <cp:revision>1</cp:revision>
  <dcterms:created xsi:type="dcterms:W3CDTF">2025-12-03T06:01:00Z</dcterms:created>
  <dcterms:modified xsi:type="dcterms:W3CDTF">2025-12-03T06:07:00Z</dcterms:modified>
</cp:coreProperties>
</file>