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Fabiano</w:t>
      </w:r>
      <w:r>
        <w:t xml:space="preserve"> </w:t>
      </w:r>
      <w:r>
        <w:t xml:space="preserve">Araujo</w:t>
      </w:r>
    </w:p>
    <w:bookmarkStart w:id="22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report starts with descriptive statistics and then presents the results of paired t-tests and repeated measures ANOVA conducted on Likert-scale responses before and after an intervention.</w:t>
      </w:r>
    </w:p>
    <w:bookmarkStart w:id="20" w:name="descriptive-statistics"/>
    <w:p>
      <w:pPr>
        <w:pStyle w:val="Heading3"/>
      </w:pPr>
      <w:r>
        <w:t xml:space="preserve">Descriptive Statistics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question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time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 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variance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</w:tbl>
    <w:bookmarkEnd w:id="20"/>
    <w:bookmarkStart w:id="21" w:name="paired-t-tests-results"/>
    <w:p>
      <w:pPr>
        <w:pStyle w:val="Heading3"/>
      </w:pPr>
      <w:r>
        <w:t xml:space="preserve">Paired t-tests results</w:t>
      </w:r>
    </w:p>
    <w:p>
      <w:pPr>
        <w:pStyle w:val="FirstParagraph"/>
      </w:pPr>
      <w:r>
        <w:t xml:space="preserve">A paired t-test compares the mean scores between the pre-test and post-test for each question.</w:t>
      </w:r>
    </w:p>
    <w:p>
      <w:pPr>
        <w:pStyle w:val="BodyText"/>
      </w:pPr>
      <w:r>
        <w:rPr>
          <w:bCs/>
          <w:b/>
        </w:rPr>
        <w:t xml:space="preserve">Interpreting the t-value:</w:t>
      </w:r>
      <w:r>
        <w:t xml:space="preserve"> </w:t>
      </w:r>
      <w:r>
        <w:t xml:space="preserve">Magnitude: A larger absolute t-value indicates a greater difference between the means, suggesting a stronger evidence against the null hypothesis (which usually states that there is no difference between the groups).</w:t>
      </w:r>
    </w:p>
    <w:p>
      <w:pPr>
        <w:pStyle w:val="BodyText"/>
      </w:pPr>
      <w:r>
        <w:t xml:space="preserve">Sign: The sign of the t-value (positive or negative) indicates the direction of the difference between the means.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Paired t-test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question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t_statistic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degrees_freedom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0000"/>
                <w:b w:val="true"/>
              </w:rPr>
              <w:t xml:space="default">0.0182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0000"/>
                <w:b w:val="true"/>
              </w:rPr>
              <w:t xml:space="default">0.0038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0000"/>
                <w:b w:val="true"/>
              </w:rPr>
              <w:t xml:space="default">0.0006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0000"/>
                <w:b w:val="true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0000"/>
                <w:b w:val="true"/>
              </w:rPr>
              <w:t xml:space="default">0.0040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0.5602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Fabiano Araujo</dc:creator>
  <cp:keywords/>
  <dcterms:created xsi:type="dcterms:W3CDTF">2025-02-16T18:10:10Z</dcterms:created>
  <dcterms:modified xsi:type="dcterms:W3CDTF">2025-02-16T18:10:10Z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