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AF9" w:rsidRPr="004B699D" w:rsidRDefault="00652017">
      <w:pPr>
        <w:spacing w:after="30"/>
        <w:jc w:val="center"/>
        <w:rPr>
          <w:sz w:val="18"/>
        </w:rPr>
      </w:pPr>
      <w:r w:rsidRPr="004B699D">
        <w:rPr>
          <w:b/>
          <w:bCs/>
          <w:sz w:val="40"/>
          <w:szCs w:val="36"/>
        </w:rPr>
        <w:t>LUPA MUNICIPAL AI</w:t>
      </w:r>
    </w:p>
    <w:p w:rsidR="004D2AF9" w:rsidRPr="004B699D" w:rsidRDefault="004B699D">
      <w:pPr>
        <w:spacing w:after="30"/>
        <w:jc w:val="center"/>
        <w:rPr>
          <w:sz w:val="18"/>
        </w:rPr>
      </w:pPr>
      <w:r>
        <w:rPr>
          <w:color w:val="444444"/>
          <w:sz w:val="18"/>
        </w:rPr>
        <w:t>AWS Strands Agents</w:t>
      </w:r>
      <w:r w:rsidRPr="004B699D">
        <w:rPr>
          <w:color w:val="444444"/>
          <w:sz w:val="18"/>
        </w:rPr>
        <w:t>· Felipe</w:t>
      </w:r>
      <w:r w:rsidR="00652017" w:rsidRPr="004B699D">
        <w:rPr>
          <w:color w:val="444444"/>
          <w:sz w:val="18"/>
        </w:rPr>
        <w:t xml:space="preserve"> </w:t>
      </w:r>
      <w:proofErr w:type="spellStart"/>
      <w:r w:rsidR="00652017" w:rsidRPr="004B699D">
        <w:rPr>
          <w:color w:val="444444"/>
          <w:sz w:val="18"/>
        </w:rPr>
        <w:t>Carvajal</w:t>
      </w:r>
      <w:proofErr w:type="spellEnd"/>
      <w:r w:rsidR="00652017" w:rsidRPr="004B699D">
        <w:rPr>
          <w:color w:val="444444"/>
          <w:sz w:val="18"/>
        </w:rPr>
        <w:t xml:space="preserve"> Brown</w:t>
      </w:r>
    </w:p>
    <w:p w:rsidR="004D2AF9" w:rsidRPr="004B699D" w:rsidRDefault="004D2AF9">
      <w:pPr>
        <w:pBdr>
          <w:bottom w:val="single" w:sz="6" w:space="1" w:color="000000"/>
        </w:pBdr>
        <w:spacing w:before="100" w:after="100"/>
        <w:rPr>
          <w:sz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8"/>
        <w:gridCol w:w="4862"/>
      </w:tblGrid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HOW IT WORKS — ELI5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>The agent is a receptionist who only answers via fixed forms. User asks → picks the right form → gets data → reports back. Never makes things up.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b/>
                <w:bCs/>
                <w:sz w:val="18"/>
              </w:rPr>
              <w:t>Strands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>Runs the agent loop: input → tool selection → call → answer. One cycle per message.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b/>
                <w:bCs/>
                <w:sz w:val="18"/>
              </w:rPr>
              <w:t>@tool functions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 xml:space="preserve">Plain Python functions. The model reads their </w:t>
            </w:r>
            <w:proofErr w:type="spellStart"/>
            <w:r w:rsidRPr="004B699D">
              <w:rPr>
                <w:sz w:val="18"/>
              </w:rPr>
              <w:t>docstring</w:t>
            </w:r>
            <w:proofErr w:type="spellEnd"/>
            <w:r w:rsidRPr="004B699D">
              <w:rPr>
                <w:sz w:val="18"/>
              </w:rPr>
              <w:t xml:space="preserve"> to decide when to call them. Data loads once at import for speed.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b/>
                <w:bCs/>
                <w:sz w:val="18"/>
              </w:rPr>
              <w:t>MCP (Model Context Protocol)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>Stand</w:t>
            </w:r>
            <w:r w:rsidRPr="004B699D">
              <w:rPr>
                <w:sz w:val="18"/>
              </w:rPr>
              <w:t xml:space="preserve">ard protocol </w:t>
            </w:r>
            <w:proofErr w:type="gramStart"/>
            <w:r w:rsidRPr="004B699D">
              <w:rPr>
                <w:sz w:val="18"/>
              </w:rPr>
              <w:t>exposing .</w:t>
            </w:r>
            <w:proofErr w:type="gramEnd"/>
            <w:r w:rsidRPr="004B699D">
              <w:rPr>
                <w:sz w:val="18"/>
              </w:rPr>
              <w:t xml:space="preserve">/data/ as callable tools. Runs as a local Node.js </w:t>
            </w:r>
            <w:proofErr w:type="spellStart"/>
            <w:r w:rsidRPr="004B699D">
              <w:rPr>
                <w:sz w:val="18"/>
              </w:rPr>
              <w:t>subprocess</w:t>
            </w:r>
            <w:proofErr w:type="spellEnd"/>
            <w:r w:rsidRPr="004B699D">
              <w:rPr>
                <w:sz w:val="18"/>
              </w:rPr>
              <w:t xml:space="preserve"> via </w:t>
            </w:r>
            <w:proofErr w:type="spellStart"/>
            <w:r w:rsidRPr="004B699D">
              <w:rPr>
                <w:sz w:val="18"/>
              </w:rPr>
              <w:t>npx</w:t>
            </w:r>
            <w:proofErr w:type="spellEnd"/>
            <w:r w:rsidRPr="004B699D">
              <w:rPr>
                <w:sz w:val="18"/>
              </w:rPr>
              <w:t>.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proofErr w:type="spellStart"/>
            <w:r w:rsidRPr="004B699D">
              <w:rPr>
                <w:b/>
                <w:bCs/>
                <w:sz w:val="18"/>
              </w:rPr>
              <w:t>FileSessionManager</w:t>
            </w:r>
            <w:proofErr w:type="spellEnd"/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>Persists full conversation to disk as JSON. Restarts pick up exactly where left off.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b/>
                <w:bCs/>
                <w:sz w:val="18"/>
              </w:rPr>
              <w:t>Router (core/router.py)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sz w:val="18"/>
              </w:rPr>
              <w:t xml:space="preserve">Regex pre-processor that injects a </w:t>
            </w:r>
            <w:r w:rsidRPr="004B699D">
              <w:rPr>
                <w:sz w:val="18"/>
              </w:rPr>
              <w:t>tool hint before the model sees the prompt. Compensates for 2B model limits.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ARCHITECTURE</w:t>
            </w:r>
          </w:p>
          <w:p w:rsidR="004D2AF9" w:rsidRPr="004B699D" w:rsidRDefault="00652017">
            <w:pPr>
              <w:spacing w:before="30" w:after="30"/>
              <w:rPr>
                <w:sz w:val="18"/>
              </w:rPr>
            </w:pPr>
            <w:r w:rsidRPr="004B699D">
              <w:rPr>
                <w:b/>
                <w:bCs/>
                <w:sz w:val="18"/>
              </w:rPr>
              <w:t>agent.py → router → Strands Agent → tools/ → data/ → sessions/</w:t>
            </w:r>
          </w:p>
          <w:p w:rsidR="004D2AF9" w:rsidRPr="004B699D" w:rsidRDefault="004D2AF9">
            <w:pPr>
              <w:pBdr>
                <w:bottom w:val="single" w:sz="2" w:space="1" w:color="888888"/>
              </w:pBdr>
              <w:spacing w:before="60" w:after="60"/>
              <w:rPr>
                <w:sz w:val="18"/>
              </w:rPr>
            </w:pPr>
          </w:p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CONTEST CRITERIA</w:t>
            </w:r>
          </w:p>
          <w:tbl>
            <w:tblPr>
              <w:tblW w:w="4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18"/>
              <w:gridCol w:w="2542"/>
            </w:tblGrid>
            <w:tr w:rsidR="004D2AF9" w:rsidRPr="004B69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b/>
                      <w:bCs/>
                      <w:szCs w:val="15"/>
                    </w:rPr>
                    <w:t>Criterion</w:t>
                  </w:r>
                </w:p>
              </w:tc>
              <w:tc>
                <w:tcPr>
                  <w:tcW w:w="252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b/>
                      <w:bCs/>
                      <w:szCs w:val="15"/>
                    </w:rPr>
                    <w:t>Implementation</w:t>
                  </w:r>
                </w:p>
              </w:tc>
            </w:tr>
            <w:tr w:rsidR="004D2AF9" w:rsidRPr="004B69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szCs w:val="15"/>
                    </w:rPr>
                    <w:t>@tool functions</w:t>
                  </w:r>
                </w:p>
              </w:tc>
              <w:tc>
                <w:tcPr>
                  <w:tcW w:w="252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szCs w:val="15"/>
                    </w:rPr>
                    <w:t>6 custom tools</w:t>
                  </w:r>
                </w:p>
              </w:tc>
            </w:tr>
            <w:tr w:rsidR="004D2AF9" w:rsidRPr="004B69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szCs w:val="15"/>
                    </w:rPr>
                    <w:t>MCP server</w:t>
                  </w:r>
                </w:p>
              </w:tc>
              <w:tc>
                <w:tcPr>
                  <w:tcW w:w="252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szCs w:val="15"/>
                    </w:rPr>
                    <w:t>@</w:t>
                  </w:r>
                  <w:proofErr w:type="spellStart"/>
                  <w:r w:rsidRPr="004B699D">
                    <w:rPr>
                      <w:szCs w:val="15"/>
                    </w:rPr>
                    <w:t>mcp</w:t>
                  </w:r>
                  <w:proofErr w:type="spellEnd"/>
                  <w:r w:rsidRPr="004B699D">
                    <w:rPr>
                      <w:szCs w:val="15"/>
                    </w:rPr>
                    <w:t>/server-</w:t>
                  </w:r>
                  <w:proofErr w:type="spellStart"/>
                  <w:r w:rsidRPr="004B699D">
                    <w:rPr>
                      <w:szCs w:val="15"/>
                    </w:rPr>
                    <w:t>filesystem</w:t>
                  </w:r>
                  <w:proofErr w:type="spellEnd"/>
                </w:p>
              </w:tc>
            </w:tr>
            <w:tr w:rsidR="004D2AF9" w:rsidRPr="004B69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r w:rsidRPr="004B699D">
                    <w:rPr>
                      <w:szCs w:val="15"/>
                    </w:rPr>
                    <w:t xml:space="preserve">Session </w:t>
                  </w:r>
                  <w:proofErr w:type="spellStart"/>
                  <w:r w:rsidRPr="004B699D">
                    <w:rPr>
                      <w:szCs w:val="15"/>
                    </w:rPr>
                    <w:t>mgmt</w:t>
                  </w:r>
                  <w:proofErr w:type="spellEnd"/>
                </w:p>
              </w:tc>
              <w:tc>
                <w:tcPr>
                  <w:tcW w:w="2520" w:type="dxa"/>
                  <w:tcBorders>
                    <w:top w:val="single" w:sz="1" w:space="0" w:color="999999"/>
                    <w:left w:val="single" w:sz="1" w:space="0" w:color="999999"/>
                    <w:bottom w:val="single" w:sz="1" w:space="0" w:color="999999"/>
                    <w:right w:val="single" w:sz="1" w:space="0" w:color="99999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4D2AF9" w:rsidRPr="004B699D" w:rsidRDefault="00652017">
                  <w:pPr>
                    <w:rPr>
                      <w:sz w:val="18"/>
                    </w:rPr>
                  </w:pPr>
                  <w:proofErr w:type="spellStart"/>
                  <w:r w:rsidRPr="004B699D">
                    <w:rPr>
                      <w:szCs w:val="15"/>
                    </w:rPr>
                    <w:t>FileSessionManager</w:t>
                  </w:r>
                  <w:proofErr w:type="spellEnd"/>
                </w:p>
              </w:tc>
            </w:tr>
          </w:tbl>
          <w:p w:rsidR="004D2AF9" w:rsidRPr="004B699D" w:rsidRDefault="004D2AF9">
            <w:pPr>
              <w:pBdr>
                <w:bottom w:val="single" w:sz="2" w:space="1" w:color="888888"/>
              </w:pBdr>
              <w:spacing w:before="60" w:after="60"/>
              <w:rPr>
                <w:sz w:val="18"/>
              </w:rPr>
            </w:pPr>
          </w:p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TOOLS BUILT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lookup_municipality</w:t>
            </w:r>
            <w:proofErr w:type="spellEnd"/>
            <w:r w:rsidRPr="004B699D">
              <w:rPr>
                <w:sz w:val="18"/>
              </w:rPr>
              <w:t xml:space="preserve"> — fuzzy name/domain search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filter_by_risk</w:t>
            </w:r>
            <w:proofErr w:type="spellEnd"/>
            <w:r w:rsidRPr="004B699D">
              <w:rPr>
                <w:sz w:val="18"/>
              </w:rPr>
              <w:t xml:space="preserve"> — 10 risk categories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summarize_findings</w:t>
            </w:r>
            <w:proofErr w:type="spellEnd"/>
            <w:r w:rsidRPr="004B699D">
              <w:rPr>
                <w:sz w:val="18"/>
              </w:rPr>
              <w:t xml:space="preserve"> — aggregate stats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top_vulnerable</w:t>
            </w:r>
            <w:proofErr w:type="spellEnd"/>
            <w:r w:rsidRPr="004B699D">
              <w:rPr>
                <w:sz w:val="18"/>
              </w:rPr>
              <w:t xml:space="preserve"> / </w:t>
            </w:r>
            <w:proofErr w:type="spellStart"/>
            <w:r w:rsidRPr="004B699D">
              <w:rPr>
                <w:sz w:val="18"/>
              </w:rPr>
              <w:t>bottom_vulnerable</w:t>
            </w:r>
            <w:proofErr w:type="spellEnd"/>
            <w:r w:rsidRPr="004B699D">
              <w:rPr>
                <w:sz w:val="18"/>
              </w:rPr>
              <w:t xml:space="preserve"> — ranked N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port_scan_query</w:t>
            </w:r>
            <w:proofErr w:type="spellEnd"/>
            <w:r w:rsidRPr="004B699D">
              <w:rPr>
                <w:sz w:val="18"/>
              </w:rPr>
              <w:t xml:space="preserve"> — search by port or service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risk_statistics</w:t>
            </w:r>
            <w:proofErr w:type="spellEnd"/>
            <w:r w:rsidRPr="004B699D">
              <w:rPr>
                <w:sz w:val="18"/>
              </w:rPr>
              <w:t xml:space="preserve"> — mean, median, </w:t>
            </w:r>
            <w:proofErr w:type="spellStart"/>
            <w:r w:rsidRPr="004B699D">
              <w:rPr>
                <w:sz w:val="18"/>
              </w:rPr>
              <w:t>stdev</w:t>
            </w:r>
            <w:proofErr w:type="spellEnd"/>
            <w:r w:rsidRPr="004B699D">
              <w:rPr>
                <w:sz w:val="18"/>
              </w:rPr>
              <w:t>, percentiles</w:t>
            </w:r>
          </w:p>
        </w:tc>
      </w:tr>
    </w:tbl>
    <w:p w:rsidR="004D2AF9" w:rsidRPr="004B699D" w:rsidRDefault="004D2AF9">
      <w:pPr>
        <w:spacing w:before="80"/>
        <w:rPr>
          <w:sz w:val="18"/>
        </w:rPr>
      </w:pPr>
    </w:p>
    <w:p w:rsidR="004D2AF9" w:rsidRPr="004B699D" w:rsidRDefault="004D2AF9">
      <w:pPr>
        <w:pBdr>
          <w:bottom w:val="single" w:sz="6" w:space="1" w:color="000000"/>
        </w:pBdr>
        <w:spacing w:before="100" w:after="100"/>
        <w:rPr>
          <w:sz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THE GOOD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Strands agent loop in ~10 lines of code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@tool decorator — </w:t>
            </w:r>
            <w:proofErr w:type="spellStart"/>
            <w:r w:rsidRPr="004B699D">
              <w:rPr>
                <w:sz w:val="18"/>
              </w:rPr>
              <w:t>docstrings</w:t>
            </w:r>
            <w:proofErr w:type="spellEnd"/>
            <w:r w:rsidRPr="004B699D">
              <w:rPr>
                <w:sz w:val="18"/>
              </w:rPr>
              <w:t xml:space="preserve"> do the heavy lifting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FileSessionManager</w:t>
            </w:r>
            <w:proofErr w:type="spellEnd"/>
            <w:r w:rsidRPr="004B699D">
              <w:rPr>
                <w:sz w:val="18"/>
              </w:rPr>
              <w:t xml:space="preserve"> works out of the box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MCP adds </w:t>
            </w:r>
            <w:proofErr w:type="spellStart"/>
            <w:r w:rsidRPr="004B699D">
              <w:rPr>
                <w:sz w:val="18"/>
              </w:rPr>
              <w:t>filesystem</w:t>
            </w:r>
            <w:proofErr w:type="spellEnd"/>
            <w:r w:rsidRPr="004B699D">
              <w:rPr>
                <w:sz w:val="18"/>
              </w:rPr>
              <w:t xml:space="preserve"> access with zero custom code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JSON loaded once at import — tool calls near-instant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callback_handler</w:t>
            </w:r>
            <w:proofErr w:type="spellEnd"/>
            <w:r w:rsidRPr="004B699D">
              <w:rPr>
                <w:sz w:val="18"/>
              </w:rPr>
              <w:t xml:space="preserve"> gives full streaming CLI control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qwen3.5:2b on </w:t>
            </w:r>
            <w:proofErr w:type="spellStart"/>
            <w:r w:rsidRPr="004B699D">
              <w:rPr>
                <w:sz w:val="18"/>
              </w:rPr>
              <w:t>Ollama</w:t>
            </w:r>
            <w:proofErr w:type="spellEnd"/>
            <w:r w:rsidRPr="004B699D">
              <w:rPr>
                <w:sz w:val="18"/>
              </w:rPr>
              <w:t xml:space="preserve"> — fast, free, no API costs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Router pattern is simple but effective for sma</w:t>
            </w:r>
            <w:r w:rsidRPr="004B699D">
              <w:rPr>
                <w:sz w:val="18"/>
              </w:rPr>
              <w:t>ll models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spacing w:before="60" w:after="40"/>
              <w:rPr>
                <w:sz w:val="18"/>
              </w:rPr>
            </w:pPr>
            <w:r w:rsidRPr="004B699D">
              <w:rPr>
                <w:b/>
                <w:bCs/>
                <w:sz w:val="20"/>
                <w:szCs w:val="18"/>
              </w:rPr>
              <w:t>THE BAD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2B models hallucinate confidently — fabricated names, invented stats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Small models ignore system prompt rules inconsistently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MCP </w:t>
            </w:r>
            <w:proofErr w:type="spellStart"/>
            <w:r w:rsidRPr="004B699D">
              <w:rPr>
                <w:sz w:val="18"/>
              </w:rPr>
              <w:t>subprocess</w:t>
            </w:r>
            <w:proofErr w:type="spellEnd"/>
            <w:r w:rsidRPr="004B699D">
              <w:rPr>
                <w:sz w:val="18"/>
              </w:rPr>
              <w:t xml:space="preserve"> adds ~2s cold start on first query</w:t>
            </w:r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session_id</w:t>
            </w:r>
            <w:proofErr w:type="spellEnd"/>
            <w:r w:rsidRPr="004B699D">
              <w:rPr>
                <w:sz w:val="18"/>
              </w:rPr>
              <w:t xml:space="preserve"> belongs on </w:t>
            </w:r>
            <w:proofErr w:type="spellStart"/>
            <w:r w:rsidRPr="004B699D">
              <w:rPr>
                <w:sz w:val="18"/>
              </w:rPr>
              <w:t>FileSessionManager</w:t>
            </w:r>
            <w:proofErr w:type="spellEnd"/>
            <w:r w:rsidRPr="004B699D">
              <w:rPr>
                <w:sz w:val="18"/>
              </w:rPr>
              <w:t xml:space="preserve">, not Agent — </w:t>
            </w:r>
            <w:proofErr w:type="spellStart"/>
            <w:r w:rsidRPr="004B699D">
              <w:rPr>
                <w:sz w:val="18"/>
              </w:rPr>
              <w:t>un</w:t>
            </w:r>
            <w:r w:rsidRPr="004B699D">
              <w:rPr>
                <w:sz w:val="18"/>
              </w:rPr>
              <w:t>derdocumented</w:t>
            </w:r>
            <w:proofErr w:type="spellEnd"/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 xml:space="preserve">• </w:t>
            </w:r>
            <w:proofErr w:type="spellStart"/>
            <w:r w:rsidRPr="004B699D">
              <w:rPr>
                <w:sz w:val="18"/>
              </w:rPr>
              <w:t>num_ctx</w:t>
            </w:r>
            <w:proofErr w:type="spellEnd"/>
            <w:r w:rsidRPr="004B699D">
              <w:rPr>
                <w:sz w:val="18"/>
              </w:rPr>
              <w:t xml:space="preserve"> goes inside </w:t>
            </w:r>
            <w:proofErr w:type="gramStart"/>
            <w:r w:rsidRPr="004B699D">
              <w:rPr>
                <w:sz w:val="18"/>
              </w:rPr>
              <w:t>options{</w:t>
            </w:r>
            <w:proofErr w:type="gramEnd"/>
            <w:r w:rsidRPr="004B699D">
              <w:rPr>
                <w:sz w:val="18"/>
              </w:rPr>
              <w:t xml:space="preserve">}, not top-level — </w:t>
            </w:r>
            <w:proofErr w:type="spellStart"/>
            <w:r w:rsidRPr="004B699D">
              <w:rPr>
                <w:sz w:val="18"/>
              </w:rPr>
              <w:t>underdocumented</w:t>
            </w:r>
            <w:proofErr w:type="spellEnd"/>
          </w:p>
          <w:p w:rsidR="004D2AF9" w:rsidRPr="004B699D" w:rsidRDefault="00652017">
            <w:pPr>
              <w:spacing w:before="24" w:after="24"/>
              <w:ind w:left="280"/>
              <w:rPr>
                <w:sz w:val="18"/>
              </w:rPr>
            </w:pPr>
            <w:r w:rsidRPr="004B699D">
              <w:rPr>
                <w:sz w:val="18"/>
              </w:rPr>
              <w:t>• FTP flagged HIGH risk for 97% of municipalities — scoring was useless without filtering</w:t>
            </w:r>
          </w:p>
        </w:tc>
      </w:tr>
    </w:tbl>
    <w:p w:rsidR="004D2AF9" w:rsidRPr="004B699D" w:rsidRDefault="004D2AF9">
      <w:pPr>
        <w:spacing w:before="80"/>
        <w:rPr>
          <w:sz w:val="18"/>
        </w:rPr>
      </w:pPr>
    </w:p>
    <w:p w:rsidR="004D2AF9" w:rsidRPr="004B699D" w:rsidRDefault="004D2AF9">
      <w:pPr>
        <w:pBdr>
          <w:bottom w:val="single" w:sz="6" w:space="1" w:color="000000"/>
        </w:pBdr>
        <w:spacing w:before="100" w:after="100"/>
        <w:rPr>
          <w:sz w:val="18"/>
        </w:rPr>
      </w:pPr>
    </w:p>
    <w:p w:rsidR="004D2AF9" w:rsidRPr="004B699D" w:rsidRDefault="00652017">
      <w:pPr>
        <w:spacing w:before="40" w:after="30"/>
        <w:rPr>
          <w:sz w:val="18"/>
        </w:rPr>
      </w:pPr>
      <w:r w:rsidRPr="004B699D">
        <w:rPr>
          <w:b/>
          <w:bCs/>
          <w:sz w:val="20"/>
          <w:szCs w:val="18"/>
        </w:rPr>
        <w:t>LESSONS LEARNED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b/>
                <w:bCs/>
                <w:szCs w:val="15"/>
              </w:rPr>
              <w:t>Model size matters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szCs w:val="15"/>
              </w:rPr>
              <w:t>A 2B model needs a router to reliably select tools. System prompt rules alone are treated as suggestions.</w:t>
            </w:r>
          </w:p>
        </w:tc>
      </w:tr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b/>
                <w:bCs/>
                <w:szCs w:val="15"/>
              </w:rPr>
              <w:t>Data quality gates scoring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szCs w:val="15"/>
              </w:rPr>
              <w:t xml:space="preserve">Raw scan data had 97% false positive rate on </w:t>
            </w:r>
            <w:proofErr w:type="spellStart"/>
            <w:r w:rsidRPr="004B699D">
              <w:rPr>
                <w:szCs w:val="15"/>
              </w:rPr>
              <w:t>high_risk_ports</w:t>
            </w:r>
            <w:proofErr w:type="spellEnd"/>
            <w:r w:rsidRPr="004B699D">
              <w:rPr>
                <w:szCs w:val="15"/>
              </w:rPr>
              <w:t>. Always audit data before baking it into scoring.</w:t>
            </w:r>
          </w:p>
        </w:tc>
      </w:tr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b/>
                <w:bCs/>
                <w:szCs w:val="15"/>
              </w:rPr>
              <w:t>Tool design = answer design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szCs w:val="15"/>
              </w:rPr>
              <w:t>Every query type needs its own tool. No tool = model improvises = hallucination.</w:t>
            </w:r>
          </w:p>
        </w:tc>
      </w:tr>
      <w:tr w:rsidR="004D2AF9" w:rsidRPr="004B699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b/>
                <w:bCs/>
                <w:szCs w:val="15"/>
              </w:rPr>
              <w:t>Read source, not just docs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2AF9" w:rsidRPr="004B699D" w:rsidRDefault="00652017">
            <w:pPr>
              <w:rPr>
                <w:sz w:val="18"/>
              </w:rPr>
            </w:pPr>
            <w:r w:rsidRPr="004B699D">
              <w:rPr>
                <w:szCs w:val="15"/>
              </w:rPr>
              <w:t xml:space="preserve">Several key </w:t>
            </w:r>
            <w:proofErr w:type="spellStart"/>
            <w:r w:rsidRPr="004B699D">
              <w:rPr>
                <w:szCs w:val="15"/>
              </w:rPr>
              <w:t>params</w:t>
            </w:r>
            <w:proofErr w:type="spellEnd"/>
            <w:r w:rsidRPr="004B699D">
              <w:rPr>
                <w:szCs w:val="15"/>
              </w:rPr>
              <w:t xml:space="preserve"> (</w:t>
            </w:r>
            <w:proofErr w:type="spellStart"/>
            <w:r w:rsidRPr="004B699D">
              <w:rPr>
                <w:szCs w:val="15"/>
              </w:rPr>
              <w:t>session_id</w:t>
            </w:r>
            <w:proofErr w:type="spellEnd"/>
            <w:r w:rsidRPr="004B699D">
              <w:rPr>
                <w:szCs w:val="15"/>
              </w:rPr>
              <w:t>, options, agent name) were only discoverable via source code and GitHub issues.</w:t>
            </w:r>
          </w:p>
        </w:tc>
      </w:tr>
    </w:tbl>
    <w:p w:rsidR="004D2AF9" w:rsidRPr="004B699D" w:rsidRDefault="004D2AF9">
      <w:pPr>
        <w:spacing w:before="30"/>
        <w:jc w:val="center"/>
        <w:rPr>
          <w:sz w:val="18"/>
          <w:lang w:val="es-CL"/>
        </w:rPr>
      </w:pPr>
      <w:bookmarkStart w:id="0" w:name="_GoBack"/>
      <w:bookmarkEnd w:id="0"/>
    </w:p>
    <w:sectPr w:rsidR="004D2AF9" w:rsidRPr="004B699D" w:rsidSect="006520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160FF"/>
    <w:multiLevelType w:val="hybridMultilevel"/>
    <w:tmpl w:val="AD88CC42"/>
    <w:lvl w:ilvl="0" w:tplc="B4C0D6B2">
      <w:start w:val="1"/>
      <w:numFmt w:val="bullet"/>
      <w:lvlText w:val="●"/>
      <w:lvlJc w:val="left"/>
      <w:pPr>
        <w:ind w:left="720" w:hanging="360"/>
      </w:pPr>
    </w:lvl>
    <w:lvl w:ilvl="1" w:tplc="1F72B880">
      <w:start w:val="1"/>
      <w:numFmt w:val="bullet"/>
      <w:lvlText w:val="○"/>
      <w:lvlJc w:val="left"/>
      <w:pPr>
        <w:ind w:left="1440" w:hanging="360"/>
      </w:pPr>
    </w:lvl>
    <w:lvl w:ilvl="2" w:tplc="A85A02EA">
      <w:start w:val="1"/>
      <w:numFmt w:val="bullet"/>
      <w:lvlText w:val="■"/>
      <w:lvlJc w:val="left"/>
      <w:pPr>
        <w:ind w:left="2160" w:hanging="360"/>
      </w:pPr>
    </w:lvl>
    <w:lvl w:ilvl="3" w:tplc="4914D3C2">
      <w:start w:val="1"/>
      <w:numFmt w:val="bullet"/>
      <w:lvlText w:val="●"/>
      <w:lvlJc w:val="left"/>
      <w:pPr>
        <w:ind w:left="2880" w:hanging="360"/>
      </w:pPr>
    </w:lvl>
    <w:lvl w:ilvl="4" w:tplc="797E4BD2">
      <w:start w:val="1"/>
      <w:numFmt w:val="bullet"/>
      <w:lvlText w:val="○"/>
      <w:lvlJc w:val="left"/>
      <w:pPr>
        <w:ind w:left="3600" w:hanging="360"/>
      </w:pPr>
    </w:lvl>
    <w:lvl w:ilvl="5" w:tplc="319472D0">
      <w:start w:val="1"/>
      <w:numFmt w:val="bullet"/>
      <w:lvlText w:val="■"/>
      <w:lvlJc w:val="left"/>
      <w:pPr>
        <w:ind w:left="4320" w:hanging="360"/>
      </w:pPr>
    </w:lvl>
    <w:lvl w:ilvl="6" w:tplc="101C774E">
      <w:start w:val="1"/>
      <w:numFmt w:val="bullet"/>
      <w:lvlText w:val="●"/>
      <w:lvlJc w:val="left"/>
      <w:pPr>
        <w:ind w:left="5040" w:hanging="360"/>
      </w:pPr>
    </w:lvl>
    <w:lvl w:ilvl="7" w:tplc="5AF84140">
      <w:start w:val="1"/>
      <w:numFmt w:val="bullet"/>
      <w:lvlText w:val="●"/>
      <w:lvlJc w:val="left"/>
      <w:pPr>
        <w:ind w:left="5760" w:hanging="360"/>
      </w:pPr>
    </w:lvl>
    <w:lvl w:ilvl="8" w:tplc="BCCC84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F9"/>
    <w:rsid w:val="004B699D"/>
    <w:rsid w:val="004D2AF9"/>
    <w:rsid w:val="0065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42C3"/>
  <w15:docId w15:val="{22A0966C-0E87-4885-A168-404865F9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6"/>
        <w:szCs w:val="16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Beetlejuice</cp:lastModifiedBy>
  <cp:revision>3</cp:revision>
  <dcterms:created xsi:type="dcterms:W3CDTF">2026-04-16T22:51:00Z</dcterms:created>
  <dcterms:modified xsi:type="dcterms:W3CDTF">2026-04-16T22:53:00Z</dcterms:modified>
</cp:coreProperties>
</file>