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08F" w:rsidRPr="008D27C5" w:rsidRDefault="008B637D">
      <w:pPr>
        <w:pStyle w:val="Abstract"/>
        <w:rPr>
          <w:lang w:val="en-GB"/>
        </w:rPr>
      </w:pPr>
      <w:r w:rsidRPr="00A7719E">
        <w:rPr>
          <w:noProof/>
          <w:lang w:val="pt-BR" w:eastAsia="pt-BR"/>
        </w:rPr>
        <mc:AlternateContent>
          <mc:Choice Requires="wps">
            <w:drawing>
              <wp:anchor distT="0" distB="0" distL="114300" distR="114300" simplePos="0" relativeHeight="251641856" behindDoc="0" locked="0" layoutInCell="1" allowOverlap="1">
                <wp:simplePos x="0" y="0"/>
                <wp:positionH relativeFrom="column">
                  <wp:posOffset>86995</wp:posOffset>
                </wp:positionH>
                <wp:positionV relativeFrom="paragraph">
                  <wp:posOffset>8255</wp:posOffset>
                </wp:positionV>
                <wp:extent cx="6424930" cy="1176655"/>
                <wp:effectExtent l="0" t="0" r="0" b="444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1176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B4" w:rsidRPr="009D494D" w:rsidRDefault="009D494D">
                            <w:pPr>
                              <w:pStyle w:val="Authors"/>
                              <w:spacing w:after="0"/>
                              <w:rPr>
                                <w:sz w:val="48"/>
                                <w:szCs w:val="48"/>
                              </w:rPr>
                            </w:pPr>
                            <w:r w:rsidRPr="005A5D54">
                              <w:rPr>
                                <w:sz w:val="48"/>
                                <w:szCs w:val="48"/>
                              </w:rPr>
                              <w:t>Latin America Transactions, IEEE</w:t>
                            </w:r>
                            <w:r w:rsidR="00DB59B4" w:rsidRPr="009D494D">
                              <w:rPr>
                                <w:sz w:val="48"/>
                                <w:szCs w:val="48"/>
                              </w:rPr>
                              <w:t xml:space="preserve"> </w:t>
                            </w:r>
                          </w:p>
                          <w:p w:rsidR="00DB59B4" w:rsidRDefault="008F5430">
                            <w:pPr>
                              <w:pStyle w:val="Authors"/>
                              <w:spacing w:after="0"/>
                              <w:rPr>
                                <w:sz w:val="48"/>
                                <w:szCs w:val="48"/>
                              </w:rPr>
                            </w:pPr>
                            <w:r>
                              <w:rPr>
                                <w:sz w:val="48"/>
                                <w:szCs w:val="48"/>
                              </w:rPr>
                              <w:t>Volume 1</w:t>
                            </w:r>
                            <w:r w:rsidR="00F9429D">
                              <w:rPr>
                                <w:sz w:val="48"/>
                                <w:szCs w:val="48"/>
                              </w:rPr>
                              <w:t>4</w:t>
                            </w:r>
                            <w:r w:rsidR="00DB59B4">
                              <w:rPr>
                                <w:sz w:val="48"/>
                                <w:szCs w:val="48"/>
                              </w:rPr>
                              <w:t xml:space="preserve"> Issue </w:t>
                            </w:r>
                            <w:r w:rsidR="00F9429D">
                              <w:rPr>
                                <w:sz w:val="48"/>
                                <w:szCs w:val="48"/>
                              </w:rPr>
                              <w:t>2</w:t>
                            </w:r>
                            <w:r w:rsidR="00DB59B4">
                              <w:rPr>
                                <w:sz w:val="48"/>
                                <w:szCs w:val="48"/>
                              </w:rPr>
                              <w:t xml:space="preserve"> </w:t>
                            </w:r>
                            <w:r w:rsidR="00F9429D">
                              <w:rPr>
                                <w:sz w:val="48"/>
                                <w:szCs w:val="48"/>
                              </w:rPr>
                              <w:t>Februar</w:t>
                            </w:r>
                            <w:r>
                              <w:rPr>
                                <w:sz w:val="48"/>
                                <w:szCs w:val="48"/>
                              </w:rPr>
                              <w:t>y</w:t>
                            </w:r>
                            <w:r w:rsidR="00DB59B4">
                              <w:rPr>
                                <w:sz w:val="48"/>
                                <w:szCs w:val="48"/>
                              </w:rPr>
                              <w:t xml:space="preserve"> 201</w:t>
                            </w:r>
                            <w:r>
                              <w:rPr>
                                <w:sz w:val="48"/>
                                <w:szCs w:val="48"/>
                              </w:rPr>
                              <w:t>6</w:t>
                            </w:r>
                          </w:p>
                          <w:p w:rsidR="00DB59B4" w:rsidRDefault="00DB59B4">
                            <w:pPr>
                              <w:pStyle w:val="Authors"/>
                              <w:spacing w:after="0"/>
                              <w:rPr>
                                <w:sz w:val="4"/>
                                <w:szCs w:val="4"/>
                              </w:rPr>
                            </w:pPr>
                          </w:p>
                          <w:p w:rsidR="00DB59B4" w:rsidRPr="00B2355B" w:rsidRDefault="00DB59B4" w:rsidP="008A7A6B">
                            <w:pPr>
                              <w:pStyle w:val="Authors"/>
                              <w:spacing w:before="40" w:after="0"/>
                              <w:rPr>
                                <w:i/>
                                <w:sz w:val="24"/>
                                <w:szCs w:val="24"/>
                              </w:rPr>
                            </w:pPr>
                            <w:r w:rsidRPr="00B2355B">
                              <w:rPr>
                                <w:sz w:val="24"/>
                                <w:szCs w:val="24"/>
                              </w:rPr>
                              <w:t xml:space="preserve">M. S. M. A. Notare, </w:t>
                            </w:r>
                            <w:r w:rsidRPr="00B2355B">
                              <w:rPr>
                                <w:i/>
                                <w:sz w:val="24"/>
                                <w:szCs w:val="24"/>
                              </w:rPr>
                              <w:t xml:space="preserve">Senior Member, IEEE </w:t>
                            </w:r>
                          </w:p>
                          <w:p w:rsidR="00DB59B4" w:rsidRDefault="00DB59B4">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6.85pt;margin-top:.65pt;width:505.9pt;height:9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" stroked="f">
                <v:textbox>
                  <w:txbxContent>
                    <w:p w:rsidR="00DB59B4" w:rsidRPr="009D494D" w:rsidRDefault="009D494D">
                      <w:pPr>
                        <w:pStyle w:val="Authors"/>
                        <w:spacing w:after="0"/>
                        <w:rPr>
                          <w:sz w:val="48"/>
                          <w:szCs w:val="48"/>
                        </w:rPr>
                      </w:pPr>
                      <w:r w:rsidRPr="005A5D54">
                        <w:rPr>
                          <w:sz w:val="48"/>
                          <w:szCs w:val="48"/>
                        </w:rPr>
                        <w:t>Latin America Transactions, IEEE</w:t>
                      </w:r>
                      <w:r w:rsidR="00DB59B4" w:rsidRPr="009D494D">
                        <w:rPr>
                          <w:sz w:val="48"/>
                          <w:szCs w:val="48"/>
                        </w:rPr>
                        <w:t xml:space="preserve"> </w:t>
                      </w:r>
                    </w:p>
                    <w:p w:rsidR="00DB59B4" w:rsidRDefault="008F5430">
                      <w:pPr>
                        <w:pStyle w:val="Authors"/>
                        <w:spacing w:after="0"/>
                        <w:rPr>
                          <w:sz w:val="48"/>
                          <w:szCs w:val="48"/>
                        </w:rPr>
                      </w:pPr>
                      <w:r>
                        <w:rPr>
                          <w:sz w:val="48"/>
                          <w:szCs w:val="48"/>
                        </w:rPr>
                        <w:t>Volume 1</w:t>
                      </w:r>
                      <w:r w:rsidR="00F9429D">
                        <w:rPr>
                          <w:sz w:val="48"/>
                          <w:szCs w:val="48"/>
                        </w:rPr>
                        <w:t>4</w:t>
                      </w:r>
                      <w:r w:rsidR="00DB59B4">
                        <w:rPr>
                          <w:sz w:val="48"/>
                          <w:szCs w:val="48"/>
                        </w:rPr>
                        <w:t xml:space="preserve"> Issue </w:t>
                      </w:r>
                      <w:r w:rsidR="00F9429D">
                        <w:rPr>
                          <w:sz w:val="48"/>
                          <w:szCs w:val="48"/>
                        </w:rPr>
                        <w:t>2</w:t>
                      </w:r>
                      <w:r w:rsidR="00DB59B4">
                        <w:rPr>
                          <w:sz w:val="48"/>
                          <w:szCs w:val="48"/>
                        </w:rPr>
                        <w:t xml:space="preserve"> </w:t>
                      </w:r>
                      <w:r w:rsidR="00F9429D">
                        <w:rPr>
                          <w:sz w:val="48"/>
                          <w:szCs w:val="48"/>
                        </w:rPr>
                        <w:t>Februar</w:t>
                      </w:r>
                      <w:r>
                        <w:rPr>
                          <w:sz w:val="48"/>
                          <w:szCs w:val="48"/>
                        </w:rPr>
                        <w:t>y</w:t>
                      </w:r>
                      <w:r w:rsidR="00DB59B4">
                        <w:rPr>
                          <w:sz w:val="48"/>
                          <w:szCs w:val="48"/>
                        </w:rPr>
                        <w:t xml:space="preserve"> 201</w:t>
                      </w:r>
                      <w:r>
                        <w:rPr>
                          <w:sz w:val="48"/>
                          <w:szCs w:val="48"/>
                        </w:rPr>
                        <w:t>6</w:t>
                      </w:r>
                    </w:p>
                    <w:p w:rsidR="00DB59B4" w:rsidRDefault="00DB59B4">
                      <w:pPr>
                        <w:pStyle w:val="Authors"/>
                        <w:spacing w:after="0"/>
                        <w:rPr>
                          <w:sz w:val="4"/>
                          <w:szCs w:val="4"/>
                        </w:rPr>
                      </w:pPr>
                    </w:p>
                    <w:p w:rsidR="00DB59B4" w:rsidRPr="00B2355B" w:rsidRDefault="00DB59B4" w:rsidP="008A7A6B">
                      <w:pPr>
                        <w:pStyle w:val="Authors"/>
                        <w:spacing w:before="40" w:after="0"/>
                        <w:rPr>
                          <w:i/>
                          <w:sz w:val="24"/>
                          <w:szCs w:val="24"/>
                        </w:rPr>
                      </w:pPr>
                      <w:r w:rsidRPr="00B2355B">
                        <w:rPr>
                          <w:sz w:val="24"/>
                          <w:szCs w:val="24"/>
                        </w:rPr>
                        <w:t xml:space="preserve">M. S. M. A. </w:t>
                      </w:r>
                      <w:proofErr w:type="spellStart"/>
                      <w:r w:rsidRPr="00B2355B">
                        <w:rPr>
                          <w:sz w:val="24"/>
                          <w:szCs w:val="24"/>
                        </w:rPr>
                        <w:t>Notare</w:t>
                      </w:r>
                      <w:proofErr w:type="spellEnd"/>
                      <w:r w:rsidRPr="00B2355B">
                        <w:rPr>
                          <w:sz w:val="24"/>
                          <w:szCs w:val="24"/>
                        </w:rPr>
                        <w:t xml:space="preserve">, </w:t>
                      </w:r>
                      <w:r w:rsidRPr="00B2355B">
                        <w:rPr>
                          <w:i/>
                          <w:sz w:val="24"/>
                          <w:szCs w:val="24"/>
                        </w:rPr>
                        <w:t xml:space="preserve">Senior Member, IEEE </w:t>
                      </w:r>
                    </w:p>
                    <w:p w:rsidR="00DB59B4" w:rsidRDefault="00DB59B4">
                      <w:pPr>
                        <w:rPr>
                          <w:lang w:val="en-US"/>
                        </w:rPr>
                      </w:pPr>
                    </w:p>
                  </w:txbxContent>
                </v:textbox>
                <w10:wrap type="square"/>
              </v:shape>
            </w:pict>
          </mc:Fallback>
        </mc:AlternateContent>
      </w:r>
      <w:r w:rsidR="008C508F" w:rsidRPr="00A7719E">
        <w:rPr>
          <w:rStyle w:val="Refdenotaderodap"/>
          <w:i/>
          <w:color w:val="FFFFFF"/>
          <w:lang w:val="pt-BR"/>
        </w:rPr>
        <w:footnoteReference w:id="1"/>
      </w:r>
      <w:r w:rsidR="008C508F" w:rsidRPr="008D27C5">
        <w:rPr>
          <w:i/>
        </w:rPr>
        <w:t>Abstract</w:t>
      </w:r>
      <w:r w:rsidR="008C508F" w:rsidRPr="008D27C5">
        <w:t xml:space="preserve">— This is the </w:t>
      </w:r>
      <w:r w:rsidR="00FC3B55" w:rsidRPr="008D27C5">
        <w:t>2</w:t>
      </w:r>
      <w:r w:rsidR="002B4D75" w:rsidRPr="008D27C5">
        <w:t>st</w:t>
      </w:r>
      <w:r w:rsidR="008C508F" w:rsidRPr="008D27C5">
        <w:t xml:space="preserve"> </w:t>
      </w:r>
      <w:r w:rsidR="0071472B" w:rsidRPr="008D27C5">
        <w:t>regular</w:t>
      </w:r>
      <w:r w:rsidR="0030143A" w:rsidRPr="008D27C5">
        <w:t xml:space="preserve"> iss</w:t>
      </w:r>
      <w:r w:rsidR="002B4D75" w:rsidRPr="008D27C5">
        <w:t>ue</w:t>
      </w:r>
      <w:r w:rsidR="008C508F" w:rsidRPr="008D27C5">
        <w:rPr>
          <w:lang w:val="en-GB"/>
        </w:rPr>
        <w:t xml:space="preserve"> of the IEEE Latin America Transactions of the year 201</w:t>
      </w:r>
      <w:r w:rsidR="008F5430" w:rsidRPr="008D27C5">
        <w:rPr>
          <w:lang w:val="en-GB"/>
        </w:rPr>
        <w:t>6</w:t>
      </w:r>
      <w:r w:rsidR="008C508F" w:rsidRPr="008D27C5">
        <w:rPr>
          <w:lang w:val="en-GB"/>
        </w:rPr>
        <w:t xml:space="preserve">. </w:t>
      </w:r>
    </w:p>
    <w:p w:rsidR="008C508F" w:rsidRPr="008D27C5" w:rsidRDefault="008C508F">
      <w:pPr>
        <w:pStyle w:val="Abstract"/>
        <w:rPr>
          <w:sz w:val="20"/>
        </w:rPr>
      </w:pPr>
    </w:p>
    <w:p w:rsidR="008C508F" w:rsidRPr="008D27C5" w:rsidRDefault="00EB6299">
      <w:pPr>
        <w:pStyle w:val="IndexTerms"/>
      </w:pPr>
      <w:r w:rsidRPr="008D27C5">
        <w:rPr>
          <w:i/>
        </w:rPr>
        <w:t xml:space="preserve"> </w:t>
      </w:r>
      <w:r w:rsidR="008C508F" w:rsidRPr="008D27C5">
        <w:rPr>
          <w:i/>
        </w:rPr>
        <w:t>Keywords</w:t>
      </w:r>
      <w:r w:rsidR="008C508F" w:rsidRPr="008D27C5">
        <w:t xml:space="preserve">— IEEE Xplore, </w:t>
      </w:r>
      <w:r w:rsidR="004E3C27" w:rsidRPr="008D27C5">
        <w:t xml:space="preserve">Latin America Transactions, IEEE, Revista IEEE America Latina, </w:t>
      </w:r>
      <w:r w:rsidR="002B4D75" w:rsidRPr="008D27C5">
        <w:t xml:space="preserve">Region 9, </w:t>
      </w:r>
      <w:r w:rsidR="0071472B" w:rsidRPr="008D27C5">
        <w:t>Regular</w:t>
      </w:r>
      <w:r w:rsidR="008C508F" w:rsidRPr="008D27C5">
        <w:t xml:space="preserve"> Issue, Impact Fac</w:t>
      </w:r>
      <w:r w:rsidR="002B4D75" w:rsidRPr="008D27C5">
        <w:t>tor, ISI, DOI, Qualis, Volume 1</w:t>
      </w:r>
      <w:r w:rsidR="008F5430" w:rsidRPr="008D27C5">
        <w:t>4</w:t>
      </w:r>
      <w:r w:rsidR="008C508F" w:rsidRPr="008D27C5">
        <w:t xml:space="preserve">, Issue </w:t>
      </w:r>
      <w:r w:rsidR="00F9429D" w:rsidRPr="008D27C5">
        <w:t>2</w:t>
      </w:r>
      <w:r w:rsidR="008C508F" w:rsidRPr="008D27C5">
        <w:t xml:space="preserve">, </w:t>
      </w:r>
      <w:r w:rsidR="00F9429D" w:rsidRPr="008D27C5">
        <w:t>Febr</w:t>
      </w:r>
      <w:r w:rsidR="008F5430" w:rsidRPr="008D27C5">
        <w:t xml:space="preserve">uary </w:t>
      </w:r>
      <w:r w:rsidR="008C508F" w:rsidRPr="008D27C5">
        <w:t>201</w:t>
      </w:r>
      <w:r w:rsidR="008F5430" w:rsidRPr="008D27C5">
        <w:t>6</w:t>
      </w:r>
      <w:r w:rsidR="008C508F" w:rsidRPr="008D27C5">
        <w:t xml:space="preserve">. </w:t>
      </w:r>
    </w:p>
    <w:p w:rsidR="008C508F" w:rsidRPr="008D27C5" w:rsidRDefault="008C508F">
      <w:pPr>
        <w:spacing w:after="0"/>
        <w:rPr>
          <w:rFonts w:ascii="Times New Roman" w:hAnsi="Times New Roman"/>
          <w:sz w:val="2"/>
          <w:szCs w:val="10"/>
          <w:lang w:val="en-US"/>
        </w:rPr>
      </w:pPr>
    </w:p>
    <w:p w:rsidR="008C508F" w:rsidRPr="008D27C5" w:rsidRDefault="00A30004" w:rsidP="00A30004">
      <w:pPr>
        <w:pStyle w:val="Ttulo1"/>
        <w:numPr>
          <w:ilvl w:val="0"/>
          <w:numId w:val="0"/>
        </w:numPr>
        <w:spacing w:before="80" w:after="0"/>
        <w:rPr>
          <w:caps/>
          <w:smallCaps w:val="0"/>
          <w:lang w:val="pt-BR"/>
        </w:rPr>
      </w:pPr>
      <w:r>
        <w:rPr>
          <w:caps/>
          <w:smallCaps w:val="0"/>
          <w:lang w:val="pt-BR"/>
        </w:rPr>
        <w:t>I. I</w:t>
      </w:r>
      <w:r w:rsidR="008C508F" w:rsidRPr="008D27C5">
        <w:rPr>
          <w:caps/>
          <w:smallCaps w:val="0"/>
          <w:lang w:val="pt-BR"/>
        </w:rPr>
        <w:t>ntrodução</w:t>
      </w:r>
    </w:p>
    <w:p w:rsidR="008C508F" w:rsidRPr="008D27C5" w:rsidRDefault="008C508F">
      <w:pPr>
        <w:rPr>
          <w:rFonts w:ascii="Times New Roman" w:hAnsi="Times New Roman"/>
          <w:sz w:val="6"/>
          <w:szCs w:val="6"/>
        </w:rPr>
      </w:pPr>
    </w:p>
    <w:p w:rsidR="008C508F" w:rsidRPr="008D27C5" w:rsidRDefault="008C508F">
      <w:pPr>
        <w:pStyle w:val="Text"/>
        <w:keepNext/>
        <w:framePr w:dropCap="drop" w:lines="2" w:wrap="around" w:vAnchor="text" w:hAnchor="text"/>
        <w:spacing w:line="482" w:lineRule="exact"/>
        <w:ind w:firstLine="0"/>
        <w:textAlignment w:val="baseline"/>
        <w:rPr>
          <w:smallCaps/>
          <w:position w:val="-4"/>
          <w:sz w:val="60"/>
          <w:lang w:val="es-ES"/>
        </w:rPr>
      </w:pPr>
      <w:r w:rsidRPr="008D27C5">
        <w:rPr>
          <w:position w:val="-4"/>
          <w:sz w:val="60"/>
          <w:lang w:val="es-ES"/>
        </w:rPr>
        <w:t>E</w:t>
      </w:r>
    </w:p>
    <w:p w:rsidR="006A4E21" w:rsidRPr="008D27C5" w:rsidRDefault="008C508F">
      <w:pPr>
        <w:pStyle w:val="Text"/>
        <w:ind w:firstLine="0"/>
        <w:rPr>
          <w:lang w:val="pt-BR"/>
        </w:rPr>
      </w:pPr>
      <w:r w:rsidRPr="008D27C5">
        <w:rPr>
          <w:lang w:val="pt-BR"/>
        </w:rPr>
        <w:t>ST</w:t>
      </w:r>
      <w:r w:rsidR="00FF3F73" w:rsidRPr="008D27C5">
        <w:rPr>
          <w:lang w:val="pt-BR"/>
        </w:rPr>
        <w:t>A</w:t>
      </w:r>
      <w:r w:rsidRPr="008D27C5">
        <w:rPr>
          <w:lang w:val="pt-BR"/>
        </w:rPr>
        <w:t xml:space="preserve"> </w:t>
      </w:r>
      <w:r w:rsidR="00F9429D" w:rsidRPr="008D27C5">
        <w:rPr>
          <w:lang w:val="pt-BR"/>
        </w:rPr>
        <w:t>segunda</w:t>
      </w:r>
      <w:r w:rsidR="00C86E9F" w:rsidRPr="008D27C5">
        <w:rPr>
          <w:lang w:val="pt-BR"/>
        </w:rPr>
        <w:t xml:space="preserve"> </w:t>
      </w:r>
      <w:r w:rsidR="00FF3F73" w:rsidRPr="008D27C5">
        <w:rPr>
          <w:lang w:val="pt-BR"/>
        </w:rPr>
        <w:t xml:space="preserve">edição da </w:t>
      </w:r>
      <w:r w:rsidR="004E3C27" w:rsidRPr="008D27C5">
        <w:rPr>
          <w:i/>
          <w:lang w:val="pt-BR"/>
        </w:rPr>
        <w:t>Latin America Transactions, IEEE</w:t>
      </w:r>
      <w:r w:rsidR="004E3C27" w:rsidRPr="008D27C5">
        <w:rPr>
          <w:lang w:val="pt-BR"/>
        </w:rPr>
        <w:t xml:space="preserve"> (Revista IEEE America Latina)</w:t>
      </w:r>
      <w:r w:rsidR="00FF3F73" w:rsidRPr="008D27C5">
        <w:rPr>
          <w:lang w:val="pt-BR"/>
        </w:rPr>
        <w:t xml:space="preserve"> </w:t>
      </w:r>
      <w:r w:rsidRPr="008D27C5">
        <w:rPr>
          <w:lang w:val="pt-BR"/>
        </w:rPr>
        <w:t>do ano</w:t>
      </w:r>
      <w:r w:rsidR="00E43E2D" w:rsidRPr="008D27C5">
        <w:rPr>
          <w:lang w:val="pt-BR"/>
        </w:rPr>
        <w:t xml:space="preserve"> </w:t>
      </w:r>
      <w:r w:rsidRPr="008D27C5">
        <w:rPr>
          <w:lang w:val="pt-BR"/>
        </w:rPr>
        <w:t xml:space="preserve"> de 201</w:t>
      </w:r>
      <w:r w:rsidR="00F9429D" w:rsidRPr="008D27C5">
        <w:rPr>
          <w:lang w:val="pt-BR"/>
        </w:rPr>
        <w:t>6</w:t>
      </w:r>
      <w:r w:rsidRPr="008D27C5">
        <w:rPr>
          <w:lang w:val="pt-BR"/>
        </w:rPr>
        <w:t xml:space="preserve"> agrega </w:t>
      </w:r>
      <w:r w:rsidR="00B80D90" w:rsidRPr="008D27C5">
        <w:rPr>
          <w:lang w:val="pt-BR"/>
        </w:rPr>
        <w:t>84</w:t>
      </w:r>
      <w:r w:rsidRPr="008D27C5">
        <w:rPr>
          <w:lang w:val="pt-BR"/>
        </w:rPr>
        <w:t xml:space="preserve"> artigos</w:t>
      </w:r>
      <w:r w:rsidR="006A4E21" w:rsidRPr="008D27C5">
        <w:rPr>
          <w:lang w:val="pt-BR"/>
        </w:rPr>
        <w:t xml:space="preserve"> </w:t>
      </w:r>
      <w:r w:rsidRPr="008D27C5">
        <w:rPr>
          <w:lang w:val="pt-BR"/>
        </w:rPr>
        <w:t xml:space="preserve">submetidos via </w:t>
      </w:r>
      <w:r w:rsidRPr="008D27C5">
        <w:rPr>
          <w:i/>
          <w:lang w:val="pt-BR"/>
        </w:rPr>
        <w:t>OpenConf System</w:t>
      </w:r>
      <w:r w:rsidRPr="008D27C5">
        <w:rPr>
          <w:lang w:val="pt-BR"/>
        </w:rPr>
        <w:t xml:space="preserve">, disponível no endereço </w:t>
      </w:r>
      <w:hyperlink r:id="rId9" w:history="1">
        <w:r w:rsidRPr="008D27C5">
          <w:rPr>
            <w:rStyle w:val="Hyperlink"/>
            <w:color w:val="auto"/>
            <w:lang w:val="pt-BR"/>
          </w:rPr>
          <w:t>www.revistaieeela.pea.usp.br</w:t>
        </w:r>
      </w:hyperlink>
      <w:r w:rsidRPr="008D27C5">
        <w:rPr>
          <w:lang w:val="pt-BR"/>
        </w:rPr>
        <w:t xml:space="preserve"> e submetidos a </w:t>
      </w:r>
      <w:r w:rsidRPr="008D27C5">
        <w:rPr>
          <w:i/>
          <w:lang w:val="pt-BR"/>
        </w:rPr>
        <w:t>peer review</w:t>
      </w:r>
      <w:r w:rsidR="0036552E" w:rsidRPr="008D27C5">
        <w:rPr>
          <w:i/>
          <w:lang w:val="pt-BR"/>
        </w:rPr>
        <w:t xml:space="preserve">. </w:t>
      </w:r>
      <w:r w:rsidR="006A4E21" w:rsidRPr="008D27C5">
        <w:rPr>
          <w:lang w:val="pt-BR"/>
        </w:rPr>
        <w:t>Uma vez gerada a edição, essa é publicada no site da revista</w:t>
      </w:r>
      <w:r w:rsidR="00270FBD" w:rsidRPr="008D27C5">
        <w:rPr>
          <w:lang w:val="pt-BR"/>
        </w:rPr>
        <w:t xml:space="preserve"> </w:t>
      </w:r>
      <w:hyperlink r:id="rId10" w:history="1">
        <w:r w:rsidR="00272175" w:rsidRPr="008D27C5">
          <w:rPr>
            <w:rStyle w:val="Hyperlink"/>
            <w:color w:val="auto"/>
            <w:sz w:val="16"/>
            <w:szCs w:val="16"/>
            <w:lang w:val="pt-BR"/>
          </w:rPr>
          <w:t>http://www.ewh.ieee.org/reg/9/etrans</w:t>
        </w:r>
      </w:hyperlink>
      <w:r w:rsidR="006A4E21" w:rsidRPr="008D27C5">
        <w:rPr>
          <w:sz w:val="16"/>
          <w:szCs w:val="16"/>
          <w:lang w:val="pt-BR"/>
        </w:rPr>
        <w:t>,</w:t>
      </w:r>
      <w:r w:rsidR="006A4E21" w:rsidRPr="008D27C5">
        <w:rPr>
          <w:lang w:val="pt-BR"/>
        </w:rPr>
        <w:t xml:space="preserve"> e os arquivos são enviados via </w:t>
      </w:r>
      <w:r w:rsidR="00270FBD" w:rsidRPr="008D27C5">
        <w:rPr>
          <w:lang w:val="pt-BR"/>
        </w:rPr>
        <w:t>FTP</w:t>
      </w:r>
      <w:r w:rsidR="006A4E21" w:rsidRPr="008D27C5">
        <w:rPr>
          <w:lang w:val="pt-BR"/>
        </w:rPr>
        <w:t xml:space="preserve"> para a IEEE (Estados Unidos), que publica no IEEE Xplore. Dessa forma, as edições são disponibilizadas para amplo acesso mundial, e ganham indexação ISI (Thomson Routers) e DOI (Digital Object Identifier) – além do CAPES/QualisB</w:t>
      </w:r>
      <w:r w:rsidR="00831AAD" w:rsidRPr="008D27C5">
        <w:rPr>
          <w:lang w:val="pt-BR"/>
        </w:rPr>
        <w:t>1</w:t>
      </w:r>
      <w:r w:rsidR="006A4E21" w:rsidRPr="008D27C5">
        <w:rPr>
          <w:lang w:val="pt-BR"/>
        </w:rPr>
        <w:t xml:space="preserve"> (em termos de Brasil).</w:t>
      </w:r>
    </w:p>
    <w:p w:rsidR="00D75CEE" w:rsidRPr="008D27C5" w:rsidRDefault="00D75CEE">
      <w:pPr>
        <w:pStyle w:val="Text"/>
        <w:ind w:firstLine="204"/>
        <w:rPr>
          <w:lang w:val="pt-BR"/>
        </w:rPr>
      </w:pPr>
    </w:p>
    <w:p w:rsidR="008C508F" w:rsidRPr="008D27C5" w:rsidRDefault="008C508F">
      <w:pPr>
        <w:pStyle w:val="Text"/>
        <w:ind w:firstLine="204"/>
        <w:rPr>
          <w:lang w:val="pt-BR"/>
        </w:rPr>
      </w:pPr>
      <w:r w:rsidRPr="008D27C5">
        <w:rPr>
          <w:lang w:val="pt-BR"/>
        </w:rPr>
        <w:t xml:space="preserve">O procedimento para propor que artigos destacados de uma conferência sejam considerados para fazer parte de um número especial da </w:t>
      </w:r>
      <w:r w:rsidR="004E3C27" w:rsidRPr="008D27C5">
        <w:rPr>
          <w:i/>
          <w:lang w:val="pt-BR"/>
        </w:rPr>
        <w:t>Latin America Transactions, IEEE</w:t>
      </w:r>
      <w:r w:rsidR="004E3C27" w:rsidRPr="008D27C5">
        <w:rPr>
          <w:lang w:val="pt-BR"/>
        </w:rPr>
        <w:t xml:space="preserve"> (Revista IEEE America Latina)</w:t>
      </w:r>
      <w:r w:rsidRPr="008D27C5">
        <w:rPr>
          <w:lang w:val="pt-BR"/>
        </w:rPr>
        <w:t xml:space="preserve"> é a seguinte:</w:t>
      </w:r>
    </w:p>
    <w:p w:rsidR="009B1825" w:rsidRPr="008D27C5" w:rsidRDefault="008C508F" w:rsidP="009B1825">
      <w:pPr>
        <w:pStyle w:val="Text"/>
        <w:numPr>
          <w:ilvl w:val="0"/>
          <w:numId w:val="34"/>
        </w:numPr>
        <w:rPr>
          <w:lang w:val="pt-BR"/>
        </w:rPr>
      </w:pPr>
      <w:r w:rsidRPr="008D27C5">
        <w:rPr>
          <w:lang w:val="pt-BR"/>
        </w:rPr>
        <w:t xml:space="preserve">o comitê de programa da conferência faz o pedido por </w:t>
      </w:r>
      <w:r w:rsidRPr="008D27C5">
        <w:rPr>
          <w:i/>
          <w:lang w:val="pt-BR"/>
        </w:rPr>
        <w:t>e-mail</w:t>
      </w:r>
      <w:r w:rsidRPr="008D27C5">
        <w:rPr>
          <w:lang w:val="pt-BR"/>
        </w:rPr>
        <w:t xml:space="preserve"> ao </w:t>
      </w:r>
      <w:r w:rsidR="00270FBD" w:rsidRPr="008D27C5">
        <w:rPr>
          <w:i/>
          <w:lang w:val="pt-BR"/>
        </w:rPr>
        <w:t>Editor</w:t>
      </w:r>
      <w:r w:rsidR="009B1825" w:rsidRPr="008D27C5">
        <w:rPr>
          <w:i/>
          <w:lang w:val="pt-BR"/>
        </w:rPr>
        <w:t xml:space="preserve"> </w:t>
      </w:r>
      <w:r w:rsidR="00270FBD" w:rsidRPr="008D27C5">
        <w:rPr>
          <w:i/>
          <w:lang w:val="pt-BR"/>
        </w:rPr>
        <w:t>in</w:t>
      </w:r>
      <w:r w:rsidR="009B1825" w:rsidRPr="008D27C5">
        <w:rPr>
          <w:i/>
          <w:lang w:val="pt-BR"/>
        </w:rPr>
        <w:t xml:space="preserve"> </w:t>
      </w:r>
      <w:r w:rsidR="00270FBD" w:rsidRPr="008D27C5">
        <w:rPr>
          <w:i/>
          <w:lang w:val="pt-BR"/>
        </w:rPr>
        <w:t>Chief</w:t>
      </w:r>
      <w:r w:rsidRPr="008D27C5">
        <w:rPr>
          <w:lang w:val="pt-BR"/>
        </w:rPr>
        <w:t>, acompanhado dos artigos</w:t>
      </w:r>
    </w:p>
    <w:p w:rsidR="008C508F" w:rsidRPr="008D27C5" w:rsidRDefault="008C508F" w:rsidP="009B1825">
      <w:pPr>
        <w:pStyle w:val="Text"/>
        <w:numPr>
          <w:ilvl w:val="0"/>
          <w:numId w:val="34"/>
        </w:numPr>
        <w:rPr>
          <w:lang w:val="pt-BR"/>
        </w:rPr>
      </w:pPr>
      <w:r w:rsidRPr="008D27C5">
        <w:rPr>
          <w:lang w:val="pt-BR"/>
        </w:rPr>
        <w:t xml:space="preserve"> selecionados, bem como das avaliações que cada um desses artigos recebeu da parte do comitê de programa do evento;</w:t>
      </w:r>
    </w:p>
    <w:p w:rsidR="008C508F" w:rsidRPr="008D27C5" w:rsidRDefault="008C508F">
      <w:pPr>
        <w:pStyle w:val="Text"/>
        <w:ind w:firstLine="204"/>
        <w:rPr>
          <w:lang w:val="pt-BR"/>
        </w:rPr>
      </w:pPr>
      <w:r w:rsidRPr="008D27C5">
        <w:rPr>
          <w:lang w:val="pt-BR"/>
        </w:rPr>
        <w:t xml:space="preserve">(ii) tais artigos não são submetidos a uma nova revisão, </w:t>
      </w:r>
      <w:r w:rsidRPr="008D27C5">
        <w:rPr>
          <w:i/>
          <w:lang w:val="pt-BR"/>
        </w:rPr>
        <w:t>peer-review</w:t>
      </w:r>
      <w:r w:rsidRPr="008D27C5">
        <w:rPr>
          <w:lang w:val="pt-BR"/>
        </w:rPr>
        <w:t xml:space="preserve">, pelo comitê editorial da revista; ao invés disso, são designados membros do </w:t>
      </w:r>
      <w:r w:rsidRPr="008D27C5">
        <w:rPr>
          <w:i/>
          <w:lang w:val="pt-BR"/>
        </w:rPr>
        <w:t>editorial board</w:t>
      </w:r>
      <w:r w:rsidRPr="008D27C5">
        <w:rPr>
          <w:lang w:val="pt-BR"/>
        </w:rPr>
        <w:t>, da revista, para emitir um parecer sobre a adequação dos artigos propostos para publicação como número especial. Esse parecer pode incluir pedido de modificações nos artigos propostos. O parecer pode ainda rejeitar todos ou alguns dos artigos;</w:t>
      </w:r>
    </w:p>
    <w:p w:rsidR="008C508F" w:rsidRPr="008D27C5" w:rsidRDefault="008C508F">
      <w:pPr>
        <w:pStyle w:val="Text"/>
        <w:ind w:firstLine="204"/>
        <w:rPr>
          <w:lang w:val="pt-BR"/>
        </w:rPr>
      </w:pPr>
      <w:r w:rsidRPr="008D27C5">
        <w:rPr>
          <w:lang w:val="pt-BR"/>
        </w:rPr>
        <w:t xml:space="preserve">(iii) os artigos aceitos, depois de realizadas as devidas modificações sugeridas pelo comitê, são inseridos no sistema </w:t>
      </w:r>
      <w:r w:rsidRPr="008D27C5">
        <w:rPr>
          <w:i/>
          <w:lang w:val="pt-BR"/>
        </w:rPr>
        <w:t xml:space="preserve">OpenConf </w:t>
      </w:r>
      <w:r w:rsidRPr="008D27C5">
        <w:rPr>
          <w:lang w:val="pt-BR"/>
        </w:rPr>
        <w:t>para a geração automática da edição;</w:t>
      </w:r>
    </w:p>
    <w:p w:rsidR="008C508F" w:rsidRPr="008D27C5" w:rsidRDefault="008C508F">
      <w:pPr>
        <w:pStyle w:val="Text"/>
        <w:ind w:firstLine="204"/>
        <w:rPr>
          <w:lang w:val="pt-BR"/>
        </w:rPr>
      </w:pPr>
      <w:r w:rsidRPr="008D27C5">
        <w:rPr>
          <w:lang w:val="pt-BR"/>
        </w:rPr>
        <w:t xml:space="preserve">(iv) uma vez gerada a edição, essa é publicada no </w:t>
      </w:r>
      <w:r w:rsidRPr="008D27C5">
        <w:rPr>
          <w:i/>
          <w:lang w:val="pt-BR"/>
        </w:rPr>
        <w:t>site</w:t>
      </w:r>
      <w:r w:rsidRPr="008D27C5">
        <w:rPr>
          <w:lang w:val="pt-BR"/>
        </w:rPr>
        <w:t xml:space="preserve"> da revista </w:t>
      </w:r>
      <w:hyperlink r:id="rId11" w:history="1">
        <w:r w:rsidR="000D342C" w:rsidRPr="008D27C5">
          <w:rPr>
            <w:rStyle w:val="Hyperlink"/>
            <w:color w:val="auto"/>
            <w:lang w:val="pt-BR"/>
          </w:rPr>
          <w:t>http://www.ewh.ieee.org/reg/9/etrans</w:t>
        </w:r>
      </w:hyperlink>
      <w:r w:rsidRPr="008D27C5">
        <w:rPr>
          <w:lang w:val="pt-BR"/>
        </w:rPr>
        <w:t xml:space="preserve">, e os arquivos são enviados ao serviço editorial do IEEE (Estados Unidos), que realiza a publicação no IEEE Xplore; e </w:t>
      </w:r>
    </w:p>
    <w:p w:rsidR="008C508F" w:rsidRPr="008D27C5" w:rsidRDefault="008C508F">
      <w:pPr>
        <w:pStyle w:val="Text"/>
        <w:ind w:firstLine="204"/>
        <w:rPr>
          <w:lang w:val="pt-BR"/>
        </w:rPr>
      </w:pPr>
      <w:r w:rsidRPr="008D27C5">
        <w:rPr>
          <w:lang w:val="pt-BR"/>
        </w:rPr>
        <w:t xml:space="preserve">(v) o serviço editorial do IEEE se encarrega de enviar os metadados das publicações para o THOMSON REUTERS (conhecido como ISI THOMSON) </w:t>
      </w:r>
      <w:r w:rsidR="00B66623" w:rsidRPr="008D27C5">
        <w:rPr>
          <w:lang w:val="pt-BR"/>
        </w:rPr>
        <w:t xml:space="preserve">[2] </w:t>
      </w:r>
      <w:r w:rsidRPr="008D27C5">
        <w:rPr>
          <w:lang w:val="pt-BR"/>
        </w:rPr>
        <w:t>e dessa forma, os dados de indexação são disponibilizados para amplo acesso mundial, e ganham indexação ISI e DOI.</w:t>
      </w:r>
    </w:p>
    <w:p w:rsidR="00081B65" w:rsidRPr="008D27C5" w:rsidRDefault="008C508F" w:rsidP="00081B65">
      <w:pPr>
        <w:pStyle w:val="Text"/>
        <w:ind w:firstLine="284"/>
        <w:rPr>
          <w:lang w:val="pt-BR"/>
        </w:rPr>
      </w:pPr>
      <w:r w:rsidRPr="008D27C5">
        <w:rPr>
          <w:lang w:val="pt-BR"/>
        </w:rPr>
        <w:t xml:space="preserve">O presente artigo está estruturado como segue. No Ítem II apresenta-se alguns números estatísticos atuais da revista. No Ítem III descreve-se as indexações Qualis, DOI e ISI. No Ítem IV discute-se resultados. No </w:t>
      </w:r>
      <w:r w:rsidR="000D4C26" w:rsidRPr="008D27C5">
        <w:rPr>
          <w:lang w:val="pt-BR"/>
        </w:rPr>
        <w:t>í</w:t>
      </w:r>
      <w:r w:rsidRPr="008D27C5">
        <w:rPr>
          <w:lang w:val="pt-BR"/>
        </w:rPr>
        <w:t xml:space="preserve">tem V resume-se com uma conclusão. Seguem-se as referências e as </w:t>
      </w:r>
      <w:r w:rsidRPr="008D27C5">
        <w:rPr>
          <w:i/>
          <w:lang w:val="pt-BR"/>
        </w:rPr>
        <w:t>short-bios</w:t>
      </w:r>
      <w:r w:rsidRPr="008D27C5">
        <w:rPr>
          <w:lang w:val="pt-BR"/>
        </w:rPr>
        <w:t>.</w:t>
      </w:r>
      <w:r w:rsidR="00081B65" w:rsidRPr="008D27C5">
        <w:rPr>
          <w:lang w:val="pt-BR"/>
        </w:rPr>
        <w:t xml:space="preserve"> Após tem</w:t>
      </w:r>
      <w:r w:rsidR="004C4911" w:rsidRPr="008D27C5">
        <w:rPr>
          <w:lang w:val="pt-BR"/>
        </w:rPr>
        <w:t>-se</w:t>
      </w:r>
      <w:r w:rsidR="00081B65" w:rsidRPr="008D27C5">
        <w:rPr>
          <w:lang w:val="pt-BR"/>
        </w:rPr>
        <w:t xml:space="preserve"> um breve resumo com informações da </w:t>
      </w:r>
      <w:r w:rsidR="004E3C27" w:rsidRPr="008D27C5">
        <w:rPr>
          <w:i/>
          <w:lang w:val="pt-BR"/>
        </w:rPr>
        <w:t>Latin America Transactions, IEEE</w:t>
      </w:r>
      <w:r w:rsidR="004E3C27" w:rsidRPr="008D27C5">
        <w:rPr>
          <w:lang w:val="pt-BR"/>
        </w:rPr>
        <w:t xml:space="preserve"> (Revista IEEE America Latina)</w:t>
      </w:r>
      <w:r w:rsidR="00955192" w:rsidRPr="008D27C5">
        <w:rPr>
          <w:lang w:val="pt-BR"/>
        </w:rPr>
        <w:t>, e do IEEE Region 9</w:t>
      </w:r>
      <w:r w:rsidR="00081B65" w:rsidRPr="008D27C5">
        <w:rPr>
          <w:lang w:val="pt-BR"/>
        </w:rPr>
        <w:t>.</w:t>
      </w:r>
    </w:p>
    <w:p w:rsidR="00C83ACA" w:rsidRPr="008D27C5" w:rsidRDefault="00C83ACA">
      <w:pPr>
        <w:pStyle w:val="Text"/>
        <w:ind w:firstLine="284"/>
        <w:rPr>
          <w:lang w:val="pt-BR"/>
        </w:rPr>
      </w:pPr>
    </w:p>
    <w:p w:rsidR="008C508F" w:rsidRPr="008D27C5" w:rsidRDefault="008C508F">
      <w:pPr>
        <w:pStyle w:val="Ttulo1"/>
        <w:numPr>
          <w:ilvl w:val="0"/>
          <w:numId w:val="0"/>
        </w:numPr>
        <w:spacing w:before="0"/>
        <w:rPr>
          <w:lang w:val="pt-BR"/>
        </w:rPr>
      </w:pPr>
      <w:r w:rsidRPr="008D27C5">
        <w:rPr>
          <w:lang w:val="pt-BR"/>
        </w:rPr>
        <w:t xml:space="preserve">II. </w:t>
      </w:r>
      <w:r w:rsidRPr="008D27C5">
        <w:rPr>
          <w:caps/>
          <w:smallCaps w:val="0"/>
          <w:lang w:val="pt-BR"/>
        </w:rPr>
        <w:t>Estatísticas dos artigos</w:t>
      </w:r>
    </w:p>
    <w:p w:rsidR="00CA15E0" w:rsidRPr="008D27C5" w:rsidRDefault="008C508F" w:rsidP="00CA15E0">
      <w:pPr>
        <w:pStyle w:val="Text"/>
        <w:rPr>
          <w:lang w:val="pt-BR"/>
        </w:rPr>
      </w:pPr>
      <w:r w:rsidRPr="008D27C5">
        <w:rPr>
          <w:lang w:val="pt-BR"/>
        </w:rPr>
        <w:t>Com o intuito de dar uma id</w:t>
      </w:r>
      <w:r w:rsidR="000D342C" w:rsidRPr="008D27C5">
        <w:rPr>
          <w:lang w:val="pt-BR"/>
        </w:rPr>
        <w:t>e</w:t>
      </w:r>
      <w:r w:rsidRPr="008D27C5">
        <w:rPr>
          <w:lang w:val="pt-BR"/>
        </w:rPr>
        <w:t>ia sobre a quantidade de artigos submetidos e publicados até o momento presente, bem como o tempo entre submissão e publicação e o percentual de aceite, seguem alguns números:</w:t>
      </w:r>
    </w:p>
    <w:p w:rsidR="00CA15E0" w:rsidRPr="008D27C5" w:rsidRDefault="00CA15E0" w:rsidP="00CA15E0">
      <w:pPr>
        <w:pStyle w:val="Text"/>
        <w:ind w:firstLine="0"/>
        <w:rPr>
          <w:lang w:val="pt-BR"/>
        </w:rPr>
      </w:pPr>
    </w:p>
    <w:p w:rsidR="000B2025" w:rsidRDefault="008A7A6B" w:rsidP="000B2025">
      <w:pPr>
        <w:spacing w:after="0" w:line="240" w:lineRule="auto"/>
        <w:jc w:val="center"/>
        <w:rPr>
          <w:rFonts w:ascii="Times New Roman" w:eastAsia="Times New Roman" w:hAnsi="Times New Roman"/>
          <w:sz w:val="16"/>
          <w:szCs w:val="16"/>
          <w:lang w:eastAsia="x-none"/>
        </w:rPr>
      </w:pPr>
      <w:r w:rsidRPr="008D27C5">
        <w:rPr>
          <w:rFonts w:ascii="Times New Roman" w:eastAsia="Times New Roman" w:hAnsi="Times New Roman"/>
          <w:sz w:val="16"/>
          <w:szCs w:val="16"/>
          <w:lang w:eastAsia="x-none"/>
        </w:rPr>
        <w:t>TABELA I</w:t>
      </w:r>
    </w:p>
    <w:p w:rsidR="008A7A6B" w:rsidRPr="008D27C5" w:rsidRDefault="008A7A6B" w:rsidP="008A7A6B">
      <w:pPr>
        <w:jc w:val="center"/>
        <w:rPr>
          <w:rFonts w:ascii="Times New Roman" w:eastAsia="Times New Roman" w:hAnsi="Times New Roman"/>
          <w:sz w:val="16"/>
          <w:szCs w:val="16"/>
          <w:lang w:eastAsia="x-none"/>
        </w:rPr>
      </w:pPr>
      <w:r w:rsidRPr="008D27C5">
        <w:rPr>
          <w:rFonts w:ascii="Times New Roman" w:eastAsia="Times New Roman" w:hAnsi="Times New Roman"/>
          <w:sz w:val="16"/>
          <w:szCs w:val="16"/>
          <w:lang w:eastAsia="x-none"/>
        </w:rPr>
        <w:t>TOTAL DE ARTIGOS PUBLICADOS ATÉ JANEIRO DE 2016</w:t>
      </w:r>
    </w:p>
    <w:tbl>
      <w:tblPr>
        <w:tblStyle w:val="Tabelacomgrade"/>
        <w:tblW w:w="0" w:type="auto"/>
        <w:jc w:val="center"/>
        <w:tblLook w:val="04A0" w:firstRow="1" w:lastRow="0" w:firstColumn="1" w:lastColumn="0" w:noHBand="0" w:noVBand="1"/>
      </w:tblPr>
      <w:tblGrid>
        <w:gridCol w:w="1108"/>
        <w:gridCol w:w="696"/>
      </w:tblGrid>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Volume</w:t>
            </w:r>
          </w:p>
        </w:tc>
        <w:tc>
          <w:tcPr>
            <w:tcW w:w="600" w:type="dxa"/>
            <w:vAlign w:val="bottom"/>
          </w:tcPr>
          <w:p w:rsidR="00F35919" w:rsidRPr="008D27C5" w:rsidRDefault="008A7A6B" w:rsidP="00F35919">
            <w:pPr>
              <w:spacing w:after="0" w:line="240" w:lineRule="auto"/>
              <w:jc w:val="center"/>
              <w:rPr>
                <w:rFonts w:cs="Times New Roman"/>
                <w:sz w:val="16"/>
                <w:szCs w:val="16"/>
              </w:rPr>
            </w:pPr>
            <w:r w:rsidRPr="008D27C5">
              <w:rPr>
                <w:rFonts w:cs="Times New Roman"/>
                <w:sz w:val="16"/>
                <w:szCs w:val="16"/>
              </w:rPr>
              <w:t>Artigos</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11</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2</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32</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3</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59</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4</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65</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5</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97</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6</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90</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7</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82</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8</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100</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9</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158</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10</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172</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11</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211</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12</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220</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13</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509</w:t>
            </w:r>
          </w:p>
        </w:tc>
      </w:tr>
      <w:tr w:rsidR="00F35919" w:rsidRPr="008D27C5" w:rsidTr="00F35919">
        <w:trPr>
          <w:jc w:val="center"/>
        </w:trPr>
        <w:tc>
          <w:tcPr>
            <w:tcW w:w="1108"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14</w:t>
            </w:r>
          </w:p>
        </w:tc>
        <w:tc>
          <w:tcPr>
            <w:tcW w:w="600" w:type="dxa"/>
            <w:vAlign w:val="bottom"/>
          </w:tcPr>
          <w:p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139</w:t>
            </w:r>
          </w:p>
        </w:tc>
      </w:tr>
      <w:tr w:rsidR="008A7A6B" w:rsidRPr="008D27C5" w:rsidTr="00F35919">
        <w:trPr>
          <w:jc w:val="center"/>
        </w:trPr>
        <w:tc>
          <w:tcPr>
            <w:tcW w:w="1108" w:type="dxa"/>
            <w:vAlign w:val="bottom"/>
          </w:tcPr>
          <w:p w:rsidR="008A7A6B" w:rsidRPr="008D27C5" w:rsidRDefault="008A7A6B" w:rsidP="00F35919">
            <w:pPr>
              <w:spacing w:after="0" w:line="240" w:lineRule="auto"/>
              <w:jc w:val="center"/>
              <w:rPr>
                <w:rFonts w:cs="Times New Roman"/>
                <w:sz w:val="16"/>
                <w:szCs w:val="16"/>
              </w:rPr>
            </w:pPr>
            <w:r w:rsidRPr="008D27C5">
              <w:rPr>
                <w:rFonts w:cs="Times New Roman"/>
                <w:sz w:val="16"/>
                <w:szCs w:val="16"/>
              </w:rPr>
              <w:t>Total</w:t>
            </w:r>
          </w:p>
        </w:tc>
        <w:tc>
          <w:tcPr>
            <w:tcW w:w="600" w:type="dxa"/>
            <w:vAlign w:val="bottom"/>
          </w:tcPr>
          <w:p w:rsidR="008A7A6B" w:rsidRPr="008D27C5" w:rsidRDefault="008A7A6B" w:rsidP="00F35919">
            <w:pPr>
              <w:spacing w:after="0" w:line="240" w:lineRule="auto"/>
              <w:jc w:val="center"/>
              <w:rPr>
                <w:rFonts w:cs="Times New Roman"/>
                <w:sz w:val="16"/>
                <w:szCs w:val="16"/>
              </w:rPr>
            </w:pPr>
            <w:r w:rsidRPr="008D27C5">
              <w:rPr>
                <w:rFonts w:cs="Times New Roman"/>
                <w:sz w:val="16"/>
                <w:szCs w:val="16"/>
              </w:rPr>
              <w:t>1945</w:t>
            </w:r>
          </w:p>
        </w:tc>
      </w:tr>
    </w:tbl>
    <w:p w:rsidR="00CA15E0" w:rsidRPr="008D27C5" w:rsidRDefault="00CA15E0" w:rsidP="00CA15E0">
      <w:pPr>
        <w:pStyle w:val="Text"/>
        <w:ind w:firstLine="0"/>
        <w:rPr>
          <w:lang w:val="pt-BR"/>
        </w:rPr>
      </w:pPr>
    </w:p>
    <w:p w:rsidR="008A7A6B" w:rsidRPr="008D27C5" w:rsidRDefault="008A7A6B" w:rsidP="00CA15E0">
      <w:pPr>
        <w:pStyle w:val="Text"/>
        <w:ind w:firstLine="0"/>
        <w:rPr>
          <w:lang w:val="pt-BR"/>
        </w:rPr>
      </w:pPr>
      <w:r w:rsidRPr="008D27C5">
        <w:rPr>
          <w:lang w:val="pt-BR"/>
        </w:rPr>
        <w:t>(i)   total de artigos submetidos até fevereiro de 2016 = 3797</w:t>
      </w:r>
    </w:p>
    <w:p w:rsidR="00CA15E0" w:rsidRPr="008D27C5" w:rsidRDefault="00CA15E0" w:rsidP="00CA15E0">
      <w:pPr>
        <w:pStyle w:val="Text"/>
        <w:ind w:firstLine="0"/>
        <w:rPr>
          <w:lang w:val="pt-BR"/>
        </w:rPr>
      </w:pPr>
      <w:r w:rsidRPr="008D27C5">
        <w:rPr>
          <w:lang w:val="pt-BR"/>
        </w:rPr>
        <w:t>(</w:t>
      </w:r>
      <w:r w:rsidR="008A7A6B" w:rsidRPr="008D27C5">
        <w:rPr>
          <w:lang w:val="pt-BR"/>
        </w:rPr>
        <w:t>ii</w:t>
      </w:r>
      <w:r w:rsidRPr="008D27C5">
        <w:rPr>
          <w:lang w:val="pt-BR"/>
        </w:rPr>
        <w:t>)</w:t>
      </w:r>
      <w:r w:rsidR="00A30004">
        <w:rPr>
          <w:lang w:val="pt-BR"/>
        </w:rPr>
        <w:t xml:space="preserve"> </w:t>
      </w:r>
      <w:r w:rsidRPr="008D27C5">
        <w:rPr>
          <w:lang w:val="pt-BR"/>
        </w:rPr>
        <w:t xml:space="preserve"> relação aproximada entre o número de submissões e o </w:t>
      </w:r>
    </w:p>
    <w:p w:rsidR="00CA15E0" w:rsidRPr="008D27C5" w:rsidRDefault="00CA15E0" w:rsidP="00CA15E0">
      <w:pPr>
        <w:pStyle w:val="Text"/>
        <w:ind w:firstLine="0"/>
        <w:rPr>
          <w:lang w:val="pt-BR"/>
        </w:rPr>
      </w:pPr>
      <w:r w:rsidRPr="008D27C5">
        <w:rPr>
          <w:lang w:val="pt-BR"/>
        </w:rPr>
        <w:t xml:space="preserve">       número de artigos aceitos: 50%; e</w:t>
      </w:r>
    </w:p>
    <w:p w:rsidR="00CA15E0" w:rsidRPr="008D27C5" w:rsidRDefault="00AA573A" w:rsidP="00CA15E0">
      <w:pPr>
        <w:pStyle w:val="Text"/>
        <w:ind w:firstLine="0"/>
        <w:rPr>
          <w:lang w:val="pt-BR"/>
        </w:rPr>
      </w:pPr>
      <w:r w:rsidRPr="008D27C5">
        <w:rPr>
          <w:lang w:val="pt-BR"/>
        </w:rPr>
        <w:t>(</w:t>
      </w:r>
      <w:r w:rsidR="008A7A6B" w:rsidRPr="008D27C5">
        <w:rPr>
          <w:lang w:val="pt-BR"/>
        </w:rPr>
        <w:t>iii</w:t>
      </w:r>
      <w:r w:rsidRPr="008D27C5">
        <w:rPr>
          <w:lang w:val="pt-BR"/>
        </w:rPr>
        <w:t xml:space="preserve">) </w:t>
      </w:r>
      <w:r w:rsidR="00CA15E0" w:rsidRPr="008D27C5">
        <w:rPr>
          <w:lang w:val="pt-BR"/>
        </w:rPr>
        <w:t xml:space="preserve">média aproximada do tempo da submissão inicial até a </w:t>
      </w:r>
    </w:p>
    <w:p w:rsidR="00CA15E0" w:rsidRPr="008D27C5" w:rsidRDefault="00CA15E0" w:rsidP="00CA15E0">
      <w:pPr>
        <w:pStyle w:val="Text"/>
        <w:ind w:firstLine="0"/>
        <w:rPr>
          <w:lang w:val="pt-BR"/>
        </w:rPr>
      </w:pPr>
      <w:r w:rsidRPr="008D27C5">
        <w:rPr>
          <w:lang w:val="pt-BR"/>
        </w:rPr>
        <w:t xml:space="preserve">       data da publicação da presente edição Vol. 1</w:t>
      </w:r>
      <w:r w:rsidR="00B526A7" w:rsidRPr="008D27C5">
        <w:rPr>
          <w:lang w:val="pt-BR"/>
        </w:rPr>
        <w:t>4</w:t>
      </w:r>
      <w:r w:rsidRPr="008D27C5">
        <w:rPr>
          <w:lang w:val="pt-BR"/>
        </w:rPr>
        <w:t xml:space="preserve"> Issue </w:t>
      </w:r>
      <w:r w:rsidR="00B80D90" w:rsidRPr="008D27C5">
        <w:rPr>
          <w:lang w:val="pt-BR"/>
        </w:rPr>
        <w:t>2</w:t>
      </w:r>
      <w:r w:rsidRPr="008D27C5">
        <w:rPr>
          <w:lang w:val="pt-BR"/>
        </w:rPr>
        <w:t xml:space="preserve"> </w:t>
      </w:r>
    </w:p>
    <w:p w:rsidR="00CA15E0" w:rsidRPr="008D27C5" w:rsidRDefault="00CA15E0" w:rsidP="00CA15E0">
      <w:pPr>
        <w:pStyle w:val="Text"/>
        <w:ind w:firstLine="0"/>
        <w:rPr>
          <w:lang w:val="pt-BR"/>
        </w:rPr>
      </w:pPr>
      <w:r w:rsidRPr="008D27C5">
        <w:rPr>
          <w:lang w:val="pt-BR"/>
        </w:rPr>
        <w:t xml:space="preserve">       </w:t>
      </w:r>
      <w:r w:rsidR="00B80D90" w:rsidRPr="008D27C5">
        <w:rPr>
          <w:lang w:val="pt-BR"/>
        </w:rPr>
        <w:t>February</w:t>
      </w:r>
      <w:r w:rsidR="00D54C11" w:rsidRPr="008D27C5">
        <w:rPr>
          <w:lang w:val="pt-BR"/>
        </w:rPr>
        <w:t xml:space="preserve"> 201</w:t>
      </w:r>
      <w:r w:rsidR="003C4CCA" w:rsidRPr="008D27C5">
        <w:rPr>
          <w:lang w:val="pt-BR"/>
        </w:rPr>
        <w:t>6</w:t>
      </w:r>
      <w:r w:rsidR="00D54C11" w:rsidRPr="008D27C5">
        <w:rPr>
          <w:lang w:val="pt-BR"/>
        </w:rPr>
        <w:t xml:space="preserve">: </w:t>
      </w:r>
      <w:r w:rsidRPr="008D27C5">
        <w:rPr>
          <w:lang w:val="pt-BR"/>
        </w:rPr>
        <w:t xml:space="preserve">aproximadamente </w:t>
      </w:r>
      <w:r w:rsidR="00B80D90" w:rsidRPr="008D27C5">
        <w:rPr>
          <w:lang w:val="pt-BR"/>
        </w:rPr>
        <w:t>3</w:t>
      </w:r>
      <w:r w:rsidRPr="008D27C5">
        <w:rPr>
          <w:lang w:val="pt-BR"/>
        </w:rPr>
        <w:t>0</w:t>
      </w:r>
      <w:r w:rsidR="004C4911" w:rsidRPr="008D27C5">
        <w:rPr>
          <w:lang w:val="pt-BR"/>
        </w:rPr>
        <w:t>0</w:t>
      </w:r>
      <w:r w:rsidRPr="008D27C5">
        <w:rPr>
          <w:lang w:val="pt-BR"/>
        </w:rPr>
        <w:t xml:space="preserve"> dias.</w:t>
      </w:r>
    </w:p>
    <w:p w:rsidR="00CA15E0" w:rsidRPr="008D27C5" w:rsidRDefault="00CA15E0" w:rsidP="00CA15E0">
      <w:pPr>
        <w:pStyle w:val="Text"/>
        <w:ind w:firstLine="0"/>
        <w:rPr>
          <w:lang w:val="pt-BR"/>
        </w:rPr>
      </w:pPr>
    </w:p>
    <w:p w:rsidR="008C508F" w:rsidRPr="008D27C5" w:rsidRDefault="008C508F" w:rsidP="00CA15E0">
      <w:pPr>
        <w:pStyle w:val="Text"/>
        <w:ind w:firstLine="0"/>
        <w:rPr>
          <w:lang w:val="pt-BR"/>
        </w:rPr>
      </w:pPr>
      <w:r w:rsidRPr="008D27C5">
        <w:rPr>
          <w:lang w:val="pt-BR"/>
        </w:rPr>
        <w:t xml:space="preserve">Salienta-se que nos últimos meses já </w:t>
      </w:r>
      <w:r w:rsidR="002E19A7" w:rsidRPr="008D27C5">
        <w:rPr>
          <w:lang w:val="pt-BR"/>
        </w:rPr>
        <w:t>ocorreram</w:t>
      </w:r>
      <w:r w:rsidRPr="008D27C5">
        <w:rPr>
          <w:lang w:val="pt-BR"/>
        </w:rPr>
        <w:t xml:space="preserve"> </w:t>
      </w:r>
      <w:r w:rsidR="00CE0D9C" w:rsidRPr="008D27C5">
        <w:rPr>
          <w:lang w:val="pt-BR"/>
        </w:rPr>
        <w:t>notificaç</w:t>
      </w:r>
      <w:r w:rsidR="002E19A7" w:rsidRPr="008D27C5">
        <w:rPr>
          <w:lang w:val="pt-BR"/>
        </w:rPr>
        <w:t>ões</w:t>
      </w:r>
      <w:r w:rsidR="00CE0D9C" w:rsidRPr="008D27C5">
        <w:rPr>
          <w:lang w:val="pt-BR"/>
        </w:rPr>
        <w:t xml:space="preserve"> em menos de 1 m</w:t>
      </w:r>
      <w:r w:rsidR="00CB5ECA" w:rsidRPr="008D27C5">
        <w:rPr>
          <w:lang w:val="pt-BR"/>
        </w:rPr>
        <w:t>ê</w:t>
      </w:r>
      <w:r w:rsidR="00CE0D9C" w:rsidRPr="008D27C5">
        <w:rPr>
          <w:lang w:val="pt-BR"/>
        </w:rPr>
        <w:t xml:space="preserve">s, </w:t>
      </w:r>
      <w:r w:rsidRPr="008D27C5">
        <w:rPr>
          <w:lang w:val="pt-BR"/>
        </w:rPr>
        <w:t>publicações em menos de 3 meses e média de aceite de menos que 30%.  Isto deve-se a um grande esforço na rapidez em alocar revisores comprometidos</w:t>
      </w:r>
      <w:r w:rsidR="00907AB2" w:rsidRPr="008D27C5">
        <w:rPr>
          <w:lang w:val="pt-BR"/>
        </w:rPr>
        <w:t xml:space="preserve"> (foi refeito recadastramento geral, obtendo aproximadamente 200 </w:t>
      </w:r>
      <w:r w:rsidR="00907AB2" w:rsidRPr="008D27C5">
        <w:rPr>
          <w:lang w:val="pt-BR"/>
        </w:rPr>
        <w:lastRenderedPageBreak/>
        <w:t>revisores respondendo positivamente)</w:t>
      </w:r>
      <w:r w:rsidRPr="008D27C5">
        <w:rPr>
          <w:lang w:val="pt-BR"/>
        </w:rPr>
        <w:t xml:space="preserve">, </w:t>
      </w:r>
      <w:r w:rsidR="00907AB2" w:rsidRPr="008D27C5">
        <w:rPr>
          <w:lang w:val="pt-BR"/>
        </w:rPr>
        <w:t xml:space="preserve">bem como, </w:t>
      </w:r>
      <w:r w:rsidRPr="008D27C5">
        <w:rPr>
          <w:lang w:val="pt-BR"/>
        </w:rPr>
        <w:t xml:space="preserve">no cadastro de novos revisores e do envio imediato de certificados aos mesmos. </w:t>
      </w:r>
      <w:r w:rsidR="003B3BD6" w:rsidRPr="008D27C5">
        <w:rPr>
          <w:lang w:val="pt-BR"/>
        </w:rPr>
        <w:t>Mas existe muito trabalho até que estes números tornem-se regra.</w:t>
      </w:r>
    </w:p>
    <w:p w:rsidR="008C508F" w:rsidRPr="008D27C5" w:rsidRDefault="008C508F">
      <w:pPr>
        <w:pStyle w:val="Text"/>
        <w:ind w:firstLine="284"/>
        <w:rPr>
          <w:lang w:val="pt-BR"/>
        </w:rPr>
      </w:pPr>
    </w:p>
    <w:p w:rsidR="008C508F" w:rsidRPr="008D27C5" w:rsidRDefault="008C508F">
      <w:pPr>
        <w:spacing w:after="0" w:line="240" w:lineRule="auto"/>
        <w:ind w:firstLine="284"/>
        <w:jc w:val="both"/>
        <w:rPr>
          <w:rFonts w:ascii="Times New Roman" w:eastAsia="Times New Roman" w:hAnsi="Times New Roman"/>
          <w:b/>
          <w:color w:val="000000"/>
          <w:sz w:val="20"/>
          <w:szCs w:val="20"/>
        </w:rPr>
      </w:pPr>
      <w:r w:rsidRPr="008D27C5">
        <w:rPr>
          <w:rFonts w:ascii="Times New Roman" w:eastAsia="Times New Roman" w:hAnsi="Times New Roman"/>
          <w:b/>
          <w:color w:val="000000"/>
          <w:sz w:val="20"/>
          <w:szCs w:val="20"/>
        </w:rPr>
        <w:t>Resumo do estado atual da revista:</w:t>
      </w:r>
    </w:p>
    <w:p w:rsidR="00872FBD" w:rsidRPr="008D27C5" w:rsidRDefault="00872FBD" w:rsidP="00B87E64">
      <w:pPr>
        <w:spacing w:after="0" w:line="240" w:lineRule="auto"/>
        <w:ind w:firstLine="284"/>
        <w:jc w:val="both"/>
        <w:rPr>
          <w:rFonts w:ascii="Times New Roman" w:eastAsia="Times New Roman" w:hAnsi="Times New Roman"/>
          <w:b/>
          <w:color w:val="000000"/>
          <w:sz w:val="20"/>
          <w:szCs w:val="20"/>
        </w:rPr>
      </w:pPr>
    </w:p>
    <w:p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(i)   Devido a grande demanda de submissões e a muitas </w:t>
      </w:r>
    </w:p>
    <w:p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pendências que já existiam, o </w:t>
      </w:r>
      <w:r w:rsidR="00270FBD" w:rsidRPr="008D27C5">
        <w:rPr>
          <w:rFonts w:ascii="Times New Roman" w:eastAsia="Times New Roman" w:hAnsi="Times New Roman"/>
          <w:sz w:val="19"/>
          <w:szCs w:val="19"/>
          <w:lang w:eastAsia="x-none"/>
        </w:rPr>
        <w:t>Editor</w:t>
      </w:r>
      <w:r w:rsidR="009B1825" w:rsidRPr="008D27C5">
        <w:rPr>
          <w:rFonts w:ascii="Times New Roman" w:eastAsia="Times New Roman" w:hAnsi="Times New Roman"/>
          <w:sz w:val="19"/>
          <w:szCs w:val="19"/>
          <w:lang w:eastAsia="x-none"/>
        </w:rPr>
        <w:t xml:space="preserve"> </w:t>
      </w:r>
      <w:r w:rsidR="00270FBD" w:rsidRPr="008D27C5">
        <w:rPr>
          <w:rFonts w:ascii="Times New Roman" w:eastAsia="Times New Roman" w:hAnsi="Times New Roman"/>
          <w:sz w:val="19"/>
          <w:szCs w:val="19"/>
          <w:lang w:eastAsia="x-none"/>
        </w:rPr>
        <w:t>in</w:t>
      </w:r>
      <w:r w:rsidR="009B1825" w:rsidRPr="008D27C5">
        <w:rPr>
          <w:rFonts w:ascii="Times New Roman" w:eastAsia="Times New Roman" w:hAnsi="Times New Roman"/>
          <w:sz w:val="19"/>
          <w:szCs w:val="19"/>
          <w:lang w:eastAsia="x-none"/>
        </w:rPr>
        <w:t xml:space="preserve"> </w:t>
      </w:r>
      <w:r w:rsidR="00270FBD" w:rsidRPr="008D27C5">
        <w:rPr>
          <w:rFonts w:ascii="Times New Roman" w:eastAsia="Times New Roman" w:hAnsi="Times New Roman"/>
          <w:sz w:val="19"/>
          <w:szCs w:val="19"/>
          <w:lang w:eastAsia="x-none"/>
        </w:rPr>
        <w:t>Chief</w:t>
      </w:r>
      <w:r w:rsidRPr="008D27C5">
        <w:rPr>
          <w:rFonts w:ascii="Times New Roman" w:eastAsia="Times New Roman" w:hAnsi="Times New Roman"/>
          <w:sz w:val="19"/>
          <w:szCs w:val="19"/>
          <w:lang w:eastAsia="x-none"/>
        </w:rPr>
        <w:t xml:space="preserve"> quando </w:t>
      </w:r>
    </w:p>
    <w:p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assumiu, aumentou consideravelmente o número de artigos</w:t>
      </w:r>
    </w:p>
    <w:p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publicados por edição;</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(ii)  ou seja, eram publicados em média 60 artigos por ano em </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quatro edições anuais, março, junho, setembro e dezembro</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(15 x 4) – e mais alguns artigos numa eventual edição</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especial; </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(iii) atualmente está-se publicando uma média de </w:t>
      </w:r>
      <w:r w:rsidR="00270FBD" w:rsidRPr="008D27C5">
        <w:rPr>
          <w:rFonts w:ascii="Times New Roman" w:eastAsia="Times New Roman" w:hAnsi="Times New Roman"/>
          <w:sz w:val="19"/>
          <w:szCs w:val="19"/>
          <w:lang w:eastAsia="x-none"/>
        </w:rPr>
        <w:t>5</w:t>
      </w:r>
      <w:r w:rsidRPr="008D27C5">
        <w:rPr>
          <w:rFonts w:ascii="Times New Roman" w:eastAsia="Times New Roman" w:hAnsi="Times New Roman"/>
          <w:sz w:val="19"/>
          <w:szCs w:val="19"/>
          <w:lang w:eastAsia="x-none"/>
        </w:rPr>
        <w:t xml:space="preserve">0 artigos por </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edição e ainda elevando o número de edições anuais</w:t>
      </w:r>
      <w:r w:rsidR="00A74D87" w:rsidRPr="008D27C5">
        <w:rPr>
          <w:rFonts w:ascii="Times New Roman" w:eastAsia="Times New Roman" w:hAnsi="Times New Roman"/>
          <w:sz w:val="19"/>
          <w:szCs w:val="19"/>
          <w:lang w:eastAsia="x-none"/>
        </w:rPr>
        <w:t xml:space="preserve"> para 12</w:t>
      </w:r>
      <w:r w:rsidRPr="008D27C5">
        <w:rPr>
          <w:rFonts w:ascii="Times New Roman" w:eastAsia="Times New Roman" w:hAnsi="Times New Roman"/>
          <w:sz w:val="19"/>
          <w:szCs w:val="19"/>
          <w:lang w:eastAsia="x-none"/>
        </w:rPr>
        <w:t>;</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(iv) os números do total de artigos publicados são: total de 1</w:t>
      </w:r>
      <w:r w:rsidR="00B80D90" w:rsidRPr="008D27C5">
        <w:rPr>
          <w:rFonts w:ascii="Times New Roman" w:eastAsia="Times New Roman" w:hAnsi="Times New Roman"/>
          <w:sz w:val="19"/>
          <w:szCs w:val="19"/>
          <w:lang w:eastAsia="x-none"/>
        </w:rPr>
        <w:t>945</w:t>
      </w:r>
      <w:r w:rsidRPr="008D27C5">
        <w:rPr>
          <w:rFonts w:ascii="Times New Roman" w:eastAsia="Times New Roman" w:hAnsi="Times New Roman"/>
          <w:sz w:val="19"/>
          <w:szCs w:val="19"/>
          <w:lang w:eastAsia="x-none"/>
        </w:rPr>
        <w:t xml:space="preserve"> </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artigos, sendo </w:t>
      </w:r>
      <w:r w:rsidR="00B80D90" w:rsidRPr="008D27C5">
        <w:rPr>
          <w:rFonts w:ascii="Times New Roman" w:eastAsia="Times New Roman" w:hAnsi="Times New Roman"/>
          <w:sz w:val="19"/>
          <w:szCs w:val="19"/>
          <w:lang w:eastAsia="x-none"/>
        </w:rPr>
        <w:t>84</w:t>
      </w:r>
      <w:r w:rsidRPr="008D27C5">
        <w:rPr>
          <w:rFonts w:ascii="Times New Roman" w:eastAsia="Times New Roman" w:hAnsi="Times New Roman"/>
          <w:sz w:val="19"/>
          <w:szCs w:val="19"/>
          <w:lang w:eastAsia="x-none"/>
        </w:rPr>
        <w:t xml:space="preserve"> nesta presente edição;</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(v) com esses cálculos, pode-se dizer que estamos conseguindo </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produzir muito mais que a quantidade ‘normal’ da época em </w:t>
      </w:r>
    </w:p>
    <w:p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que a atual editora iniciou seus trabalhos.</w:t>
      </w:r>
    </w:p>
    <w:p w:rsidR="00872FBD" w:rsidRPr="008D27C5" w:rsidRDefault="00872FBD" w:rsidP="00872FBD">
      <w:pPr>
        <w:spacing w:after="0" w:line="240" w:lineRule="auto"/>
        <w:jc w:val="both"/>
        <w:rPr>
          <w:rFonts w:ascii="Times New Roman" w:eastAsia="Times New Roman" w:hAnsi="Times New Roman"/>
          <w:sz w:val="19"/>
          <w:szCs w:val="19"/>
          <w:lang w:eastAsia="x-none"/>
        </w:rPr>
      </w:pPr>
    </w:p>
    <w:p w:rsidR="00872FBD" w:rsidRPr="008D27C5" w:rsidRDefault="00872FBD" w:rsidP="00872FBD">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(vi)   o maior atraso e demora se deve ao pequeno número de </w:t>
      </w:r>
    </w:p>
    <w:p w:rsidR="00872FBD" w:rsidRPr="008D27C5" w:rsidRDefault="00872FBD" w:rsidP="00872FBD">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revisores ativos e comprometidos, que são responsáveis em</w:t>
      </w:r>
    </w:p>
    <w:p w:rsidR="008C508F" w:rsidRPr="008D27C5" w:rsidRDefault="00872FBD" w:rsidP="00872FBD">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grande parcela pelo sucesso da </w:t>
      </w:r>
      <w:r w:rsidR="004E3C27" w:rsidRPr="008D27C5">
        <w:rPr>
          <w:rFonts w:ascii="Times New Roman" w:eastAsia="Times New Roman" w:hAnsi="Times New Roman"/>
          <w:i/>
          <w:sz w:val="19"/>
          <w:szCs w:val="19"/>
          <w:lang w:eastAsia="x-none"/>
        </w:rPr>
        <w:t>Latin America Transactions, IEEE</w:t>
      </w:r>
      <w:r w:rsidR="004E3C27" w:rsidRPr="008D27C5">
        <w:rPr>
          <w:rFonts w:ascii="Times New Roman" w:eastAsia="Times New Roman" w:hAnsi="Times New Roman"/>
          <w:sz w:val="19"/>
          <w:szCs w:val="19"/>
          <w:lang w:eastAsia="x-none"/>
        </w:rPr>
        <w:t xml:space="preserve"> (Revista IEEE America Latina)</w:t>
      </w:r>
      <w:r w:rsidRPr="008D27C5">
        <w:rPr>
          <w:rFonts w:ascii="Times New Roman" w:eastAsia="Times New Roman" w:hAnsi="Times New Roman"/>
          <w:sz w:val="19"/>
          <w:szCs w:val="19"/>
          <w:lang w:eastAsia="x-none"/>
        </w:rPr>
        <w:t>, fazemos uma homenagem e um</w:t>
      </w:r>
      <w:r w:rsidR="004E3C27" w:rsidRPr="008D27C5">
        <w:rPr>
          <w:rFonts w:ascii="Times New Roman" w:eastAsia="Times New Roman" w:hAnsi="Times New Roman"/>
          <w:sz w:val="19"/>
          <w:szCs w:val="19"/>
          <w:lang w:eastAsia="x-none"/>
        </w:rPr>
        <w:t xml:space="preserve"> </w:t>
      </w:r>
      <w:r w:rsidRPr="008D27C5">
        <w:rPr>
          <w:rFonts w:ascii="Times New Roman" w:eastAsia="Times New Roman" w:hAnsi="Times New Roman"/>
          <w:sz w:val="19"/>
          <w:szCs w:val="19"/>
          <w:lang w:eastAsia="x-none"/>
        </w:rPr>
        <w:t>agradecimento a eles aqui.</w:t>
      </w:r>
    </w:p>
    <w:p w:rsidR="00872FBD" w:rsidRPr="008D27C5" w:rsidRDefault="00872FBD" w:rsidP="00872FBD">
      <w:pPr>
        <w:spacing w:after="0" w:line="240" w:lineRule="auto"/>
        <w:jc w:val="both"/>
        <w:rPr>
          <w:rFonts w:ascii="Times New Roman" w:eastAsia="Times New Roman" w:hAnsi="Times New Roman"/>
          <w:color w:val="000000"/>
          <w:sz w:val="8"/>
          <w:szCs w:val="20"/>
        </w:rPr>
      </w:pPr>
    </w:p>
    <w:p w:rsidR="008C508F" w:rsidRPr="008D27C5" w:rsidRDefault="008C508F">
      <w:pPr>
        <w:pStyle w:val="Text"/>
        <w:ind w:firstLine="284"/>
        <w:rPr>
          <w:sz w:val="19"/>
          <w:szCs w:val="19"/>
          <w:lang w:val="pt-BR"/>
        </w:rPr>
      </w:pPr>
      <w:r w:rsidRPr="008D27C5">
        <w:rPr>
          <w:sz w:val="19"/>
          <w:szCs w:val="19"/>
          <w:lang w:val="pt-BR"/>
        </w:rPr>
        <w:t>Em acréscimo, enfatiza-se que</w:t>
      </w:r>
      <w:r w:rsidR="00066D5E" w:rsidRPr="008D27C5">
        <w:rPr>
          <w:sz w:val="19"/>
          <w:szCs w:val="19"/>
          <w:lang w:val="pt-BR"/>
        </w:rPr>
        <w:t xml:space="preserve"> </w:t>
      </w:r>
      <w:r w:rsidR="004A5C10" w:rsidRPr="008D27C5">
        <w:rPr>
          <w:sz w:val="19"/>
          <w:szCs w:val="19"/>
          <w:lang w:val="pt-BR"/>
        </w:rPr>
        <w:t xml:space="preserve">foi </w:t>
      </w:r>
      <w:r w:rsidRPr="008D27C5">
        <w:rPr>
          <w:sz w:val="19"/>
          <w:szCs w:val="19"/>
          <w:lang w:val="pt-BR"/>
        </w:rPr>
        <w:t>ultrapassa</w:t>
      </w:r>
      <w:r w:rsidR="004A5C10" w:rsidRPr="008D27C5">
        <w:rPr>
          <w:sz w:val="19"/>
          <w:szCs w:val="19"/>
          <w:lang w:val="pt-BR"/>
        </w:rPr>
        <w:t>do</w:t>
      </w:r>
      <w:r w:rsidRPr="008D27C5">
        <w:rPr>
          <w:sz w:val="19"/>
          <w:szCs w:val="19"/>
          <w:lang w:val="pt-BR"/>
        </w:rPr>
        <w:t xml:space="preserve"> todos os </w:t>
      </w:r>
      <w:r w:rsidRPr="008D27C5">
        <w:rPr>
          <w:i/>
          <w:sz w:val="19"/>
          <w:szCs w:val="19"/>
          <w:lang w:val="pt-BR"/>
        </w:rPr>
        <w:t>records</w:t>
      </w:r>
      <w:r w:rsidR="003B3BD6" w:rsidRPr="008D27C5">
        <w:rPr>
          <w:sz w:val="19"/>
          <w:szCs w:val="19"/>
          <w:lang w:val="pt-BR"/>
        </w:rPr>
        <w:t xml:space="preserve"> em relação à</w:t>
      </w:r>
      <w:r w:rsidRPr="008D27C5">
        <w:rPr>
          <w:sz w:val="19"/>
          <w:szCs w:val="19"/>
          <w:lang w:val="pt-BR"/>
        </w:rPr>
        <w:t xml:space="preserve"> quantidade de publicações (número de </w:t>
      </w:r>
      <w:r w:rsidRPr="008D27C5">
        <w:rPr>
          <w:i/>
          <w:sz w:val="19"/>
          <w:szCs w:val="19"/>
          <w:lang w:val="pt-BR"/>
        </w:rPr>
        <w:t>papers</w:t>
      </w:r>
      <w:r w:rsidRPr="008D27C5">
        <w:rPr>
          <w:sz w:val="19"/>
          <w:szCs w:val="19"/>
          <w:lang w:val="pt-BR"/>
        </w:rPr>
        <w:t xml:space="preserve"> em cada </w:t>
      </w:r>
      <w:r w:rsidRPr="008D27C5">
        <w:rPr>
          <w:i/>
          <w:sz w:val="19"/>
          <w:szCs w:val="19"/>
          <w:lang w:val="pt-BR"/>
        </w:rPr>
        <w:t>issue</w:t>
      </w:r>
      <w:r w:rsidRPr="008D27C5">
        <w:rPr>
          <w:sz w:val="19"/>
          <w:szCs w:val="19"/>
          <w:lang w:val="pt-BR"/>
        </w:rPr>
        <w:t xml:space="preserve">, bem como, número de edições </w:t>
      </w:r>
      <w:r w:rsidR="00066D5E" w:rsidRPr="008D27C5">
        <w:rPr>
          <w:sz w:val="19"/>
          <w:szCs w:val="19"/>
          <w:lang w:val="pt-BR"/>
        </w:rPr>
        <w:t xml:space="preserve">regulares e </w:t>
      </w:r>
      <w:r w:rsidRPr="008D27C5">
        <w:rPr>
          <w:sz w:val="19"/>
          <w:szCs w:val="19"/>
          <w:lang w:val="pt-BR"/>
        </w:rPr>
        <w:t xml:space="preserve">especiais por ano). De um número fixo de 15 artigos por edição (4 por ano), passou-se a publicar edições com média de </w:t>
      </w:r>
      <w:r w:rsidR="00675B75" w:rsidRPr="008D27C5">
        <w:rPr>
          <w:sz w:val="19"/>
          <w:szCs w:val="19"/>
          <w:lang w:val="pt-BR"/>
        </w:rPr>
        <w:t>5</w:t>
      </w:r>
      <w:r w:rsidRPr="008D27C5">
        <w:rPr>
          <w:sz w:val="19"/>
          <w:szCs w:val="19"/>
          <w:lang w:val="pt-BR"/>
        </w:rPr>
        <w:t>0 artigos</w:t>
      </w:r>
      <w:r w:rsidR="00A74D87" w:rsidRPr="008D27C5">
        <w:rPr>
          <w:sz w:val="19"/>
          <w:szCs w:val="19"/>
          <w:lang w:val="pt-BR"/>
        </w:rPr>
        <w:t xml:space="preserve"> por edição (12 por ano),</w:t>
      </w:r>
      <w:r w:rsidRPr="008D27C5">
        <w:rPr>
          <w:sz w:val="19"/>
          <w:szCs w:val="19"/>
          <w:lang w:val="pt-BR"/>
        </w:rPr>
        <w:t xml:space="preserve"> sempre garantindo a qualidade e a meta de disseminar o conhecimento dos pesquisadores de Língua Portuguesa </w:t>
      </w:r>
      <w:r w:rsidR="009B38F6" w:rsidRPr="008D27C5">
        <w:rPr>
          <w:sz w:val="19"/>
          <w:szCs w:val="19"/>
          <w:lang w:val="pt-BR"/>
        </w:rPr>
        <w:t>e</w:t>
      </w:r>
      <w:r w:rsidRPr="008D27C5">
        <w:rPr>
          <w:sz w:val="19"/>
          <w:szCs w:val="19"/>
          <w:lang w:val="pt-BR"/>
        </w:rPr>
        <w:t xml:space="preserve"> Espanhola</w:t>
      </w:r>
      <w:r w:rsidR="009B38F6" w:rsidRPr="008D27C5">
        <w:rPr>
          <w:sz w:val="19"/>
          <w:szCs w:val="19"/>
          <w:lang w:val="pt-BR"/>
        </w:rPr>
        <w:t xml:space="preserve"> para o mundo</w:t>
      </w:r>
      <w:r w:rsidRPr="008D27C5">
        <w:rPr>
          <w:sz w:val="19"/>
          <w:szCs w:val="19"/>
          <w:lang w:val="pt-BR"/>
        </w:rPr>
        <w:t>.</w:t>
      </w:r>
    </w:p>
    <w:p w:rsidR="00181D39" w:rsidRPr="008D27C5" w:rsidRDefault="00181D39">
      <w:pPr>
        <w:pStyle w:val="Text"/>
        <w:ind w:firstLine="284"/>
        <w:rPr>
          <w:sz w:val="19"/>
          <w:szCs w:val="19"/>
          <w:lang w:val="pt-BR"/>
        </w:rPr>
      </w:pPr>
    </w:p>
    <w:p w:rsidR="008C508F" w:rsidRPr="008D27C5" w:rsidRDefault="00BB4CA3" w:rsidP="00BB4CA3">
      <w:pPr>
        <w:pStyle w:val="Ttulo1"/>
        <w:numPr>
          <w:ilvl w:val="0"/>
          <w:numId w:val="0"/>
        </w:numPr>
        <w:spacing w:before="40"/>
        <w:rPr>
          <w:caps/>
          <w:smallCaps w:val="0"/>
          <w:lang w:val="pt-BR"/>
        </w:rPr>
      </w:pPr>
      <w:r>
        <w:rPr>
          <w:caps/>
          <w:smallCaps w:val="0"/>
          <w:lang w:val="pt-BR"/>
        </w:rPr>
        <w:t xml:space="preserve">III. </w:t>
      </w:r>
      <w:r w:rsidR="008C508F" w:rsidRPr="008D27C5">
        <w:rPr>
          <w:caps/>
          <w:smallCaps w:val="0"/>
          <w:lang w:val="pt-BR"/>
        </w:rPr>
        <w:t>Indexações e FATOR DE IMPACTO</w:t>
      </w:r>
    </w:p>
    <w:p w:rsidR="00181D39" w:rsidRPr="008D27C5" w:rsidRDefault="00181D39">
      <w:pPr>
        <w:spacing w:after="0" w:line="240" w:lineRule="auto"/>
        <w:ind w:firstLine="284"/>
        <w:jc w:val="both"/>
        <w:rPr>
          <w:rFonts w:ascii="Times New Roman" w:eastAsia="Times New Roman" w:hAnsi="Times New Roman"/>
          <w:sz w:val="20"/>
          <w:szCs w:val="20"/>
        </w:rPr>
      </w:pP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  A CAPES (Coordenação de Aperfeiçoamento de Pessoal de Nível Superior) possui uma indexação chamada Qualis [</w:t>
      </w:r>
      <w:r w:rsidR="00B66623" w:rsidRPr="008D27C5">
        <w:rPr>
          <w:rFonts w:ascii="Times New Roman" w:eastAsia="Times New Roman" w:hAnsi="Times New Roman"/>
          <w:sz w:val="20"/>
          <w:szCs w:val="20"/>
        </w:rPr>
        <w:t>1</w:t>
      </w:r>
      <w:r w:rsidRPr="008D27C5">
        <w:rPr>
          <w:rFonts w:ascii="Times New Roman" w:eastAsia="Times New Roman" w:hAnsi="Times New Roman"/>
          <w:sz w:val="20"/>
          <w:szCs w:val="20"/>
        </w:rPr>
        <w:t xml:space="preserve">] (conjunto de procedimentos utilizados pela Capes para estratificação da qualidade da produção intelectual) para classificação, por nível de qualidade, periódicos, conferências, e até cursos superiores de pós-graduação. </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A Revista </w:t>
      </w:r>
      <w:r w:rsidRPr="008D27C5">
        <w:rPr>
          <w:rFonts w:ascii="Times New Roman" w:eastAsia="Times New Roman" w:hAnsi="Times New Roman"/>
          <w:i/>
          <w:sz w:val="20"/>
          <w:szCs w:val="20"/>
        </w:rPr>
        <w:t>IEEE Latin América Transactions (e-Transactions da Região 9)</w:t>
      </w:r>
      <w:r w:rsidRPr="008D27C5">
        <w:rPr>
          <w:rFonts w:ascii="Times New Roman" w:eastAsia="Times New Roman" w:hAnsi="Times New Roman"/>
          <w:sz w:val="20"/>
          <w:szCs w:val="20"/>
        </w:rPr>
        <w:t xml:space="preserve">, sob o número ISSN 1548-0992, </w:t>
      </w:r>
      <w:r w:rsidR="002875E0" w:rsidRPr="008D27C5">
        <w:rPr>
          <w:rFonts w:ascii="Times New Roman" w:eastAsia="Times New Roman" w:hAnsi="Times New Roman"/>
          <w:sz w:val="20"/>
          <w:szCs w:val="20"/>
        </w:rPr>
        <w:t xml:space="preserve">acaba </w:t>
      </w:r>
      <w:r w:rsidR="002875E0" w:rsidRPr="008D27C5">
        <w:rPr>
          <w:rFonts w:ascii="Times New Roman" w:eastAsia="Times New Roman" w:hAnsi="Times New Roman"/>
          <w:b/>
          <w:sz w:val="20"/>
          <w:szCs w:val="20"/>
        </w:rPr>
        <w:t xml:space="preserve">de subir de “B2” para </w:t>
      </w:r>
      <w:r w:rsidRPr="008D27C5">
        <w:rPr>
          <w:rFonts w:ascii="Times New Roman" w:eastAsia="Times New Roman" w:hAnsi="Times New Roman"/>
          <w:b/>
          <w:sz w:val="20"/>
          <w:szCs w:val="20"/>
        </w:rPr>
        <w:t>“B</w:t>
      </w:r>
      <w:r w:rsidR="002875E0" w:rsidRPr="008D27C5">
        <w:rPr>
          <w:rFonts w:ascii="Times New Roman" w:eastAsia="Times New Roman" w:hAnsi="Times New Roman"/>
          <w:b/>
          <w:sz w:val="20"/>
          <w:szCs w:val="20"/>
        </w:rPr>
        <w:t>1</w:t>
      </w:r>
      <w:r w:rsidRPr="008D27C5">
        <w:rPr>
          <w:rFonts w:ascii="Times New Roman" w:eastAsia="Times New Roman" w:hAnsi="Times New Roman"/>
          <w:b/>
          <w:sz w:val="20"/>
          <w:szCs w:val="20"/>
        </w:rPr>
        <w:t>”</w:t>
      </w:r>
      <w:r w:rsidRPr="008D27C5">
        <w:rPr>
          <w:rFonts w:ascii="Times New Roman" w:eastAsia="Times New Roman" w:hAnsi="Times New Roman"/>
          <w:sz w:val="20"/>
          <w:szCs w:val="20"/>
        </w:rPr>
        <w:t xml:space="preserve"> nas áreas “Interdisciplinar” e “Engenharias</w:t>
      </w:r>
      <w:r w:rsidR="002875E0" w:rsidRPr="008D27C5">
        <w:rPr>
          <w:rFonts w:ascii="Times New Roman" w:eastAsia="Times New Roman" w:hAnsi="Times New Roman"/>
          <w:sz w:val="20"/>
          <w:szCs w:val="20"/>
        </w:rPr>
        <w:t xml:space="preserve"> I e</w:t>
      </w:r>
      <w:r w:rsidRPr="008D27C5">
        <w:rPr>
          <w:rFonts w:ascii="Times New Roman" w:eastAsia="Times New Roman" w:hAnsi="Times New Roman"/>
          <w:sz w:val="20"/>
          <w:szCs w:val="20"/>
        </w:rPr>
        <w:t xml:space="preserve"> III”</w:t>
      </w:r>
      <w:r w:rsidR="003B3BD6" w:rsidRPr="008D27C5">
        <w:rPr>
          <w:rFonts w:ascii="Times New Roman" w:eastAsia="Times New Roman" w:hAnsi="Times New Roman"/>
          <w:sz w:val="20"/>
          <w:szCs w:val="20"/>
        </w:rPr>
        <w:t>.</w:t>
      </w:r>
      <w:r w:rsidR="002875E0" w:rsidRPr="008D27C5">
        <w:rPr>
          <w:rFonts w:ascii="Times New Roman" w:eastAsia="Times New Roman" w:hAnsi="Times New Roman"/>
          <w:sz w:val="20"/>
          <w:szCs w:val="20"/>
        </w:rPr>
        <w:t xml:space="preserve"> </w:t>
      </w:r>
      <w:r w:rsidRPr="008D27C5">
        <w:rPr>
          <w:rFonts w:ascii="Times New Roman" w:eastAsia="Times New Roman" w:hAnsi="Times New Roman"/>
          <w:sz w:val="20"/>
          <w:szCs w:val="20"/>
        </w:rPr>
        <w:t>Para observar essa indexação, basta seguir os seguintes passos:</w:t>
      </w:r>
    </w:p>
    <w:p w:rsidR="008C508F" w:rsidRPr="008D27C5" w:rsidRDefault="008C508F">
      <w:pPr>
        <w:spacing w:after="0" w:line="240" w:lineRule="auto"/>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(i) abrir a URL: </w:t>
      </w:r>
      <w:hyperlink r:id="rId12" w:history="1">
        <w:r w:rsidRPr="008D27C5">
          <w:rPr>
            <w:rFonts w:ascii="Times New Roman" w:eastAsia="Times New Roman" w:hAnsi="Times New Roman"/>
            <w:sz w:val="20"/>
            <w:szCs w:val="20"/>
          </w:rPr>
          <w:t>http://qualis.capes.gov.br/webqualis/</w:t>
        </w:r>
      </w:hyperlink>
      <w:r w:rsidRPr="008D27C5">
        <w:rPr>
          <w:rFonts w:ascii="Times New Roman" w:eastAsia="Times New Roman" w:hAnsi="Times New Roman"/>
          <w:sz w:val="20"/>
          <w:szCs w:val="20"/>
        </w:rPr>
        <w:t>;</w:t>
      </w:r>
    </w:p>
    <w:p w:rsidR="008C508F" w:rsidRPr="008D27C5" w:rsidRDefault="008C508F">
      <w:pPr>
        <w:spacing w:after="0" w:line="240" w:lineRule="auto"/>
        <w:jc w:val="both"/>
        <w:rPr>
          <w:rFonts w:ascii="Times New Roman" w:eastAsia="Times New Roman" w:hAnsi="Times New Roman"/>
          <w:sz w:val="20"/>
          <w:szCs w:val="20"/>
        </w:rPr>
      </w:pPr>
      <w:r w:rsidRPr="008D27C5">
        <w:rPr>
          <w:rFonts w:ascii="Times New Roman" w:eastAsia="Times New Roman" w:hAnsi="Times New Roman"/>
          <w:sz w:val="20"/>
          <w:szCs w:val="20"/>
        </w:rPr>
        <w:t>(ii) no item do menu “Consultar”, escolher a opção “Periódico”</w:t>
      </w:r>
    </w:p>
    <w:p w:rsidR="008C508F" w:rsidRPr="008D27C5" w:rsidRDefault="008C508F">
      <w:pPr>
        <w:spacing w:after="0" w:line="240" w:lineRule="auto"/>
        <w:jc w:val="both"/>
        <w:rPr>
          <w:rFonts w:ascii="Times New Roman" w:eastAsia="Times New Roman" w:hAnsi="Times New Roman"/>
          <w:sz w:val="20"/>
          <w:szCs w:val="20"/>
          <w:lang w:val="es-ES"/>
        </w:rPr>
      </w:pPr>
      <w:r w:rsidRPr="008D27C5">
        <w:rPr>
          <w:rFonts w:ascii="Times New Roman" w:eastAsia="Times New Roman" w:hAnsi="Times New Roman"/>
          <w:sz w:val="20"/>
          <w:szCs w:val="20"/>
        </w:rPr>
        <w:t>(iii) na primeira aba, “Por ISSN do Periódico”, inserir o ISSN da revista (1548-0992), e clicar em “Consultar”.</w:t>
      </w:r>
      <w:r w:rsidRPr="008D27C5">
        <w:rPr>
          <w:rFonts w:ascii="Times New Roman" w:hAnsi="Times New Roman"/>
        </w:rPr>
        <w:t xml:space="preserve"> </w:t>
      </w:r>
      <w:r w:rsidRPr="008D27C5">
        <w:rPr>
          <w:rFonts w:ascii="Times New Roman" w:eastAsia="Times New Roman" w:hAnsi="Times New Roman"/>
          <w:sz w:val="20"/>
          <w:szCs w:val="20"/>
          <w:lang w:val="es-ES"/>
        </w:rPr>
        <w:t>Ver a Fig. 1.</w:t>
      </w:r>
    </w:p>
    <w:p w:rsidR="00AA6C34" w:rsidRPr="008D27C5" w:rsidRDefault="00AA6C34">
      <w:pPr>
        <w:spacing w:after="0" w:line="240" w:lineRule="auto"/>
        <w:jc w:val="both"/>
        <w:rPr>
          <w:rFonts w:ascii="Times New Roman" w:eastAsia="Times New Roman" w:hAnsi="Times New Roman"/>
          <w:sz w:val="20"/>
          <w:szCs w:val="20"/>
          <w:lang w:val="es-ES"/>
        </w:rPr>
      </w:pPr>
    </w:p>
    <w:p w:rsidR="008C508F" w:rsidRPr="008D27C5" w:rsidRDefault="008C508F">
      <w:pPr>
        <w:spacing w:after="0" w:line="240" w:lineRule="auto"/>
        <w:jc w:val="both"/>
        <w:rPr>
          <w:rFonts w:ascii="Times New Roman" w:eastAsia="Times New Roman" w:hAnsi="Times New Roman"/>
          <w:sz w:val="4"/>
          <w:szCs w:val="4"/>
          <w:lang w:val="es-ES"/>
        </w:rPr>
      </w:pPr>
    </w:p>
    <w:p w:rsidR="008C508F" w:rsidRPr="008D27C5" w:rsidRDefault="008B637D">
      <w:pPr>
        <w:jc w:val="center"/>
        <w:rPr>
          <w:rFonts w:ascii="Times New Roman" w:hAnsi="Times New Roman"/>
        </w:rPr>
      </w:pPr>
      <w:r w:rsidRPr="008D27C5">
        <w:rPr>
          <w:rFonts w:ascii="Times New Roman" w:hAnsi="Times New Roman"/>
          <w:noProof/>
          <w:lang w:eastAsia="pt-BR"/>
        </w:rPr>
        <w:lastRenderedPageBreak/>
        <w:drawing>
          <wp:inline distT="0" distB="0" distL="0" distR="0" wp14:anchorId="02DF4934" wp14:editId="4B07FC79">
            <wp:extent cx="3150235" cy="2104390"/>
            <wp:effectExtent l="0" t="0" r="0" b="0"/>
            <wp:docPr id="3"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235" cy="2104390"/>
                    </a:xfrm>
                    <a:prstGeom prst="rect">
                      <a:avLst/>
                    </a:prstGeom>
                    <a:noFill/>
                    <a:ln>
                      <a:noFill/>
                    </a:ln>
                  </pic:spPr>
                </pic:pic>
              </a:graphicData>
            </a:graphic>
          </wp:inline>
        </w:drawing>
      </w:r>
    </w:p>
    <w:p w:rsidR="008C508F" w:rsidRPr="008D27C5" w:rsidRDefault="008C508F" w:rsidP="009C4299">
      <w:pPr>
        <w:spacing w:after="0" w:line="240" w:lineRule="auto"/>
        <w:jc w:val="both"/>
        <w:rPr>
          <w:rFonts w:ascii="Times New Roman" w:hAnsi="Times New Roman"/>
          <w:sz w:val="16"/>
          <w:szCs w:val="16"/>
        </w:rPr>
      </w:pPr>
      <w:r w:rsidRPr="008D27C5">
        <w:rPr>
          <w:rFonts w:ascii="Times New Roman" w:hAnsi="Times New Roman"/>
          <w:sz w:val="16"/>
          <w:szCs w:val="16"/>
        </w:rPr>
        <w:t>Figura 1. Áreas de avaliação</w:t>
      </w:r>
      <w:r w:rsidR="002875E0" w:rsidRPr="008D27C5">
        <w:rPr>
          <w:rFonts w:ascii="Times New Roman" w:hAnsi="Times New Roman"/>
          <w:sz w:val="16"/>
          <w:szCs w:val="16"/>
        </w:rPr>
        <w:t xml:space="preserve"> (inicial)</w:t>
      </w:r>
      <w:r w:rsidRPr="008D27C5">
        <w:rPr>
          <w:rFonts w:ascii="Times New Roman" w:hAnsi="Times New Roman"/>
          <w:sz w:val="16"/>
          <w:szCs w:val="16"/>
        </w:rPr>
        <w:t xml:space="preserve"> </w:t>
      </w:r>
      <w:r w:rsidRPr="008D27C5">
        <w:rPr>
          <w:rFonts w:ascii="Times New Roman" w:hAnsi="Times New Roman"/>
          <w:i/>
          <w:sz w:val="16"/>
          <w:szCs w:val="16"/>
        </w:rPr>
        <w:t>WebQualis</w:t>
      </w:r>
      <w:r w:rsidRPr="008D27C5">
        <w:rPr>
          <w:rFonts w:ascii="Times New Roman" w:hAnsi="Times New Roman"/>
          <w:sz w:val="16"/>
          <w:szCs w:val="16"/>
        </w:rPr>
        <w:t>, do periódico IEEE TLA.</w:t>
      </w:r>
    </w:p>
    <w:p w:rsidR="00F90C41" w:rsidRPr="008D27C5" w:rsidRDefault="00F90C41">
      <w:pPr>
        <w:spacing w:after="0" w:line="240" w:lineRule="auto"/>
        <w:ind w:firstLine="204"/>
        <w:jc w:val="both"/>
        <w:rPr>
          <w:rFonts w:ascii="Times New Roman" w:hAnsi="Times New Roman"/>
          <w:sz w:val="16"/>
          <w:szCs w:val="16"/>
        </w:rPr>
      </w:pPr>
    </w:p>
    <w:p w:rsidR="0049116A" w:rsidRPr="008D27C5" w:rsidRDefault="00545328">
      <w:pPr>
        <w:spacing w:after="0" w:line="240" w:lineRule="auto"/>
        <w:ind w:firstLine="204"/>
        <w:jc w:val="both"/>
        <w:rPr>
          <w:rFonts w:ascii="Times New Roman" w:hAnsi="Times New Roman"/>
          <w:sz w:val="20"/>
          <w:szCs w:val="20"/>
        </w:rPr>
      </w:pPr>
      <w:r w:rsidRPr="008D27C5">
        <w:rPr>
          <w:rFonts w:ascii="Times New Roman" w:hAnsi="Times New Roman"/>
          <w:sz w:val="20"/>
          <w:szCs w:val="20"/>
        </w:rPr>
        <w:t xml:space="preserve">Recentemente, o CAPES/Qualis alterou/atualizou sua lista, tendo a </w:t>
      </w:r>
      <w:r w:rsidR="004E3C27" w:rsidRPr="008D27C5">
        <w:rPr>
          <w:rFonts w:ascii="Times New Roman" w:hAnsi="Times New Roman"/>
          <w:i/>
          <w:sz w:val="20"/>
          <w:szCs w:val="20"/>
        </w:rPr>
        <w:t>Latin America Transactions, IEEE</w:t>
      </w:r>
      <w:r w:rsidR="004E3C27" w:rsidRPr="008D27C5">
        <w:rPr>
          <w:rFonts w:ascii="Times New Roman" w:hAnsi="Times New Roman"/>
          <w:sz w:val="20"/>
          <w:szCs w:val="20"/>
        </w:rPr>
        <w:t xml:space="preserve"> (Revista IEEE America Latina)</w:t>
      </w:r>
      <w:r w:rsidRPr="008D27C5">
        <w:rPr>
          <w:rFonts w:ascii="Times New Roman" w:hAnsi="Times New Roman"/>
          <w:sz w:val="20"/>
          <w:szCs w:val="20"/>
        </w:rPr>
        <w:t xml:space="preserve"> subindo inclusive para </w:t>
      </w:r>
      <w:r w:rsidRPr="008D27C5">
        <w:rPr>
          <w:rFonts w:ascii="Times New Roman" w:hAnsi="Times New Roman"/>
          <w:b/>
          <w:sz w:val="20"/>
          <w:szCs w:val="20"/>
        </w:rPr>
        <w:t>A2 em uma das áreas</w:t>
      </w:r>
      <w:r w:rsidRPr="008D27C5">
        <w:rPr>
          <w:rFonts w:ascii="Times New Roman" w:hAnsi="Times New Roman"/>
          <w:sz w:val="20"/>
          <w:szCs w:val="20"/>
        </w:rPr>
        <w:t>. No entanto, faz-se necessário um pedido de revisão</w:t>
      </w:r>
      <w:r w:rsidR="002875E0" w:rsidRPr="008D27C5">
        <w:rPr>
          <w:rFonts w:ascii="Times New Roman" w:hAnsi="Times New Roman"/>
          <w:sz w:val="20"/>
          <w:szCs w:val="20"/>
        </w:rPr>
        <w:t>,</w:t>
      </w:r>
      <w:r w:rsidRPr="008D27C5">
        <w:rPr>
          <w:rFonts w:ascii="Times New Roman" w:hAnsi="Times New Roman"/>
          <w:sz w:val="20"/>
          <w:szCs w:val="20"/>
        </w:rPr>
        <w:t xml:space="preserve"> pois as “Áreas de Avaliação” não correspondem</w:t>
      </w:r>
      <w:r w:rsidR="00E939B8" w:rsidRPr="008D27C5">
        <w:rPr>
          <w:rFonts w:ascii="Times New Roman" w:hAnsi="Times New Roman"/>
          <w:sz w:val="20"/>
          <w:szCs w:val="20"/>
        </w:rPr>
        <w:t xml:space="preserve"> fielmente </w:t>
      </w:r>
      <w:r w:rsidR="00F90C41" w:rsidRPr="008D27C5">
        <w:rPr>
          <w:rFonts w:ascii="Times New Roman" w:hAnsi="Times New Roman"/>
          <w:sz w:val="20"/>
          <w:szCs w:val="20"/>
        </w:rPr>
        <w:t>a</w:t>
      </w:r>
      <w:r w:rsidR="00E939B8" w:rsidRPr="008D27C5">
        <w:rPr>
          <w:rFonts w:ascii="Times New Roman" w:hAnsi="Times New Roman"/>
          <w:sz w:val="20"/>
          <w:szCs w:val="20"/>
        </w:rPr>
        <w:t>o escopo da revista. Veja a Fig. 2.</w:t>
      </w:r>
    </w:p>
    <w:p w:rsidR="009775B2" w:rsidRPr="008D27C5" w:rsidRDefault="009775B2">
      <w:pPr>
        <w:spacing w:after="0" w:line="240" w:lineRule="auto"/>
        <w:ind w:firstLine="204"/>
        <w:jc w:val="both"/>
        <w:rPr>
          <w:rFonts w:ascii="Times New Roman" w:hAnsi="Times New Roman"/>
          <w:sz w:val="20"/>
          <w:szCs w:val="20"/>
        </w:rPr>
      </w:pPr>
    </w:p>
    <w:tbl>
      <w:tblPr>
        <w:tblpPr w:leftFromText="142" w:rightFromText="142" w:vertAnchor="text" w:tblpXSpec="center" w:tblpY="1"/>
        <w:tblOverlap w:val="never"/>
        <w:tblW w:w="5000" w:type="pct"/>
        <w:tblCellSpacing w:w="0" w:type="dxa"/>
        <w:tblCellMar>
          <w:left w:w="0" w:type="dxa"/>
          <w:right w:w="0" w:type="dxa"/>
        </w:tblCellMar>
        <w:tblLook w:val="04A0" w:firstRow="1" w:lastRow="0" w:firstColumn="1" w:lastColumn="0" w:noHBand="0" w:noVBand="1"/>
      </w:tblPr>
      <w:tblGrid>
        <w:gridCol w:w="462"/>
        <w:gridCol w:w="1096"/>
        <w:gridCol w:w="427"/>
        <w:gridCol w:w="2459"/>
        <w:gridCol w:w="593"/>
      </w:tblGrid>
      <w:tr w:rsidR="00545328" w:rsidRPr="008D27C5" w:rsidTr="001A5F59">
        <w:trPr>
          <w:tblHeader/>
          <w:tblCellSpacing w:w="0" w:type="dxa"/>
        </w:trPr>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ISSN</w:t>
            </w:r>
          </w:p>
        </w:tc>
        <w:tc>
          <w:tcPr>
            <w:tcW w:w="1088" w:type="pct"/>
            <w:vAlign w:val="center"/>
            <w:hideMark/>
          </w:tcPr>
          <w:p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Título</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Estrato</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Área de Avaliação</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Classificação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MATERIAIS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CIÊNCIAS BIOLÓGICAS III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B3</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SAÚDE COLETIVA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CIÊNCIAS BIOLÓGICAS I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ENGENHARIAS I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B3</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MEDICINA II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MATEMÁTICA / PROBABILIDADE E ESTATÍSTICA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B4</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ENGENHARIAS II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B3</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MEDICINA I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ENGENHARIAS III </w:t>
            </w:r>
          </w:p>
        </w:tc>
        <w:tc>
          <w:tcPr>
            <w:tcW w:w="0" w:type="auto"/>
            <w:vAlign w:val="center"/>
            <w:hideMark/>
          </w:tcPr>
          <w:p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bl>
    <w:p w:rsidR="00545328" w:rsidRPr="008D27C5" w:rsidRDefault="00FC7A33" w:rsidP="00545328">
      <w:pPr>
        <w:spacing w:after="0" w:line="240" w:lineRule="auto"/>
        <w:rPr>
          <w:rFonts w:ascii="Times New Roman" w:eastAsia="Times New Roman" w:hAnsi="Times New Roman"/>
          <w:color w:val="000000"/>
          <w:sz w:val="10"/>
          <w:szCs w:val="24"/>
          <w:lang w:val="en-US"/>
        </w:rPr>
      </w:pPr>
      <w:r>
        <w:rPr>
          <w:rFonts w:ascii="Times New Roman" w:eastAsia="Times New Roman" w:hAnsi="Times New Roman"/>
          <w:color w:val="000000"/>
          <w:sz w:val="10"/>
          <w:szCs w:val="24"/>
          <w:lang w:val="en-US"/>
        </w:rPr>
        <w:pict>
          <v:rect id="_x0000_i102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37"/>
        <w:gridCol w:w="1121"/>
        <w:gridCol w:w="398"/>
        <w:gridCol w:w="2520"/>
        <w:gridCol w:w="561"/>
      </w:tblGrid>
      <w:tr w:rsidR="00545328" w:rsidRPr="008D27C5" w:rsidTr="001A5F59">
        <w:trPr>
          <w:tblHeader/>
          <w:tblCellSpacing w:w="0" w:type="dxa"/>
        </w:trPr>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ISSN</w:t>
            </w:r>
          </w:p>
        </w:tc>
        <w:tc>
          <w:tcPr>
            <w:tcW w:w="1113" w:type="pct"/>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Título</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Estrato</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Área de Avaliação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Classificação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ENSINO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INTERDISCIPLINAR</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EDUCAÇÃO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A2</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rPr>
            </w:pPr>
            <w:r w:rsidRPr="008D27C5">
              <w:rPr>
                <w:rFonts w:ascii="Times New Roman" w:eastAsia="Times New Roman" w:hAnsi="Times New Roman"/>
                <w:color w:val="000000"/>
                <w:sz w:val="8"/>
                <w:szCs w:val="8"/>
              </w:rPr>
              <w:t>ADMINISTRAÇÃO, CIÊNCIAS CONTÁBEIS E TURISMO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ENGENHARIAS IV</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ARQUITETURA E URBANISMO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ASTRONOMIA / FÍSICA</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BIODIVERSIDADE</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CIÊNCIAS AGRÁRIAS I</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2501"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CIÊNCIA DA COMPUTAÇÃO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bl>
    <w:p w:rsidR="00545328" w:rsidRPr="008D27C5" w:rsidRDefault="00545328" w:rsidP="00545328">
      <w:pPr>
        <w:spacing w:after="0" w:line="240" w:lineRule="auto"/>
        <w:rPr>
          <w:rFonts w:ascii="Times New Roman" w:eastAsia="Times New Roman" w:hAnsi="Times New Roman"/>
          <w:color w:val="000000"/>
          <w:sz w:val="10"/>
          <w:szCs w:val="24"/>
          <w:lang w:val="en-US"/>
        </w:rPr>
      </w:pPr>
    </w:p>
    <w:p w:rsidR="00545328" w:rsidRPr="008D27C5" w:rsidRDefault="00FC7A33" w:rsidP="00545328">
      <w:pPr>
        <w:spacing w:after="0" w:line="240" w:lineRule="auto"/>
        <w:rPr>
          <w:rFonts w:ascii="Times New Roman" w:eastAsia="Times New Roman" w:hAnsi="Times New Roman"/>
          <w:color w:val="000000"/>
          <w:sz w:val="10"/>
          <w:szCs w:val="24"/>
          <w:lang w:val="en-US"/>
        </w:rPr>
      </w:pPr>
      <w:r>
        <w:rPr>
          <w:rFonts w:ascii="Times New Roman" w:eastAsia="Times New Roman" w:hAnsi="Times New Roman"/>
          <w:color w:val="000000"/>
          <w:sz w:val="10"/>
          <w:szCs w:val="24"/>
          <w:lang w:val="en-US"/>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92"/>
        <w:gridCol w:w="1715"/>
        <w:gridCol w:w="438"/>
        <w:gridCol w:w="1304"/>
        <w:gridCol w:w="888"/>
      </w:tblGrid>
      <w:tr w:rsidR="00545328" w:rsidRPr="008D27C5" w:rsidTr="001A5F59">
        <w:trPr>
          <w:tblHeader/>
          <w:tblCellSpacing w:w="0" w:type="dxa"/>
        </w:trPr>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ISSN</w:t>
            </w:r>
          </w:p>
        </w:tc>
        <w:tc>
          <w:tcPr>
            <w:tcW w:w="1702" w:type="pct"/>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Título</w:t>
            </w:r>
          </w:p>
        </w:tc>
        <w:tc>
          <w:tcPr>
            <w:tcW w:w="435" w:type="pct"/>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Estrato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Área de Avaliação</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Classificação</w:t>
            </w:r>
          </w:p>
        </w:tc>
      </w:tr>
      <w:tr w:rsidR="00545328" w:rsidRPr="008D27C5" w:rsidTr="001A5F59">
        <w:trPr>
          <w:tblCellSpacing w:w="0" w:type="dxa"/>
        </w:trPr>
        <w:tc>
          <w:tcPr>
            <w:tcW w:w="0" w:type="auto"/>
            <w:noWrap/>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702" w:type="pct"/>
            <w:vAlign w:val="center"/>
            <w:hideMark/>
          </w:tcPr>
          <w:p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35" w:type="pct"/>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B4</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BIOTECNOLOGIA</w:t>
            </w:r>
          </w:p>
        </w:tc>
        <w:tc>
          <w:tcPr>
            <w:tcW w:w="0" w:type="auto"/>
            <w:vAlign w:val="center"/>
            <w:hideMark/>
          </w:tcPr>
          <w:p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bl>
    <w:p w:rsidR="0049116A" w:rsidRPr="008D27C5" w:rsidRDefault="0049116A">
      <w:pPr>
        <w:spacing w:after="0" w:line="240" w:lineRule="auto"/>
        <w:ind w:firstLine="204"/>
        <w:jc w:val="both"/>
        <w:rPr>
          <w:rFonts w:ascii="Times New Roman" w:hAnsi="Times New Roman"/>
          <w:sz w:val="16"/>
          <w:szCs w:val="16"/>
        </w:rPr>
      </w:pPr>
    </w:p>
    <w:p w:rsidR="00E939B8" w:rsidRPr="008D27C5" w:rsidRDefault="00E939B8" w:rsidP="009C4299">
      <w:pPr>
        <w:spacing w:after="0" w:line="240" w:lineRule="auto"/>
        <w:jc w:val="both"/>
        <w:rPr>
          <w:rFonts w:ascii="Times New Roman" w:hAnsi="Times New Roman"/>
          <w:sz w:val="16"/>
          <w:szCs w:val="16"/>
        </w:rPr>
      </w:pPr>
      <w:r w:rsidRPr="008D27C5">
        <w:rPr>
          <w:rFonts w:ascii="Times New Roman" w:hAnsi="Times New Roman"/>
          <w:sz w:val="16"/>
          <w:szCs w:val="16"/>
        </w:rPr>
        <w:t>Figura 2. Atual classificação no CAPES/Qualis.</w:t>
      </w:r>
    </w:p>
    <w:p w:rsidR="001A5F59" w:rsidRPr="008D27C5" w:rsidRDefault="001A5F59" w:rsidP="009C4299">
      <w:pPr>
        <w:spacing w:after="0" w:line="240" w:lineRule="auto"/>
        <w:jc w:val="both"/>
        <w:rPr>
          <w:rFonts w:ascii="Times New Roman" w:hAnsi="Times New Roman"/>
          <w:sz w:val="16"/>
          <w:szCs w:val="16"/>
        </w:rPr>
      </w:pP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Desde 2009, 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também está indexada pela THOMSON REUTER</w:t>
      </w:r>
      <w:r w:rsidR="00B66623" w:rsidRPr="008D27C5">
        <w:rPr>
          <w:rFonts w:ascii="Times New Roman" w:eastAsia="Times New Roman" w:hAnsi="Times New Roman"/>
          <w:sz w:val="20"/>
          <w:szCs w:val="20"/>
        </w:rPr>
        <w:t>S</w:t>
      </w:r>
      <w:r w:rsidRPr="008D27C5">
        <w:rPr>
          <w:rFonts w:ascii="Times New Roman" w:eastAsia="Times New Roman" w:hAnsi="Times New Roman"/>
          <w:sz w:val="20"/>
          <w:szCs w:val="20"/>
        </w:rPr>
        <w:t xml:space="preserve"> (antes denominada ISI THOMSON) na rede "</w:t>
      </w:r>
      <w:r w:rsidRPr="008D27C5">
        <w:rPr>
          <w:rFonts w:ascii="Times New Roman" w:eastAsia="Times New Roman" w:hAnsi="Times New Roman"/>
          <w:bCs/>
          <w:sz w:val="20"/>
          <w:szCs w:val="20"/>
        </w:rPr>
        <w:t>Thomson</w:t>
      </w:r>
      <w:r w:rsidRPr="008D27C5">
        <w:rPr>
          <w:rFonts w:ascii="Times New Roman" w:eastAsia="Times New Roman" w:hAnsi="Times New Roman"/>
          <w:sz w:val="20"/>
          <w:szCs w:val="20"/>
        </w:rPr>
        <w:t xml:space="preserve"> Reuters Web of Science" [</w:t>
      </w:r>
      <w:r w:rsidR="00B66623" w:rsidRPr="008D27C5">
        <w:rPr>
          <w:rFonts w:ascii="Times New Roman" w:eastAsia="Times New Roman" w:hAnsi="Times New Roman"/>
          <w:sz w:val="20"/>
          <w:szCs w:val="20"/>
        </w:rPr>
        <w:t>4</w:t>
      </w:r>
      <w:r w:rsidRPr="008D27C5">
        <w:rPr>
          <w:rFonts w:ascii="Times New Roman" w:eastAsia="Times New Roman" w:hAnsi="Times New Roman"/>
          <w:sz w:val="20"/>
          <w:szCs w:val="20"/>
        </w:rPr>
        <w:t>] que faz parte da "</w:t>
      </w:r>
      <w:r w:rsidRPr="008D27C5">
        <w:rPr>
          <w:rFonts w:ascii="Times New Roman" w:eastAsia="Times New Roman" w:hAnsi="Times New Roman"/>
          <w:bCs/>
          <w:sz w:val="20"/>
          <w:szCs w:val="20"/>
        </w:rPr>
        <w:t>Thomson</w:t>
      </w:r>
      <w:r w:rsidRPr="008D27C5">
        <w:rPr>
          <w:rFonts w:ascii="Times New Roman" w:eastAsia="Times New Roman" w:hAnsi="Times New Roman"/>
          <w:sz w:val="20"/>
          <w:szCs w:val="20"/>
        </w:rPr>
        <w:t xml:space="preserve"> Reuters Web of Knowledge" [</w:t>
      </w:r>
      <w:r w:rsidR="00B66623" w:rsidRPr="008D27C5">
        <w:rPr>
          <w:rFonts w:ascii="Times New Roman" w:eastAsia="Times New Roman" w:hAnsi="Times New Roman"/>
          <w:sz w:val="20"/>
          <w:szCs w:val="20"/>
        </w:rPr>
        <w:t>5</w:t>
      </w:r>
      <w:r w:rsidRPr="008D27C5">
        <w:rPr>
          <w:rFonts w:ascii="Times New Roman" w:eastAsia="Times New Roman" w:hAnsi="Times New Roman"/>
          <w:sz w:val="20"/>
          <w:szCs w:val="20"/>
        </w:rPr>
        <w:t>].</w:t>
      </w:r>
      <w:r w:rsidRPr="008D27C5">
        <w:rPr>
          <w:rFonts w:ascii="Times New Roman" w:hAnsi="Times New Roman"/>
          <w:sz w:val="20"/>
          <w:szCs w:val="20"/>
        </w:rPr>
        <w:t xml:space="preserve"> </w:t>
      </w:r>
    </w:p>
    <w:p w:rsidR="008C508F" w:rsidRPr="008D27C5" w:rsidRDefault="008C508F">
      <w:pPr>
        <w:spacing w:after="0" w:line="240" w:lineRule="auto"/>
        <w:ind w:firstLine="204"/>
        <w:rPr>
          <w:rFonts w:ascii="Times New Roman" w:eastAsia="Times New Roman" w:hAnsi="Times New Roman"/>
          <w:sz w:val="6"/>
          <w:szCs w:val="20"/>
        </w:rPr>
      </w:pP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Ambos serviços ao produtos comerciais que, no Brasil são pagos pela CAPES para que fiquem a disposição das instituições de ensino superior. Para acessar: </w:t>
      </w:r>
    </w:p>
    <w:p w:rsidR="008C508F" w:rsidRPr="008D27C5" w:rsidRDefault="008C508F">
      <w:pPr>
        <w:spacing w:after="0" w:line="240" w:lineRule="auto"/>
        <w:ind w:firstLine="204"/>
        <w:jc w:val="both"/>
        <w:rPr>
          <w:rFonts w:ascii="Times New Roman" w:hAnsi="Times New Roman"/>
        </w:rPr>
      </w:pPr>
      <w:r w:rsidRPr="008D27C5">
        <w:rPr>
          <w:rFonts w:ascii="Times New Roman" w:eastAsia="Times New Roman" w:hAnsi="Times New Roman"/>
          <w:sz w:val="20"/>
          <w:szCs w:val="20"/>
        </w:rPr>
        <w:t xml:space="preserve">(i) abrir a URL: </w:t>
      </w:r>
      <w:hyperlink r:id="rId14" w:history="1">
        <w:r w:rsidRPr="008D27C5">
          <w:rPr>
            <w:rFonts w:ascii="Times New Roman" w:eastAsia="Times New Roman" w:hAnsi="Times New Roman"/>
            <w:sz w:val="20"/>
            <w:szCs w:val="20"/>
          </w:rPr>
          <w:t>http://apps.isiknowledge.com</w:t>
        </w:r>
      </w:hyperlink>
      <w:r w:rsidRPr="008D27C5">
        <w:rPr>
          <w:rFonts w:ascii="Times New Roman" w:eastAsia="Times New Roman" w:hAnsi="Times New Roman"/>
          <w:sz w:val="20"/>
          <w:szCs w:val="20"/>
        </w:rPr>
        <w:t>; e</w:t>
      </w:r>
    </w:p>
    <w:p w:rsidR="008C508F" w:rsidRPr="008D27C5" w:rsidRDefault="008C508F">
      <w:pPr>
        <w:spacing w:after="0" w:line="240" w:lineRule="auto"/>
        <w:ind w:firstLine="20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(ii) digitar "IEEE Latin America Transactions" no campo “Publication Name” e clicar no botão “Search”. Por exemplo, como pode ser visto na Fig. </w:t>
      </w:r>
      <w:r w:rsidR="00E939B8" w:rsidRPr="008D27C5">
        <w:rPr>
          <w:rFonts w:ascii="Times New Roman" w:eastAsia="Times New Roman" w:hAnsi="Times New Roman"/>
          <w:sz w:val="20"/>
          <w:szCs w:val="20"/>
        </w:rPr>
        <w:t>3</w:t>
      </w:r>
      <w:r w:rsidRPr="008D27C5">
        <w:rPr>
          <w:rFonts w:ascii="Times New Roman" w:eastAsia="Times New Roman" w:hAnsi="Times New Roman"/>
          <w:sz w:val="20"/>
          <w:szCs w:val="20"/>
        </w:rPr>
        <w:t xml:space="preserve">, retorna 409 artigos publicações da </w:t>
      </w:r>
      <w:r w:rsidR="004E3C27" w:rsidRPr="008D27C5">
        <w:rPr>
          <w:rFonts w:ascii="Times New Roman" w:eastAsia="Times New Roman" w:hAnsi="Times New Roman"/>
          <w:i/>
          <w:sz w:val="20"/>
          <w:szCs w:val="20"/>
        </w:rPr>
        <w:t>Latin America Transactions, IEEE (Revista IEEE America Latina)</w:t>
      </w:r>
      <w:r w:rsidRPr="008D27C5">
        <w:rPr>
          <w:rFonts w:ascii="Times New Roman" w:eastAsia="Times New Roman" w:hAnsi="Times New Roman"/>
          <w:i/>
          <w:sz w:val="20"/>
          <w:szCs w:val="20"/>
        </w:rPr>
        <w:t xml:space="preserve">. </w:t>
      </w:r>
    </w:p>
    <w:p w:rsidR="008C508F" w:rsidRPr="008D27C5" w:rsidRDefault="008C508F">
      <w:pPr>
        <w:spacing w:after="0" w:line="240" w:lineRule="auto"/>
        <w:ind w:firstLine="204"/>
        <w:jc w:val="both"/>
        <w:rPr>
          <w:rFonts w:ascii="Times New Roman" w:eastAsia="Times New Roman" w:hAnsi="Times New Roman"/>
          <w:sz w:val="20"/>
          <w:szCs w:val="20"/>
        </w:rPr>
      </w:pPr>
    </w:p>
    <w:p w:rsidR="008C508F" w:rsidRPr="008D27C5" w:rsidRDefault="008B637D">
      <w:pPr>
        <w:jc w:val="center"/>
        <w:rPr>
          <w:rFonts w:ascii="Times New Roman" w:hAnsi="Times New Roman"/>
        </w:rPr>
      </w:pPr>
      <w:r w:rsidRPr="008D27C5">
        <w:rPr>
          <w:rFonts w:ascii="Times New Roman" w:hAnsi="Times New Roman"/>
          <w:noProof/>
          <w:lang w:eastAsia="pt-BR"/>
        </w:rPr>
        <w:lastRenderedPageBreak/>
        <w:drawing>
          <wp:inline distT="0" distB="0" distL="0" distR="0" wp14:anchorId="0C6D8AB9" wp14:editId="616FA0BD">
            <wp:extent cx="3133868" cy="3114746"/>
            <wp:effectExtent l="0" t="0" r="9525" b="0"/>
            <wp:docPr id="4"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067" cy="3114944"/>
                    </a:xfrm>
                    <a:prstGeom prst="rect">
                      <a:avLst/>
                    </a:prstGeom>
                    <a:noFill/>
                    <a:ln>
                      <a:noFill/>
                    </a:ln>
                  </pic:spPr>
                </pic:pic>
              </a:graphicData>
            </a:graphic>
          </wp:inline>
        </w:drawing>
      </w:r>
    </w:p>
    <w:p w:rsidR="008C508F" w:rsidRPr="008D27C5" w:rsidRDefault="008C508F" w:rsidP="00A95D45">
      <w:pPr>
        <w:spacing w:after="0" w:line="240" w:lineRule="auto"/>
        <w:rPr>
          <w:rFonts w:ascii="Times New Roman" w:hAnsi="Times New Roman"/>
          <w:sz w:val="16"/>
          <w:szCs w:val="16"/>
          <w:lang w:val="en-US"/>
        </w:rPr>
      </w:pPr>
      <w:r w:rsidRPr="008D27C5">
        <w:rPr>
          <w:rFonts w:ascii="Times New Roman" w:hAnsi="Times New Roman"/>
          <w:sz w:val="16"/>
          <w:szCs w:val="16"/>
          <w:lang w:val="en-US"/>
        </w:rPr>
        <w:t xml:space="preserve">Figura </w:t>
      </w:r>
      <w:r w:rsidR="00E939B8" w:rsidRPr="008D27C5">
        <w:rPr>
          <w:rFonts w:ascii="Times New Roman" w:hAnsi="Times New Roman"/>
          <w:sz w:val="16"/>
          <w:szCs w:val="16"/>
          <w:lang w:val="en-US"/>
        </w:rPr>
        <w:t>3</w:t>
      </w:r>
      <w:r w:rsidRPr="008D27C5">
        <w:rPr>
          <w:rFonts w:ascii="Times New Roman" w:hAnsi="Times New Roman"/>
          <w:sz w:val="16"/>
          <w:szCs w:val="16"/>
          <w:lang w:val="en-US"/>
        </w:rPr>
        <w:t>. IEEE Latin America Transactions na Web of Knowledge.</w:t>
      </w:r>
    </w:p>
    <w:p w:rsidR="0097195B" w:rsidRPr="008D27C5" w:rsidRDefault="0097195B" w:rsidP="0097195B">
      <w:pPr>
        <w:spacing w:after="0" w:line="240" w:lineRule="auto"/>
        <w:jc w:val="both"/>
        <w:rPr>
          <w:rFonts w:ascii="Times New Roman" w:eastAsia="Times New Roman" w:hAnsi="Times New Roman"/>
          <w:sz w:val="20"/>
          <w:szCs w:val="20"/>
          <w:lang w:val="en-US"/>
        </w:rPr>
      </w:pPr>
    </w:p>
    <w:p w:rsidR="008C508F" w:rsidRPr="008D27C5" w:rsidRDefault="0097195B" w:rsidP="0097195B">
      <w:pPr>
        <w:spacing w:after="0" w:line="240" w:lineRule="auto"/>
        <w:jc w:val="both"/>
        <w:rPr>
          <w:rFonts w:ascii="Times New Roman" w:hAnsi="Times New Roman"/>
        </w:rPr>
      </w:pPr>
      <w:r w:rsidRPr="008D27C5">
        <w:rPr>
          <w:rFonts w:ascii="Times New Roman" w:eastAsia="Times New Roman" w:hAnsi="Times New Roman"/>
          <w:sz w:val="20"/>
          <w:szCs w:val="20"/>
          <w:lang w:val="en-US"/>
        </w:rPr>
        <w:t xml:space="preserve"> </w:t>
      </w:r>
      <w:r w:rsidRPr="008D27C5">
        <w:rPr>
          <w:rFonts w:ascii="Times New Roman" w:eastAsia="Times New Roman" w:hAnsi="Times New Roman"/>
          <w:sz w:val="20"/>
          <w:szCs w:val="20"/>
        </w:rPr>
        <w:t xml:space="preserve">Como mostra a Fig. 4, também é possível realizar uma pesquisa por subáreas, neste caso </w:t>
      </w:r>
      <w:r w:rsidR="008C508F" w:rsidRPr="008D27C5">
        <w:rPr>
          <w:rFonts w:ascii="Times New Roman" w:eastAsia="Times New Roman" w:hAnsi="Times New Roman"/>
          <w:sz w:val="20"/>
          <w:szCs w:val="20"/>
        </w:rPr>
        <w:t>“Engenharia”.</w:t>
      </w:r>
    </w:p>
    <w:p w:rsidR="0097195B" w:rsidRPr="008D27C5" w:rsidRDefault="0097195B" w:rsidP="0097195B">
      <w:pPr>
        <w:spacing w:after="0" w:line="240" w:lineRule="auto"/>
        <w:rPr>
          <w:rFonts w:ascii="Times New Roman" w:hAnsi="Times New Roman"/>
          <w:sz w:val="16"/>
          <w:szCs w:val="16"/>
        </w:rPr>
      </w:pPr>
    </w:p>
    <w:p w:rsidR="0097195B" w:rsidRPr="008D27C5" w:rsidRDefault="008B637D" w:rsidP="0097195B">
      <w:pPr>
        <w:spacing w:after="0" w:line="240" w:lineRule="auto"/>
        <w:jc w:val="center"/>
        <w:rPr>
          <w:rFonts w:ascii="Times New Roman" w:hAnsi="Times New Roman"/>
          <w:sz w:val="16"/>
          <w:szCs w:val="16"/>
        </w:rPr>
      </w:pPr>
      <w:r w:rsidRPr="008D27C5">
        <w:rPr>
          <w:rFonts w:ascii="Times New Roman" w:hAnsi="Times New Roman"/>
          <w:noProof/>
          <w:sz w:val="16"/>
          <w:szCs w:val="16"/>
          <w:lang w:eastAsia="pt-BR"/>
        </w:rPr>
        <w:drawing>
          <wp:inline distT="0" distB="0" distL="0" distR="0" wp14:anchorId="12766215" wp14:editId="629D76ED">
            <wp:extent cx="3162935" cy="3277235"/>
            <wp:effectExtent l="0" t="0" r="0" b="0"/>
            <wp:docPr id="5" name="Imagem 5"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935" cy="3277235"/>
                    </a:xfrm>
                    <a:prstGeom prst="rect">
                      <a:avLst/>
                    </a:prstGeom>
                    <a:noFill/>
                    <a:ln>
                      <a:noFill/>
                    </a:ln>
                  </pic:spPr>
                </pic:pic>
              </a:graphicData>
            </a:graphic>
          </wp:inline>
        </w:drawing>
      </w:r>
    </w:p>
    <w:p w:rsidR="008C508F" w:rsidRPr="008D27C5" w:rsidRDefault="008C508F">
      <w:pPr>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4</w:t>
      </w:r>
      <w:r w:rsidRPr="008D27C5">
        <w:rPr>
          <w:rFonts w:ascii="Times New Roman" w:hAnsi="Times New Roman"/>
          <w:sz w:val="16"/>
          <w:szCs w:val="16"/>
        </w:rPr>
        <w:t>. Pesquisa por subárea no ISI.</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Selecionando-se um dos artigos, é possível ver seus detalhes. Por exemplo, a Fig. </w:t>
      </w:r>
      <w:r w:rsidR="00E939B8" w:rsidRPr="008D27C5">
        <w:rPr>
          <w:rFonts w:ascii="Times New Roman" w:eastAsia="Times New Roman" w:hAnsi="Times New Roman"/>
          <w:sz w:val="20"/>
          <w:szCs w:val="20"/>
        </w:rPr>
        <w:t>5</w:t>
      </w:r>
      <w:r w:rsidRPr="008D27C5">
        <w:rPr>
          <w:rFonts w:ascii="Times New Roman" w:eastAsia="Times New Roman" w:hAnsi="Times New Roman"/>
          <w:sz w:val="20"/>
          <w:szCs w:val="20"/>
        </w:rPr>
        <w:t>, apresenta detalhes de um dos artigo da edição Vol8 Issue5.</w:t>
      </w:r>
    </w:p>
    <w:p w:rsidR="008C508F" w:rsidRPr="008D27C5" w:rsidRDefault="008C508F">
      <w:pPr>
        <w:spacing w:after="0" w:line="240" w:lineRule="auto"/>
        <w:ind w:firstLine="204"/>
        <w:jc w:val="both"/>
        <w:rPr>
          <w:rFonts w:ascii="Times New Roman" w:eastAsia="Times New Roman" w:hAnsi="Times New Roman"/>
          <w:sz w:val="20"/>
          <w:szCs w:val="20"/>
        </w:rPr>
      </w:pPr>
    </w:p>
    <w:p w:rsidR="008C508F" w:rsidRPr="008D27C5" w:rsidRDefault="008B637D">
      <w:pPr>
        <w:jc w:val="center"/>
        <w:rPr>
          <w:rFonts w:ascii="Times New Roman" w:hAnsi="Times New Roman"/>
        </w:rPr>
      </w:pPr>
      <w:r w:rsidRPr="008D27C5">
        <w:rPr>
          <w:rFonts w:ascii="Times New Roman" w:hAnsi="Times New Roman"/>
          <w:noProof/>
          <w:lang w:eastAsia="pt-BR"/>
        </w:rPr>
        <w:lastRenderedPageBreak/>
        <w:drawing>
          <wp:inline distT="0" distB="0" distL="0" distR="0" wp14:anchorId="4DE83DE2" wp14:editId="619AF47F">
            <wp:extent cx="3188402" cy="2554164"/>
            <wp:effectExtent l="0" t="0" r="0" b="0"/>
            <wp:docPr id="6"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8352" cy="2554124"/>
                    </a:xfrm>
                    <a:prstGeom prst="rect">
                      <a:avLst/>
                    </a:prstGeom>
                    <a:noFill/>
                    <a:ln>
                      <a:noFill/>
                    </a:ln>
                  </pic:spPr>
                </pic:pic>
              </a:graphicData>
            </a:graphic>
          </wp:inline>
        </w:drawing>
      </w:r>
    </w:p>
    <w:p w:rsidR="008C508F" w:rsidRPr="008D27C5" w:rsidRDefault="008C508F">
      <w:pPr>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5</w:t>
      </w:r>
      <w:r w:rsidRPr="008D27C5">
        <w:rPr>
          <w:rFonts w:ascii="Times New Roman" w:hAnsi="Times New Roman"/>
          <w:sz w:val="16"/>
          <w:szCs w:val="16"/>
        </w:rPr>
        <w:t>. Detalhes de um artigo específico no ISI.</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Já a Fig. </w:t>
      </w:r>
      <w:r w:rsidR="00E939B8" w:rsidRPr="008D27C5">
        <w:rPr>
          <w:rFonts w:ascii="Times New Roman" w:eastAsia="Times New Roman" w:hAnsi="Times New Roman"/>
          <w:sz w:val="20"/>
          <w:szCs w:val="20"/>
        </w:rPr>
        <w:t>6</w:t>
      </w:r>
      <w:r w:rsidRPr="008D27C5">
        <w:rPr>
          <w:rFonts w:ascii="Times New Roman" w:eastAsia="Times New Roman" w:hAnsi="Times New Roman"/>
          <w:sz w:val="20"/>
          <w:szCs w:val="20"/>
        </w:rPr>
        <w:t xml:space="preserve"> mostra o resultado de criar um relatório de citações usando o link “Create Citation Report”, presente no resultado da pesquisa apresentada na Fig. 3.</w:t>
      </w:r>
    </w:p>
    <w:p w:rsidR="008C508F" w:rsidRPr="008D27C5" w:rsidRDefault="008C508F">
      <w:pPr>
        <w:spacing w:after="0" w:line="240" w:lineRule="auto"/>
        <w:ind w:firstLine="204"/>
        <w:jc w:val="both"/>
        <w:rPr>
          <w:rFonts w:ascii="Times New Roman" w:eastAsia="Times New Roman" w:hAnsi="Times New Roman"/>
          <w:sz w:val="20"/>
          <w:szCs w:val="20"/>
        </w:rPr>
      </w:pPr>
    </w:p>
    <w:p w:rsidR="008C508F" w:rsidRPr="008D27C5" w:rsidRDefault="008C508F">
      <w:pPr>
        <w:spacing w:after="0" w:line="240" w:lineRule="auto"/>
        <w:ind w:firstLine="204"/>
        <w:jc w:val="both"/>
        <w:rPr>
          <w:rFonts w:ascii="Times New Roman" w:eastAsia="Times New Roman" w:hAnsi="Times New Roman"/>
          <w:sz w:val="20"/>
          <w:szCs w:val="20"/>
        </w:rPr>
      </w:pPr>
    </w:p>
    <w:p w:rsidR="008C508F" w:rsidRPr="008D27C5" w:rsidRDefault="008B637D">
      <w:pPr>
        <w:rPr>
          <w:rFonts w:ascii="Times New Roman" w:hAnsi="Times New Roman"/>
          <w:sz w:val="16"/>
          <w:szCs w:val="16"/>
        </w:rPr>
      </w:pPr>
      <w:r w:rsidRPr="008D27C5">
        <w:rPr>
          <w:rFonts w:ascii="Times New Roman" w:hAnsi="Times New Roman"/>
          <w:noProof/>
          <w:lang w:eastAsia="pt-BR"/>
        </w:rPr>
        <w:drawing>
          <wp:inline distT="0" distB="0" distL="0" distR="0" wp14:anchorId="10A28D79" wp14:editId="471A0C8F">
            <wp:extent cx="3080385" cy="4309745"/>
            <wp:effectExtent l="0" t="0" r="0" b="0"/>
            <wp:docPr id="7"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0385" cy="4309745"/>
                    </a:xfrm>
                    <a:prstGeom prst="rect">
                      <a:avLst/>
                    </a:prstGeom>
                    <a:noFill/>
                    <a:ln>
                      <a:noFill/>
                    </a:ln>
                  </pic:spPr>
                </pic:pic>
              </a:graphicData>
            </a:graphic>
          </wp:inline>
        </w:drawing>
      </w:r>
    </w:p>
    <w:p w:rsidR="008C508F" w:rsidRPr="008D27C5" w:rsidRDefault="008C508F">
      <w:pPr>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6</w:t>
      </w:r>
      <w:r w:rsidRPr="008D27C5">
        <w:rPr>
          <w:rFonts w:ascii="Times New Roman" w:hAnsi="Times New Roman"/>
          <w:sz w:val="16"/>
          <w:szCs w:val="16"/>
        </w:rPr>
        <w:t>. Histograma de citações por ano calendário.</w:t>
      </w:r>
    </w:p>
    <w:p w:rsidR="008C508F" w:rsidRPr="008D27C5" w:rsidRDefault="008C508F" w:rsidP="00476B75">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lastRenderedPageBreak/>
        <w:t xml:space="preserve">Os totais anuais mostrados nos histogramas no topo da Fig. </w:t>
      </w:r>
      <w:r w:rsidR="00E939B8" w:rsidRPr="008D27C5">
        <w:rPr>
          <w:rFonts w:ascii="Times New Roman" w:eastAsia="Times New Roman" w:hAnsi="Times New Roman"/>
          <w:sz w:val="20"/>
          <w:szCs w:val="20"/>
        </w:rPr>
        <w:t>6</w:t>
      </w:r>
      <w:r w:rsidRPr="008D27C5">
        <w:rPr>
          <w:rFonts w:ascii="Times New Roman" w:eastAsia="Times New Roman" w:hAnsi="Times New Roman"/>
          <w:sz w:val="20"/>
          <w:szCs w:val="20"/>
        </w:rPr>
        <w:t xml:space="preserve"> são desagregados numericamente, para cada artigo, em colunas para cada ano do período, na parte inferior desta página, como mostra a Fig. </w:t>
      </w:r>
      <w:r w:rsidR="00E939B8" w:rsidRPr="008D27C5">
        <w:rPr>
          <w:rFonts w:ascii="Times New Roman" w:eastAsia="Times New Roman" w:hAnsi="Times New Roman"/>
          <w:sz w:val="20"/>
          <w:szCs w:val="20"/>
        </w:rPr>
        <w:t>7</w:t>
      </w:r>
      <w:r w:rsidRPr="008D27C5">
        <w:rPr>
          <w:rFonts w:ascii="Times New Roman" w:eastAsia="Times New Roman" w:hAnsi="Times New Roman"/>
          <w:sz w:val="20"/>
          <w:szCs w:val="20"/>
        </w:rPr>
        <w:t>.</w:t>
      </w:r>
    </w:p>
    <w:p w:rsidR="00AA6C34" w:rsidRPr="008D27C5" w:rsidRDefault="00AA6C34" w:rsidP="00476B75">
      <w:pPr>
        <w:spacing w:after="0" w:line="240" w:lineRule="auto"/>
        <w:ind w:firstLine="284"/>
        <w:jc w:val="both"/>
        <w:rPr>
          <w:rFonts w:ascii="Times New Roman" w:eastAsia="Times New Roman" w:hAnsi="Times New Roman"/>
          <w:sz w:val="20"/>
          <w:szCs w:val="20"/>
        </w:rPr>
      </w:pPr>
    </w:p>
    <w:p w:rsidR="008C508F" w:rsidRPr="008D27C5" w:rsidRDefault="008B637D" w:rsidP="00B2355B">
      <w:pPr>
        <w:jc w:val="center"/>
        <w:rPr>
          <w:rFonts w:ascii="Times New Roman" w:hAnsi="Times New Roman"/>
          <w:sz w:val="16"/>
          <w:szCs w:val="16"/>
        </w:rPr>
      </w:pPr>
      <w:r w:rsidRPr="008D27C5">
        <w:rPr>
          <w:rFonts w:ascii="Times New Roman" w:hAnsi="Times New Roman"/>
          <w:noProof/>
          <w:lang w:eastAsia="pt-BR"/>
        </w:rPr>
        <w:drawing>
          <wp:inline distT="0" distB="0" distL="0" distR="0" wp14:anchorId="4D60AD3B" wp14:editId="10E27DC3">
            <wp:extent cx="2935605" cy="2918460"/>
            <wp:effectExtent l="0" t="0" r="0" b="0"/>
            <wp:docPr id="8"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5605" cy="2918460"/>
                    </a:xfrm>
                    <a:prstGeom prst="rect">
                      <a:avLst/>
                    </a:prstGeom>
                    <a:noFill/>
                    <a:ln>
                      <a:noFill/>
                    </a:ln>
                  </pic:spPr>
                </pic:pic>
              </a:graphicData>
            </a:graphic>
          </wp:inline>
        </w:drawing>
      </w:r>
    </w:p>
    <w:p w:rsidR="008C508F" w:rsidRPr="008D27C5" w:rsidRDefault="008C508F">
      <w:pPr>
        <w:spacing w:line="240" w:lineRule="auto"/>
        <w:jc w:val="both"/>
        <w:rPr>
          <w:rFonts w:ascii="Times New Roman" w:hAnsi="Times New Roman"/>
          <w:color w:val="000000"/>
          <w:sz w:val="16"/>
          <w:szCs w:val="16"/>
          <w:lang w:eastAsia="pt-BR"/>
        </w:rPr>
      </w:pPr>
      <w:r w:rsidRPr="008D27C5">
        <w:rPr>
          <w:rFonts w:ascii="Times New Roman" w:hAnsi="Times New Roman"/>
          <w:color w:val="000000"/>
          <w:sz w:val="16"/>
          <w:szCs w:val="16"/>
          <w:lang w:eastAsia="pt-BR"/>
        </w:rPr>
        <w:t xml:space="preserve">Figura </w:t>
      </w:r>
      <w:r w:rsidR="00E939B8" w:rsidRPr="008D27C5">
        <w:rPr>
          <w:rFonts w:ascii="Times New Roman" w:hAnsi="Times New Roman"/>
          <w:color w:val="000000"/>
          <w:sz w:val="16"/>
          <w:szCs w:val="16"/>
          <w:lang w:eastAsia="pt-BR"/>
        </w:rPr>
        <w:t>7</w:t>
      </w:r>
      <w:r w:rsidRPr="008D27C5">
        <w:rPr>
          <w:rFonts w:ascii="Times New Roman" w:hAnsi="Times New Roman"/>
          <w:color w:val="000000"/>
          <w:sz w:val="16"/>
          <w:szCs w:val="16"/>
          <w:lang w:eastAsia="pt-BR"/>
        </w:rPr>
        <w:t>. Estatísticas de citações anuais por artigo indexados no ISI.</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Anualmente o THOMSON REUTERS publica o </w:t>
      </w:r>
      <w:r w:rsidRPr="008D27C5">
        <w:rPr>
          <w:rFonts w:ascii="Times New Roman" w:eastAsia="Times New Roman" w:hAnsi="Times New Roman"/>
          <w:i/>
          <w:sz w:val="20"/>
          <w:szCs w:val="20"/>
        </w:rPr>
        <w:t>Journal Citation Report</w:t>
      </w:r>
      <w:r w:rsidRPr="008D27C5">
        <w:rPr>
          <w:rFonts w:ascii="Times New Roman" w:eastAsia="Times New Roman" w:hAnsi="Times New Roman"/>
          <w:sz w:val="20"/>
          <w:szCs w:val="20"/>
        </w:rPr>
        <w:t xml:space="preserve"> [</w:t>
      </w:r>
      <w:r w:rsidR="00B66623" w:rsidRPr="008D27C5">
        <w:rPr>
          <w:rFonts w:ascii="Times New Roman" w:eastAsia="Times New Roman" w:hAnsi="Times New Roman"/>
          <w:sz w:val="20"/>
          <w:szCs w:val="20"/>
        </w:rPr>
        <w:t>6</w:t>
      </w:r>
      <w:r w:rsidRPr="008D27C5">
        <w:rPr>
          <w:rFonts w:ascii="Times New Roman" w:eastAsia="Times New Roman" w:hAnsi="Times New Roman"/>
          <w:sz w:val="20"/>
          <w:szCs w:val="20"/>
        </w:rPr>
        <w:t xml:space="preserve">], que elenca, para cada um dos itens na lista de publicações científicas registradas junto à THOMSON REUTERS, um conjunto de índices que medem a relevância das publicações para a comunidade cientifica em suas respectivas áreas de conhecimento. Em particular, a métrica </w:t>
      </w:r>
      <w:r w:rsidRPr="008D27C5">
        <w:rPr>
          <w:rFonts w:ascii="Times New Roman" w:eastAsia="Times New Roman" w:hAnsi="Times New Roman"/>
          <w:b/>
          <w:i/>
          <w:sz w:val="20"/>
          <w:szCs w:val="20"/>
        </w:rPr>
        <w:t>Impact Factor (IF)</w:t>
      </w:r>
      <w:r w:rsidRPr="008D27C5">
        <w:rPr>
          <w:rFonts w:ascii="Times New Roman" w:eastAsia="Times New Roman" w:hAnsi="Times New Roman"/>
          <w:i/>
          <w:sz w:val="20"/>
          <w:szCs w:val="20"/>
        </w:rPr>
        <w:t xml:space="preserve"> </w:t>
      </w:r>
      <w:r w:rsidRPr="008D27C5">
        <w:rPr>
          <w:rFonts w:ascii="Times New Roman" w:eastAsia="Times New Roman" w:hAnsi="Times New Roman"/>
          <w:sz w:val="20"/>
          <w:szCs w:val="20"/>
        </w:rPr>
        <w:t xml:space="preserve">é definida no </w:t>
      </w:r>
      <w:r w:rsidRPr="008D27C5">
        <w:rPr>
          <w:rFonts w:ascii="Times New Roman" w:eastAsia="Times New Roman" w:hAnsi="Times New Roman"/>
          <w:b/>
          <w:i/>
          <w:sz w:val="20"/>
          <w:szCs w:val="20"/>
        </w:rPr>
        <w:t>Journal Citation Report</w:t>
      </w:r>
      <w:r w:rsidRPr="008D27C5">
        <w:rPr>
          <w:rFonts w:ascii="Times New Roman" w:eastAsia="Times New Roman" w:hAnsi="Times New Roman"/>
          <w:sz w:val="20"/>
          <w:szCs w:val="20"/>
        </w:rPr>
        <w:t xml:space="preserve">, seção </w:t>
      </w:r>
      <w:r w:rsidRPr="008D27C5">
        <w:rPr>
          <w:rFonts w:ascii="Times New Roman" w:eastAsia="Times New Roman" w:hAnsi="Times New Roman"/>
          <w:b/>
          <w:i/>
          <w:sz w:val="20"/>
          <w:szCs w:val="20"/>
        </w:rPr>
        <w:t>Definitions</w:t>
      </w:r>
      <w:r w:rsidRPr="008D27C5">
        <w:rPr>
          <w:rFonts w:ascii="Times New Roman" w:eastAsia="Times New Roman" w:hAnsi="Times New Roman"/>
          <w:sz w:val="20"/>
          <w:szCs w:val="20"/>
        </w:rPr>
        <w:t>, como segue</w:t>
      </w:r>
      <w:r w:rsidR="004C677D" w:rsidRPr="008D27C5">
        <w:rPr>
          <w:rFonts w:ascii="Times New Roman" w:eastAsia="Times New Roman" w:hAnsi="Times New Roman"/>
          <w:sz w:val="20"/>
          <w:szCs w:val="20"/>
        </w:rPr>
        <w:t>:</w:t>
      </w:r>
    </w:p>
    <w:p w:rsidR="004C677D" w:rsidRPr="008D27C5" w:rsidRDefault="004C677D">
      <w:pPr>
        <w:spacing w:after="0" w:line="240" w:lineRule="auto"/>
        <w:ind w:firstLine="284"/>
        <w:jc w:val="both"/>
        <w:rPr>
          <w:rFonts w:ascii="Times New Roman" w:hAnsi="Times New Roman"/>
          <w:sz w:val="20"/>
          <w:szCs w:val="20"/>
        </w:rPr>
      </w:pPr>
    </w:p>
    <w:p w:rsidR="008C508F" w:rsidRPr="008D27C5" w:rsidRDefault="008C508F">
      <w:pPr>
        <w:pStyle w:val="Default"/>
        <w:ind w:left="709"/>
        <w:jc w:val="both"/>
        <w:rPr>
          <w:sz w:val="16"/>
          <w:szCs w:val="16"/>
          <w:lang w:val="en-US"/>
        </w:rPr>
      </w:pPr>
      <w:r w:rsidRPr="008D27C5">
        <w:rPr>
          <w:sz w:val="16"/>
          <w:szCs w:val="16"/>
          <w:lang w:val="en-US"/>
        </w:rPr>
        <w:t xml:space="preserve">“The journal Impact Factor is the average number of times articles from the journal published in the past two years have been cited in the JCR year. The Impact Factor is calculated by dividing the number of citations in the </w:t>
      </w:r>
      <w:r w:rsidRPr="008D27C5">
        <w:rPr>
          <w:color w:val="0000FF"/>
          <w:sz w:val="16"/>
          <w:szCs w:val="16"/>
          <w:lang w:val="en-US"/>
        </w:rPr>
        <w:t xml:space="preserve">JCR year </w:t>
      </w:r>
      <w:r w:rsidRPr="008D27C5">
        <w:rPr>
          <w:sz w:val="16"/>
          <w:szCs w:val="16"/>
          <w:lang w:val="en-US"/>
        </w:rPr>
        <w:t xml:space="preserve">by the total number of articles published in the two previous years. An Impact Factor of 1.0 means that, </w:t>
      </w:r>
      <w:r w:rsidRPr="008D27C5">
        <w:rPr>
          <w:i/>
          <w:iCs/>
          <w:sz w:val="16"/>
          <w:szCs w:val="16"/>
          <w:lang w:val="en-US"/>
        </w:rPr>
        <w:t>on average</w:t>
      </w:r>
      <w:r w:rsidRPr="008D27C5">
        <w:rPr>
          <w:sz w:val="16"/>
          <w:szCs w:val="16"/>
          <w:lang w:val="en-US"/>
        </w:rPr>
        <w:t>, the articles published one or two year ago have been cited one time. An Impact Factor of 2.5 means that, on average, the articles published one or two year ago have been cited two and a half times. Citing articles may be from the same journal; most citing articles are from different journals.”</w:t>
      </w:r>
    </w:p>
    <w:p w:rsidR="004C677D" w:rsidRPr="008D27C5" w:rsidRDefault="004C677D">
      <w:pPr>
        <w:pStyle w:val="Default"/>
        <w:ind w:left="709"/>
        <w:jc w:val="both"/>
        <w:rPr>
          <w:rFonts w:eastAsia="Times New Roman"/>
          <w:sz w:val="16"/>
          <w:szCs w:val="16"/>
          <w:lang w:val="en-US"/>
        </w:rPr>
      </w:pPr>
    </w:p>
    <w:p w:rsidR="008C508F" w:rsidRPr="008D27C5" w:rsidRDefault="008C508F">
      <w:pPr>
        <w:spacing w:after="0" w:line="240" w:lineRule="auto"/>
        <w:ind w:firstLine="284"/>
        <w:jc w:val="both"/>
        <w:rPr>
          <w:rFonts w:ascii="Times New Roman" w:hAnsi="Times New Roman"/>
          <w:sz w:val="20"/>
          <w:szCs w:val="20"/>
        </w:rPr>
      </w:pPr>
      <w:r w:rsidRPr="008D27C5">
        <w:rPr>
          <w:rFonts w:ascii="Times New Roman" w:eastAsia="Times New Roman" w:hAnsi="Times New Roman"/>
          <w:sz w:val="20"/>
          <w:szCs w:val="20"/>
        </w:rPr>
        <w:t xml:space="preserve">Apesar da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estar, desde 2009, incluída </w:t>
      </w:r>
      <w:r w:rsidR="00AD281C" w:rsidRPr="008D27C5">
        <w:rPr>
          <w:rFonts w:ascii="Times New Roman" w:eastAsia="Times New Roman" w:hAnsi="Times New Roman"/>
          <w:sz w:val="20"/>
          <w:szCs w:val="20"/>
        </w:rPr>
        <w:t>na lista de publicações científi</w:t>
      </w:r>
      <w:r w:rsidRPr="008D27C5">
        <w:rPr>
          <w:rFonts w:ascii="Times New Roman" w:eastAsia="Times New Roman" w:hAnsi="Times New Roman"/>
          <w:sz w:val="20"/>
          <w:szCs w:val="20"/>
        </w:rPr>
        <w:t>cas da THOMSON REUTERS (2011, p. 78) [</w:t>
      </w:r>
      <w:r w:rsidR="00B66623" w:rsidRPr="008D27C5">
        <w:rPr>
          <w:rFonts w:ascii="Times New Roman" w:eastAsia="Times New Roman" w:hAnsi="Times New Roman"/>
          <w:sz w:val="20"/>
          <w:szCs w:val="20"/>
        </w:rPr>
        <w:t>7</w:t>
      </w:r>
      <w:r w:rsidRPr="008D27C5">
        <w:rPr>
          <w:rFonts w:ascii="Times New Roman" w:eastAsia="Times New Roman" w:hAnsi="Times New Roman"/>
          <w:sz w:val="20"/>
          <w:szCs w:val="20"/>
        </w:rPr>
        <w:t>], e</w:t>
      </w:r>
      <w:r w:rsidRPr="008D27C5">
        <w:rPr>
          <w:rFonts w:ascii="Times New Roman" w:hAnsi="Times New Roman"/>
          <w:sz w:val="20"/>
          <w:szCs w:val="20"/>
        </w:rPr>
        <w:t xml:space="preserve">la não foi incluída no </w:t>
      </w:r>
      <w:r w:rsidRPr="008D27C5">
        <w:rPr>
          <w:rFonts w:ascii="Times New Roman" w:hAnsi="Times New Roman"/>
          <w:b/>
          <w:i/>
          <w:sz w:val="20"/>
          <w:szCs w:val="20"/>
        </w:rPr>
        <w:t>JCR</w:t>
      </w:r>
      <w:r w:rsidRPr="008D27C5">
        <w:rPr>
          <w:rFonts w:ascii="Times New Roman" w:hAnsi="Times New Roman"/>
          <w:sz w:val="20"/>
          <w:szCs w:val="20"/>
        </w:rPr>
        <w:t xml:space="preserve"> de 2010, pois para isso, é necessário que a publicação em questão acumule 2 anos de dados. Assim sendo, dados referentes a e</w:t>
      </w:r>
      <w:r w:rsidRPr="008D27C5">
        <w:rPr>
          <w:rFonts w:ascii="Times New Roman" w:hAnsi="Times New Roman"/>
          <w:i/>
          <w:sz w:val="20"/>
          <w:szCs w:val="20"/>
        </w:rPr>
        <w:t>-Transac</w:t>
      </w:r>
      <w:r w:rsidR="00AD281C" w:rsidRPr="008D27C5">
        <w:rPr>
          <w:rFonts w:ascii="Times New Roman" w:hAnsi="Times New Roman"/>
          <w:i/>
          <w:sz w:val="20"/>
          <w:szCs w:val="20"/>
        </w:rPr>
        <w:t>t</w:t>
      </w:r>
      <w:r w:rsidRPr="008D27C5">
        <w:rPr>
          <w:rFonts w:ascii="Times New Roman" w:hAnsi="Times New Roman"/>
          <w:i/>
          <w:sz w:val="20"/>
          <w:szCs w:val="20"/>
        </w:rPr>
        <w:t xml:space="preserve">ions R9 </w:t>
      </w:r>
      <w:r w:rsidRPr="008D27C5">
        <w:rPr>
          <w:rFonts w:ascii="Times New Roman" w:hAnsi="Times New Roman"/>
          <w:sz w:val="20"/>
          <w:szCs w:val="20"/>
        </w:rPr>
        <w:t xml:space="preserve">devem aparecer a partir do </w:t>
      </w:r>
      <w:r w:rsidRPr="008D27C5">
        <w:rPr>
          <w:rFonts w:ascii="Times New Roman" w:hAnsi="Times New Roman"/>
          <w:b/>
          <w:i/>
          <w:sz w:val="20"/>
          <w:szCs w:val="20"/>
        </w:rPr>
        <w:t>JCR</w:t>
      </w:r>
      <w:r w:rsidRPr="008D27C5">
        <w:rPr>
          <w:rFonts w:ascii="Times New Roman" w:hAnsi="Times New Roman"/>
          <w:sz w:val="20"/>
          <w:szCs w:val="20"/>
        </w:rPr>
        <w:t xml:space="preserve"> de 2011 (a ser publicado no segundo semestre de 2012). Sabe-se porém, que os índices inicialmente serão baixos, devido a poucas citações, muitas auto-citações e falta de citações externas. </w:t>
      </w:r>
    </w:p>
    <w:p w:rsidR="0080591E" w:rsidRPr="008D27C5" w:rsidRDefault="0080591E">
      <w:pPr>
        <w:spacing w:after="0" w:line="240" w:lineRule="auto"/>
        <w:ind w:firstLine="284"/>
        <w:jc w:val="both"/>
        <w:rPr>
          <w:rFonts w:ascii="Times New Roman" w:hAnsi="Times New Roman"/>
          <w:sz w:val="6"/>
          <w:szCs w:val="6"/>
        </w:rPr>
      </w:pPr>
    </w:p>
    <w:p w:rsidR="008C508F" w:rsidRPr="008D27C5" w:rsidRDefault="0080591E" w:rsidP="0080591E">
      <w:pPr>
        <w:spacing w:after="0" w:line="240" w:lineRule="auto"/>
        <w:jc w:val="both"/>
        <w:rPr>
          <w:rFonts w:ascii="Times New Roman" w:hAnsi="Times New Roman"/>
          <w:sz w:val="20"/>
          <w:szCs w:val="20"/>
          <w:lang w:val="en-US"/>
        </w:rPr>
      </w:pPr>
      <w:r w:rsidRPr="008D27C5">
        <w:rPr>
          <w:rFonts w:ascii="Times New Roman" w:hAnsi="Times New Roman"/>
          <w:sz w:val="20"/>
          <w:szCs w:val="20"/>
        </w:rPr>
        <w:t xml:space="preserve">  </w:t>
      </w:r>
      <w:r w:rsidR="008C508F" w:rsidRPr="008D27C5">
        <w:rPr>
          <w:rFonts w:ascii="Times New Roman" w:hAnsi="Times New Roman"/>
          <w:sz w:val="20"/>
          <w:szCs w:val="20"/>
          <w:lang w:val="en-US"/>
        </w:rPr>
        <w:t xml:space="preserve">Do "JCR2011_IEEE_Impact Factor.pdf", pag. 4. Vide Fig. </w:t>
      </w:r>
      <w:r w:rsidR="00E939B8" w:rsidRPr="008D27C5">
        <w:rPr>
          <w:rFonts w:ascii="Times New Roman" w:hAnsi="Times New Roman"/>
          <w:sz w:val="20"/>
          <w:szCs w:val="20"/>
          <w:lang w:val="en-US"/>
        </w:rPr>
        <w:t>8</w:t>
      </w:r>
      <w:r w:rsidR="008C508F" w:rsidRPr="008D27C5">
        <w:rPr>
          <w:rFonts w:ascii="Times New Roman" w:hAnsi="Times New Roman"/>
          <w:sz w:val="20"/>
          <w:szCs w:val="20"/>
          <w:lang w:val="en-US"/>
        </w:rPr>
        <w:t>.</w:t>
      </w:r>
    </w:p>
    <w:p w:rsidR="00AA6C34" w:rsidRPr="008D27C5" w:rsidRDefault="00AA6C34" w:rsidP="0080591E">
      <w:pPr>
        <w:spacing w:after="0" w:line="240" w:lineRule="auto"/>
        <w:jc w:val="both"/>
        <w:rPr>
          <w:rFonts w:ascii="Times New Roman" w:hAnsi="Times New Roman"/>
          <w:sz w:val="20"/>
          <w:szCs w:val="20"/>
          <w:lang w:val="en-US"/>
        </w:rPr>
      </w:pPr>
    </w:p>
    <w:p w:rsidR="008C508F" w:rsidRPr="008D27C5" w:rsidRDefault="008C508F">
      <w:pPr>
        <w:spacing w:after="0" w:line="240" w:lineRule="auto"/>
        <w:ind w:firstLine="284"/>
        <w:jc w:val="both"/>
        <w:rPr>
          <w:rFonts w:ascii="Times New Roman" w:hAnsi="Times New Roman"/>
          <w:sz w:val="6"/>
          <w:szCs w:val="6"/>
        </w:rPr>
      </w:pPr>
    </w:p>
    <w:tbl>
      <w:tblPr>
        <w:tblW w:w="4989" w:type="dxa"/>
        <w:jc w:val="center"/>
        <w:tblCellMar>
          <w:left w:w="0" w:type="dxa"/>
          <w:right w:w="0" w:type="dxa"/>
        </w:tblCellMar>
        <w:tblLook w:val="04A0" w:firstRow="1" w:lastRow="0" w:firstColumn="1" w:lastColumn="0" w:noHBand="0" w:noVBand="1"/>
      </w:tblPr>
      <w:tblGrid>
        <w:gridCol w:w="337"/>
        <w:gridCol w:w="653"/>
        <w:gridCol w:w="290"/>
        <w:gridCol w:w="391"/>
        <w:gridCol w:w="447"/>
        <w:gridCol w:w="504"/>
        <w:gridCol w:w="487"/>
        <w:gridCol w:w="368"/>
        <w:gridCol w:w="371"/>
        <w:gridCol w:w="524"/>
        <w:gridCol w:w="617"/>
      </w:tblGrid>
      <w:tr w:rsidR="008C508F" w:rsidRPr="008D27C5">
        <w:trPr>
          <w:trHeight w:val="30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lastRenderedPageBreak/>
              <w:t>IF Rank 2011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 xml:space="preserve">Abbreviated Journal Title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ISSN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2011 Total Cites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Impact Factor (IF)</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5-Year Impact Factor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Immediacy Index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2011 Articles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Cited Half-Life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Eigenfactor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Article Influence Score**</w:t>
            </w:r>
          </w:p>
        </w:tc>
      </w:tr>
      <w:tr w:rsidR="008C508F" w:rsidRPr="008D27C5">
        <w:trPr>
          <w:trHeight w:val="30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130</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IEEE LAT AM T</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1548-0992</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154</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0.346</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0.098</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163</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3.0</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0.00032</w:t>
            </w:r>
          </w:p>
        </w:tc>
        <w:tc>
          <w:tcPr>
            <w:tcW w:w="0" w:type="auto"/>
            <w:tcBorders>
              <w:top w:val="nil"/>
              <w:left w:val="nil"/>
              <w:bottom w:val="single" w:sz="4" w:space="0" w:color="auto"/>
              <w:right w:val="single" w:sz="4" w:space="0" w:color="auto"/>
            </w:tcBorders>
            <w:shd w:val="clear" w:color="auto" w:fill="auto"/>
            <w:vAlign w:val="center"/>
            <w:hideMark/>
          </w:tcPr>
          <w:p w:rsidR="008C508F" w:rsidRPr="008D27C5" w:rsidRDefault="008C508F">
            <w:pPr>
              <w:spacing w:after="0" w:line="240" w:lineRule="auto"/>
              <w:rPr>
                <w:rFonts w:ascii="Times New Roman" w:hAnsi="Times New Roman"/>
                <w:sz w:val="8"/>
                <w:szCs w:val="8"/>
              </w:rPr>
            </w:pPr>
          </w:p>
        </w:tc>
      </w:tr>
    </w:tbl>
    <w:p w:rsidR="008C508F" w:rsidRPr="008D27C5" w:rsidRDefault="008C508F" w:rsidP="00181D8E">
      <w:pPr>
        <w:spacing w:after="0" w:line="240" w:lineRule="auto"/>
        <w:rPr>
          <w:rFonts w:ascii="Times New Roman" w:hAnsi="Times New Roman"/>
          <w:sz w:val="16"/>
          <w:szCs w:val="16"/>
          <w:lang w:val="en-US"/>
        </w:rPr>
      </w:pPr>
      <w:r w:rsidRPr="008D27C5">
        <w:rPr>
          <w:rFonts w:ascii="Times New Roman" w:hAnsi="Times New Roman"/>
          <w:sz w:val="16"/>
          <w:szCs w:val="16"/>
          <w:lang w:val="en-US"/>
        </w:rPr>
        <w:t xml:space="preserve">Figura </w:t>
      </w:r>
      <w:r w:rsidR="00E939B8" w:rsidRPr="008D27C5">
        <w:rPr>
          <w:rFonts w:ascii="Times New Roman" w:hAnsi="Times New Roman"/>
          <w:sz w:val="16"/>
          <w:szCs w:val="16"/>
          <w:lang w:val="en-US"/>
        </w:rPr>
        <w:t>8</w:t>
      </w:r>
      <w:r w:rsidRPr="008D27C5">
        <w:rPr>
          <w:rFonts w:ascii="Times New Roman" w:hAnsi="Times New Roman"/>
          <w:sz w:val="16"/>
          <w:szCs w:val="16"/>
          <w:lang w:val="en-US"/>
        </w:rPr>
        <w:t>. Impact Factor.</w:t>
      </w:r>
    </w:p>
    <w:p w:rsidR="00181D8E" w:rsidRPr="008D27C5" w:rsidRDefault="00181D8E" w:rsidP="00181D8E">
      <w:pPr>
        <w:spacing w:after="0" w:line="240" w:lineRule="auto"/>
        <w:rPr>
          <w:rFonts w:ascii="Times New Roman" w:hAnsi="Times New Roman"/>
          <w:sz w:val="16"/>
          <w:szCs w:val="16"/>
          <w:lang w:val="en-US"/>
        </w:rPr>
      </w:pPr>
    </w:p>
    <w:p w:rsidR="00955FDE" w:rsidRPr="008D27C5" w:rsidRDefault="00955FDE" w:rsidP="00955FDE">
      <w:pPr>
        <w:spacing w:after="0" w:line="240" w:lineRule="auto"/>
        <w:ind w:firstLine="284"/>
        <w:rPr>
          <w:rFonts w:ascii="Times New Roman" w:hAnsi="Times New Roman"/>
          <w:sz w:val="20"/>
          <w:szCs w:val="20"/>
        </w:rPr>
      </w:pPr>
      <w:r w:rsidRPr="008D27C5">
        <w:rPr>
          <w:rFonts w:ascii="Times New Roman" w:hAnsi="Times New Roman"/>
          <w:sz w:val="20"/>
          <w:szCs w:val="20"/>
        </w:rPr>
        <w:t xml:space="preserve">Em agosto de 2014, a tabela está de acordo com a Fig. 9 abaixo. </w:t>
      </w:r>
    </w:p>
    <w:p w:rsidR="00955FDE" w:rsidRPr="008D27C5" w:rsidRDefault="008B637D" w:rsidP="00955FDE">
      <w:pPr>
        <w:spacing w:after="0" w:line="240" w:lineRule="auto"/>
        <w:rPr>
          <w:rFonts w:ascii="Times New Roman" w:hAnsi="Times New Roman"/>
          <w:sz w:val="16"/>
          <w:szCs w:val="16"/>
          <w:lang w:val="en-US"/>
        </w:rPr>
      </w:pPr>
      <w:r w:rsidRPr="008D27C5">
        <w:rPr>
          <w:rFonts w:ascii="Times New Roman" w:hAnsi="Times New Roman"/>
          <w:noProof/>
          <w:sz w:val="16"/>
          <w:szCs w:val="16"/>
          <w:lang w:eastAsia="pt-BR"/>
        </w:rPr>
        <w:drawing>
          <wp:inline distT="0" distB="0" distL="0" distR="0" wp14:anchorId="5BFF66B3" wp14:editId="7013B817">
            <wp:extent cx="3202305" cy="441960"/>
            <wp:effectExtent l="0" t="0" r="0" b="0"/>
            <wp:docPr id="9" name="Imagem 9" descr="ISI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I2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2305" cy="441960"/>
                    </a:xfrm>
                    <a:prstGeom prst="rect">
                      <a:avLst/>
                    </a:prstGeom>
                    <a:noFill/>
                    <a:ln>
                      <a:noFill/>
                    </a:ln>
                  </pic:spPr>
                </pic:pic>
              </a:graphicData>
            </a:graphic>
          </wp:inline>
        </w:drawing>
      </w:r>
    </w:p>
    <w:p w:rsidR="00955FDE" w:rsidRPr="008D27C5" w:rsidRDefault="00955FDE" w:rsidP="00955FDE">
      <w:pPr>
        <w:spacing w:after="0" w:line="240" w:lineRule="auto"/>
        <w:rPr>
          <w:rFonts w:ascii="Times New Roman" w:hAnsi="Times New Roman"/>
          <w:sz w:val="16"/>
          <w:szCs w:val="16"/>
          <w:lang w:val="en-US"/>
        </w:rPr>
      </w:pPr>
      <w:r w:rsidRPr="008D27C5">
        <w:rPr>
          <w:rFonts w:ascii="Times New Roman" w:hAnsi="Times New Roman"/>
          <w:sz w:val="16"/>
          <w:szCs w:val="16"/>
          <w:lang w:val="en-US"/>
        </w:rPr>
        <w:t>Figura 9. ISI 2014 - August 2014 Impact Factor.</w:t>
      </w:r>
    </w:p>
    <w:p w:rsidR="00955FDE" w:rsidRPr="008D27C5" w:rsidRDefault="00955FDE" w:rsidP="00955FDE">
      <w:pPr>
        <w:spacing w:after="0" w:line="240" w:lineRule="auto"/>
        <w:rPr>
          <w:rFonts w:ascii="Times New Roman" w:hAnsi="Times New Roman"/>
          <w:sz w:val="16"/>
          <w:szCs w:val="16"/>
          <w:lang w:val="en-US"/>
        </w:rPr>
      </w:pPr>
    </w:p>
    <w:p w:rsidR="00955FDE" w:rsidRPr="008D27C5" w:rsidRDefault="00955FDE" w:rsidP="00955FDE">
      <w:pPr>
        <w:spacing w:after="0" w:line="240" w:lineRule="auto"/>
        <w:ind w:firstLine="284"/>
        <w:jc w:val="both"/>
        <w:rPr>
          <w:rFonts w:ascii="Times New Roman" w:hAnsi="Times New Roman"/>
          <w:sz w:val="20"/>
          <w:szCs w:val="20"/>
        </w:rPr>
      </w:pPr>
      <w:r w:rsidRPr="008D27C5">
        <w:rPr>
          <w:rFonts w:ascii="Times New Roman" w:hAnsi="Times New Roman"/>
          <w:sz w:val="20"/>
          <w:szCs w:val="20"/>
          <w:lang w:val="en-US"/>
        </w:rPr>
        <w:t xml:space="preserve">A Fig. 9 mostra o JOURNAL CITATION REPORTS®, 2014 EDITION - Understand a journal's true place in the world of scholarly literature. </w:t>
      </w:r>
      <w:r w:rsidRPr="008D27C5">
        <w:rPr>
          <w:rFonts w:ascii="Times New Roman" w:hAnsi="Times New Roman"/>
          <w:sz w:val="20"/>
          <w:szCs w:val="20"/>
        </w:rPr>
        <w:t xml:space="preserve">O 2014 </w:t>
      </w:r>
      <w:r w:rsidRPr="008D27C5">
        <w:rPr>
          <w:rFonts w:ascii="Times New Roman" w:hAnsi="Times New Roman"/>
          <w:i/>
          <w:sz w:val="20"/>
          <w:szCs w:val="20"/>
        </w:rPr>
        <w:t>Edition of Journal Citation Reports</w:t>
      </w:r>
      <w:r w:rsidRPr="008D27C5">
        <w:rPr>
          <w:rFonts w:ascii="Times New Roman" w:hAnsi="Times New Roman"/>
          <w:sz w:val="20"/>
          <w:szCs w:val="20"/>
        </w:rPr>
        <w:t>® (JCR) prove uma combinação do impacto e métricas de influência, incluindo centenas de áreas/disciplinas de aproximadamente uma centena de países.</w:t>
      </w:r>
    </w:p>
    <w:p w:rsidR="00955FDE" w:rsidRPr="008D27C5" w:rsidRDefault="00955FDE" w:rsidP="00955FDE">
      <w:pPr>
        <w:spacing w:after="0" w:line="240" w:lineRule="auto"/>
        <w:ind w:firstLine="284"/>
        <w:jc w:val="both"/>
        <w:rPr>
          <w:rFonts w:ascii="Times New Roman" w:hAnsi="Times New Roman"/>
          <w:sz w:val="20"/>
          <w:szCs w:val="20"/>
        </w:rPr>
      </w:pPr>
    </w:p>
    <w:p w:rsidR="00955FDE" w:rsidRPr="008D27C5" w:rsidRDefault="00955FDE" w:rsidP="00955FDE">
      <w:pPr>
        <w:spacing w:after="0" w:line="240" w:lineRule="auto"/>
        <w:ind w:firstLine="284"/>
        <w:jc w:val="both"/>
        <w:rPr>
          <w:rFonts w:ascii="Times New Roman" w:hAnsi="Times New Roman"/>
          <w:sz w:val="20"/>
          <w:szCs w:val="20"/>
        </w:rPr>
      </w:pPr>
      <w:r w:rsidRPr="008D27C5">
        <w:rPr>
          <w:rFonts w:ascii="Times New Roman" w:hAnsi="Times New Roman"/>
          <w:sz w:val="20"/>
          <w:szCs w:val="20"/>
        </w:rPr>
        <w:t>Atualmente foram divulgados os valores do ano de 2014, veja Fig. 10.</w:t>
      </w:r>
    </w:p>
    <w:p w:rsidR="00D639E0" w:rsidRPr="008D27C5" w:rsidRDefault="008B637D" w:rsidP="00D639E0">
      <w:pPr>
        <w:spacing w:after="0" w:line="240" w:lineRule="auto"/>
        <w:jc w:val="both"/>
        <w:rPr>
          <w:rFonts w:ascii="Times New Roman" w:hAnsi="Times New Roman"/>
          <w:sz w:val="20"/>
          <w:szCs w:val="20"/>
        </w:rPr>
      </w:pPr>
      <w:r w:rsidRPr="008D27C5">
        <w:rPr>
          <w:rFonts w:ascii="Times New Roman" w:hAnsi="Times New Roman"/>
          <w:noProof/>
          <w:sz w:val="20"/>
          <w:szCs w:val="20"/>
          <w:lang w:eastAsia="pt-BR"/>
        </w:rPr>
        <w:drawing>
          <wp:inline distT="0" distB="0" distL="0" distR="0" wp14:anchorId="3F8A4D1B" wp14:editId="37BCDD4D">
            <wp:extent cx="3198495" cy="669290"/>
            <wp:effectExtent l="0" t="0" r="0" b="0"/>
            <wp:docPr id="10" name="Imagem 10" descr="ISI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I Edi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8495" cy="669290"/>
                    </a:xfrm>
                    <a:prstGeom prst="rect">
                      <a:avLst/>
                    </a:prstGeom>
                    <a:noFill/>
                    <a:ln>
                      <a:noFill/>
                    </a:ln>
                  </pic:spPr>
                </pic:pic>
              </a:graphicData>
            </a:graphic>
          </wp:inline>
        </w:drawing>
      </w:r>
    </w:p>
    <w:p w:rsidR="00955FDE" w:rsidRPr="008D27C5" w:rsidRDefault="00955FDE" w:rsidP="00955FDE">
      <w:pPr>
        <w:spacing w:after="0" w:line="240" w:lineRule="auto"/>
        <w:jc w:val="both"/>
        <w:rPr>
          <w:rFonts w:ascii="Times New Roman" w:hAnsi="Times New Roman"/>
          <w:sz w:val="16"/>
          <w:szCs w:val="16"/>
        </w:rPr>
      </w:pPr>
      <w:r w:rsidRPr="008D27C5">
        <w:rPr>
          <w:rFonts w:ascii="Times New Roman" w:hAnsi="Times New Roman"/>
          <w:sz w:val="16"/>
          <w:szCs w:val="16"/>
        </w:rPr>
        <w:t>Figura 10. ISI - 2014 Impact Factor.</w:t>
      </w:r>
    </w:p>
    <w:p w:rsidR="00955FDE" w:rsidRPr="008D27C5" w:rsidRDefault="00955FDE">
      <w:pPr>
        <w:spacing w:after="0" w:line="240" w:lineRule="auto"/>
        <w:ind w:firstLine="284"/>
        <w:jc w:val="both"/>
        <w:rPr>
          <w:rFonts w:ascii="Times New Roman" w:hAnsi="Times New Roman"/>
          <w:sz w:val="20"/>
          <w:szCs w:val="20"/>
        </w:rPr>
      </w:pPr>
    </w:p>
    <w:p w:rsidR="008C508F" w:rsidRPr="008D27C5" w:rsidRDefault="008C508F">
      <w:pPr>
        <w:spacing w:after="0" w:line="240" w:lineRule="auto"/>
        <w:ind w:firstLine="284"/>
        <w:jc w:val="both"/>
        <w:rPr>
          <w:rFonts w:ascii="Times New Roman" w:hAnsi="Times New Roman"/>
          <w:sz w:val="20"/>
          <w:szCs w:val="20"/>
        </w:rPr>
      </w:pPr>
      <w:r w:rsidRPr="008D27C5">
        <w:rPr>
          <w:rFonts w:ascii="Times New Roman" w:hAnsi="Times New Roman"/>
          <w:sz w:val="20"/>
          <w:szCs w:val="20"/>
        </w:rPr>
        <w:t xml:space="preserve">Mais especificamente sobre o ISI da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hAnsi="Times New Roman"/>
          <w:sz w:val="20"/>
          <w:szCs w:val="20"/>
        </w:rPr>
        <w:t xml:space="preserve"> é pertinente levar em consideração as seguintes informações. O </w:t>
      </w:r>
      <w:r w:rsidRPr="008D27C5">
        <w:rPr>
          <w:rFonts w:ascii="Times New Roman" w:hAnsi="Times New Roman"/>
          <w:i/>
          <w:sz w:val="20"/>
          <w:szCs w:val="20"/>
        </w:rPr>
        <w:t>Impact Factor</w:t>
      </w:r>
      <w:r w:rsidRPr="008D27C5">
        <w:rPr>
          <w:rFonts w:ascii="Times New Roman" w:hAnsi="Times New Roman"/>
          <w:sz w:val="20"/>
          <w:szCs w:val="20"/>
        </w:rPr>
        <w:t xml:space="preserve"> </w:t>
      </w:r>
      <w:r w:rsidRPr="008D27C5">
        <w:rPr>
          <w:rFonts w:ascii="Times New Roman" w:hAnsi="Times New Roman"/>
          <w:i/>
          <w:sz w:val="20"/>
          <w:szCs w:val="20"/>
        </w:rPr>
        <w:t>(IF)</w:t>
      </w:r>
      <w:r w:rsidRPr="008D27C5">
        <w:rPr>
          <w:rFonts w:ascii="Times New Roman" w:hAnsi="Times New Roman"/>
          <w:sz w:val="20"/>
          <w:szCs w:val="20"/>
        </w:rPr>
        <w:t xml:space="preserve"> é publicado anualmente no </w:t>
      </w:r>
      <w:r w:rsidRPr="008D27C5">
        <w:rPr>
          <w:rFonts w:ascii="Times New Roman" w:hAnsi="Times New Roman"/>
          <w:i/>
          <w:sz w:val="20"/>
          <w:szCs w:val="20"/>
        </w:rPr>
        <w:t>JOURNAL CITATION REPORT</w:t>
      </w:r>
      <w:r w:rsidRPr="008D27C5">
        <w:rPr>
          <w:rFonts w:ascii="Times New Roman" w:hAnsi="Times New Roman"/>
          <w:sz w:val="20"/>
          <w:szCs w:val="20"/>
        </w:rPr>
        <w:t xml:space="preserve"> (</w:t>
      </w:r>
      <w:r w:rsidRPr="008D27C5">
        <w:rPr>
          <w:rFonts w:ascii="Times New Roman" w:hAnsi="Times New Roman"/>
          <w:i/>
          <w:sz w:val="20"/>
          <w:szCs w:val="20"/>
        </w:rPr>
        <w:t>JCR</w:t>
      </w:r>
      <w:r w:rsidRPr="008D27C5">
        <w:rPr>
          <w:rFonts w:ascii="Times New Roman" w:hAnsi="Times New Roman"/>
          <w:sz w:val="20"/>
          <w:szCs w:val="20"/>
        </w:rPr>
        <w:t xml:space="preserve">), para os jornais cadastrados na lista de publicações cientificas THOMSON REUTERS. A </w:t>
      </w:r>
      <w:r w:rsidR="004E3C27" w:rsidRPr="008D27C5">
        <w:rPr>
          <w:rFonts w:ascii="Times New Roman" w:hAnsi="Times New Roman"/>
          <w:i/>
          <w:sz w:val="20"/>
          <w:szCs w:val="20"/>
        </w:rPr>
        <w:t>Latin America Transactions, IEEE</w:t>
      </w:r>
      <w:r w:rsidR="004E3C27" w:rsidRPr="008D27C5">
        <w:rPr>
          <w:rFonts w:ascii="Times New Roman" w:hAnsi="Times New Roman"/>
          <w:sz w:val="20"/>
          <w:szCs w:val="20"/>
        </w:rPr>
        <w:t xml:space="preserve"> (Revista IEEE America Latina)</w:t>
      </w:r>
      <w:r w:rsidRPr="008D27C5">
        <w:rPr>
          <w:rFonts w:ascii="Times New Roman" w:hAnsi="Times New Roman"/>
          <w:sz w:val="20"/>
          <w:szCs w:val="20"/>
        </w:rPr>
        <w:t xml:space="preserve"> está, de fato, cadastrada. Porem, embora o primeiro número da revista possua data de 2003 – até setembro 2009, os artigos na revista foram publicados integramente em português ou espanhol. E somente, a partir de setembro de 2009, os artigos começaram a incluir </w:t>
      </w:r>
      <w:r w:rsidRPr="008D27C5">
        <w:rPr>
          <w:rFonts w:ascii="Times New Roman" w:hAnsi="Times New Roman"/>
          <w:i/>
          <w:sz w:val="20"/>
          <w:szCs w:val="20"/>
        </w:rPr>
        <w:t>Title</w:t>
      </w:r>
      <w:r w:rsidRPr="008D27C5">
        <w:rPr>
          <w:rFonts w:ascii="Times New Roman" w:hAnsi="Times New Roman"/>
          <w:sz w:val="20"/>
          <w:szCs w:val="20"/>
        </w:rPr>
        <w:t xml:space="preserve">, </w:t>
      </w:r>
      <w:r w:rsidRPr="008D27C5">
        <w:rPr>
          <w:rFonts w:ascii="Times New Roman" w:hAnsi="Times New Roman"/>
          <w:i/>
          <w:sz w:val="20"/>
          <w:szCs w:val="20"/>
        </w:rPr>
        <w:t>Abstract</w:t>
      </w:r>
      <w:r w:rsidRPr="008D27C5">
        <w:rPr>
          <w:rFonts w:ascii="Times New Roman" w:hAnsi="Times New Roman"/>
          <w:sz w:val="20"/>
          <w:szCs w:val="20"/>
        </w:rPr>
        <w:t xml:space="preserve">, e </w:t>
      </w:r>
      <w:r w:rsidRPr="008D27C5">
        <w:rPr>
          <w:rFonts w:ascii="Times New Roman" w:hAnsi="Times New Roman"/>
          <w:i/>
          <w:sz w:val="20"/>
          <w:szCs w:val="20"/>
        </w:rPr>
        <w:t>Keywords</w:t>
      </w:r>
      <w:r w:rsidRPr="008D27C5">
        <w:rPr>
          <w:rFonts w:ascii="Times New Roman" w:hAnsi="Times New Roman"/>
          <w:sz w:val="20"/>
          <w:szCs w:val="20"/>
        </w:rPr>
        <w:t xml:space="preserve"> em inglês. E são apenas os artigos que tem esses dados em inglês, os que entram no </w:t>
      </w:r>
      <w:r w:rsidRPr="008D27C5">
        <w:rPr>
          <w:rFonts w:ascii="Times New Roman" w:hAnsi="Times New Roman"/>
          <w:i/>
          <w:sz w:val="20"/>
          <w:szCs w:val="20"/>
        </w:rPr>
        <w:t>IEEE Xplore</w:t>
      </w:r>
      <w:r w:rsidRPr="008D27C5">
        <w:rPr>
          <w:rFonts w:ascii="Times New Roman" w:hAnsi="Times New Roman"/>
          <w:sz w:val="20"/>
          <w:szCs w:val="20"/>
        </w:rPr>
        <w:t xml:space="preserve"> e na contagem para as métricas do </w:t>
      </w:r>
      <w:r w:rsidRPr="008D27C5">
        <w:rPr>
          <w:rFonts w:ascii="Times New Roman" w:hAnsi="Times New Roman"/>
          <w:b/>
          <w:i/>
          <w:sz w:val="20"/>
          <w:szCs w:val="20"/>
        </w:rPr>
        <w:t>JCR</w:t>
      </w:r>
      <w:r w:rsidRPr="008D27C5">
        <w:rPr>
          <w:rFonts w:ascii="Times New Roman" w:hAnsi="Times New Roman"/>
          <w:sz w:val="20"/>
          <w:szCs w:val="20"/>
        </w:rPr>
        <w:t xml:space="preserve">. </w:t>
      </w:r>
    </w:p>
    <w:p w:rsidR="008C508F" w:rsidRPr="008D27C5" w:rsidRDefault="008C508F">
      <w:pPr>
        <w:spacing w:after="0" w:line="240" w:lineRule="auto"/>
        <w:ind w:firstLine="284"/>
        <w:jc w:val="both"/>
        <w:rPr>
          <w:rFonts w:ascii="Times New Roman" w:hAnsi="Times New Roman"/>
          <w:sz w:val="20"/>
          <w:szCs w:val="20"/>
        </w:rPr>
      </w:pPr>
      <w:r w:rsidRPr="008D27C5">
        <w:rPr>
          <w:rFonts w:ascii="Times New Roman" w:hAnsi="Times New Roman"/>
          <w:sz w:val="20"/>
          <w:szCs w:val="20"/>
        </w:rPr>
        <w:t xml:space="preserve">Isso significa que somente em setembro de 2011 (faz bem pouco tempo; esse texto está sendo redigido em maio de 2012) estariam disponíveis os primeiros dados relativos ao IF da </w:t>
      </w:r>
      <w:r w:rsidRPr="008D27C5">
        <w:rPr>
          <w:rFonts w:ascii="Times New Roman" w:hAnsi="Times New Roman"/>
          <w:i/>
          <w:sz w:val="20"/>
          <w:szCs w:val="20"/>
        </w:rPr>
        <w:t>IEEE</w:t>
      </w:r>
      <w:r w:rsidRPr="008D27C5">
        <w:rPr>
          <w:rFonts w:ascii="Times New Roman" w:hAnsi="Times New Roman"/>
          <w:sz w:val="20"/>
          <w:szCs w:val="20"/>
        </w:rPr>
        <w:t xml:space="preserve"> </w:t>
      </w:r>
      <w:r w:rsidRPr="008D27C5">
        <w:rPr>
          <w:rFonts w:ascii="Times New Roman" w:hAnsi="Times New Roman"/>
          <w:i/>
          <w:sz w:val="20"/>
          <w:szCs w:val="20"/>
        </w:rPr>
        <w:t>Latin America Transactions.</w:t>
      </w:r>
      <w:r w:rsidRPr="008D27C5">
        <w:rPr>
          <w:rFonts w:ascii="Times New Roman" w:hAnsi="Times New Roman"/>
          <w:sz w:val="20"/>
          <w:szCs w:val="20"/>
        </w:rPr>
        <w:t xml:space="preserve"> Ou seja, no </w:t>
      </w:r>
      <w:r w:rsidRPr="008D27C5">
        <w:rPr>
          <w:rFonts w:ascii="Times New Roman" w:hAnsi="Times New Roman"/>
          <w:b/>
          <w:i/>
          <w:sz w:val="20"/>
          <w:szCs w:val="20"/>
        </w:rPr>
        <w:t>JCR</w:t>
      </w:r>
      <w:r w:rsidRPr="008D27C5">
        <w:rPr>
          <w:rFonts w:ascii="Times New Roman" w:hAnsi="Times New Roman"/>
          <w:sz w:val="20"/>
          <w:szCs w:val="20"/>
        </w:rPr>
        <w:t xml:space="preserve"> de 2011, que deve ser publicado no segundo semestre de 2012, pode-se ver a primeira publicação de IF da </w:t>
      </w:r>
      <w:r w:rsidRPr="008D27C5">
        <w:rPr>
          <w:rStyle w:val="nfase"/>
          <w:rFonts w:ascii="Times New Roman" w:hAnsi="Times New Roman"/>
          <w:sz w:val="20"/>
          <w:szCs w:val="20"/>
        </w:rPr>
        <w:t>IEEE Latin America Transactions</w:t>
      </w:r>
      <w:r w:rsidRPr="008D27C5">
        <w:rPr>
          <w:rFonts w:ascii="Times New Roman" w:hAnsi="Times New Roman"/>
          <w:sz w:val="20"/>
          <w:szCs w:val="20"/>
        </w:rPr>
        <w:t xml:space="preserve">. </w:t>
      </w:r>
    </w:p>
    <w:p w:rsidR="008C508F" w:rsidRPr="008D27C5" w:rsidRDefault="008C508F">
      <w:pPr>
        <w:spacing w:after="0" w:line="240" w:lineRule="auto"/>
        <w:ind w:firstLine="284"/>
        <w:jc w:val="both"/>
        <w:rPr>
          <w:rFonts w:ascii="Times New Roman" w:hAnsi="Times New Roman"/>
          <w:sz w:val="20"/>
          <w:szCs w:val="20"/>
        </w:rPr>
      </w:pPr>
      <w:r w:rsidRPr="008D27C5">
        <w:rPr>
          <w:rFonts w:ascii="Times New Roman" w:hAnsi="Times New Roman"/>
          <w:sz w:val="20"/>
          <w:szCs w:val="20"/>
        </w:rPr>
        <w:t xml:space="preserve">Até essa publicação, pesquisadores que tem acesso no Brasil à </w:t>
      </w:r>
      <w:r w:rsidRPr="008D27C5">
        <w:rPr>
          <w:rFonts w:ascii="Times New Roman" w:hAnsi="Times New Roman"/>
          <w:i/>
          <w:sz w:val="20"/>
          <w:szCs w:val="20"/>
        </w:rPr>
        <w:t>Web of Science</w:t>
      </w:r>
      <w:r w:rsidRPr="008D27C5">
        <w:rPr>
          <w:rFonts w:ascii="Times New Roman" w:hAnsi="Times New Roman"/>
          <w:sz w:val="20"/>
          <w:szCs w:val="20"/>
        </w:rPr>
        <w:t xml:space="preserve"> através do portal CAPES, podem criar manualmente </w:t>
      </w:r>
      <w:r w:rsidRPr="008D27C5">
        <w:rPr>
          <w:rFonts w:ascii="Times New Roman" w:hAnsi="Times New Roman"/>
          <w:i/>
          <w:sz w:val="20"/>
          <w:szCs w:val="20"/>
        </w:rPr>
        <w:t>Citation Reports</w:t>
      </w:r>
      <w:r w:rsidRPr="008D27C5">
        <w:rPr>
          <w:rFonts w:ascii="Times New Roman" w:hAnsi="Times New Roman"/>
          <w:sz w:val="20"/>
          <w:szCs w:val="20"/>
        </w:rPr>
        <w:t xml:space="preserve"> no site da </w:t>
      </w:r>
      <w:r w:rsidRPr="008D27C5">
        <w:rPr>
          <w:rFonts w:ascii="Times New Roman" w:hAnsi="Times New Roman"/>
          <w:i/>
          <w:sz w:val="20"/>
          <w:szCs w:val="20"/>
        </w:rPr>
        <w:t>Web of Science</w:t>
      </w:r>
      <w:r w:rsidRPr="008D27C5">
        <w:rPr>
          <w:rFonts w:ascii="Times New Roman" w:hAnsi="Times New Roman"/>
          <w:sz w:val="20"/>
          <w:szCs w:val="20"/>
        </w:rPr>
        <w:t xml:space="preserve"> utilizando o procedimento indicando anteriormente e ilustrado nas Figuras Fig. 5 e Fig. 6. Fazendo isso para os 409 artigos considerados entre 2009 e 2012, publicados pela </w:t>
      </w:r>
      <w:r w:rsidRPr="008D27C5">
        <w:rPr>
          <w:rStyle w:val="nfase"/>
          <w:rFonts w:ascii="Times New Roman" w:hAnsi="Times New Roman"/>
          <w:sz w:val="20"/>
          <w:szCs w:val="20"/>
        </w:rPr>
        <w:t>IEEE</w:t>
      </w:r>
      <w:r w:rsidRPr="008D27C5">
        <w:rPr>
          <w:rFonts w:ascii="Times New Roman" w:hAnsi="Times New Roman"/>
          <w:sz w:val="20"/>
          <w:szCs w:val="20"/>
        </w:rPr>
        <w:t xml:space="preserve"> </w:t>
      </w:r>
      <w:r w:rsidRPr="008D27C5">
        <w:rPr>
          <w:rStyle w:val="nfase"/>
          <w:rFonts w:ascii="Times New Roman" w:hAnsi="Times New Roman"/>
          <w:sz w:val="20"/>
          <w:szCs w:val="20"/>
        </w:rPr>
        <w:t>Latin America Transactions</w:t>
      </w:r>
      <w:r w:rsidRPr="008D27C5">
        <w:rPr>
          <w:rFonts w:ascii="Times New Roman" w:hAnsi="Times New Roman"/>
          <w:sz w:val="20"/>
          <w:szCs w:val="20"/>
        </w:rPr>
        <w:t xml:space="preserve">, pode-se concluir que o primeiro </w:t>
      </w:r>
      <w:r w:rsidRPr="008D27C5">
        <w:rPr>
          <w:rFonts w:ascii="Times New Roman" w:hAnsi="Times New Roman"/>
          <w:i/>
          <w:sz w:val="20"/>
          <w:szCs w:val="20"/>
        </w:rPr>
        <w:t>IF</w:t>
      </w:r>
      <w:r w:rsidRPr="008D27C5">
        <w:rPr>
          <w:rFonts w:ascii="Times New Roman" w:hAnsi="Times New Roman"/>
          <w:sz w:val="20"/>
          <w:szCs w:val="20"/>
        </w:rPr>
        <w:t xml:space="preserve"> da revista deve ser baixo: há muitos artigos sem citação (409-69) o que resulta em uma media de 0,17 citações por artigo.</w:t>
      </w:r>
    </w:p>
    <w:p w:rsidR="008C508F" w:rsidRPr="008D27C5" w:rsidRDefault="008C508F">
      <w:pPr>
        <w:spacing w:after="0" w:line="240" w:lineRule="auto"/>
        <w:ind w:firstLine="284"/>
        <w:jc w:val="both"/>
        <w:rPr>
          <w:rFonts w:ascii="Times New Roman" w:eastAsia="Times New Roman" w:hAnsi="Times New Roman"/>
          <w:sz w:val="19"/>
          <w:szCs w:val="19"/>
        </w:rPr>
      </w:pPr>
      <w:r w:rsidRPr="008D27C5">
        <w:rPr>
          <w:rFonts w:ascii="Times New Roman" w:eastAsia="Times New Roman" w:hAnsi="Times New Roman"/>
          <w:sz w:val="19"/>
          <w:szCs w:val="19"/>
        </w:rPr>
        <w:t xml:space="preserve">Em acréscimo, o periódico </w:t>
      </w:r>
      <w:r w:rsidRPr="008D27C5">
        <w:rPr>
          <w:rFonts w:ascii="Times New Roman" w:eastAsia="Times New Roman" w:hAnsi="Times New Roman"/>
          <w:i/>
          <w:sz w:val="19"/>
          <w:szCs w:val="19"/>
        </w:rPr>
        <w:t>e-Transactions R9</w:t>
      </w:r>
      <w:r w:rsidRPr="008D27C5">
        <w:rPr>
          <w:rFonts w:ascii="Times New Roman" w:eastAsia="Times New Roman" w:hAnsi="Times New Roman"/>
          <w:sz w:val="19"/>
          <w:szCs w:val="19"/>
        </w:rPr>
        <w:t xml:space="preserve"> possui indexação DOI – </w:t>
      </w:r>
      <w:r w:rsidRPr="008D27C5">
        <w:rPr>
          <w:rFonts w:ascii="Times New Roman" w:eastAsia="Times New Roman" w:hAnsi="Times New Roman"/>
          <w:i/>
          <w:sz w:val="19"/>
          <w:szCs w:val="19"/>
        </w:rPr>
        <w:t>Digital Object Identifier</w:t>
      </w:r>
      <w:r w:rsidRPr="008D27C5">
        <w:rPr>
          <w:rFonts w:ascii="Times New Roman" w:eastAsia="Times New Roman" w:hAnsi="Times New Roman"/>
          <w:sz w:val="19"/>
          <w:szCs w:val="19"/>
        </w:rPr>
        <w:t xml:space="preserve">.   </w:t>
      </w:r>
      <w:hyperlink r:id="rId22" w:history="1">
        <w:r w:rsidRPr="008D27C5">
          <w:rPr>
            <w:rFonts w:ascii="Times New Roman" w:eastAsia="Times New Roman" w:hAnsi="Times New Roman"/>
            <w:sz w:val="19"/>
            <w:szCs w:val="19"/>
          </w:rPr>
          <w:t>http://www.doi.org/about_the_doi.html</w:t>
        </w:r>
      </w:hyperlink>
      <w:r w:rsidRPr="008D27C5">
        <w:rPr>
          <w:rFonts w:ascii="Times New Roman" w:eastAsia="Times New Roman" w:hAnsi="Times New Roman"/>
          <w:sz w:val="19"/>
          <w:szCs w:val="19"/>
        </w:rPr>
        <w:t xml:space="preserve">. O sistema DOI® possui padronização ISO – </w:t>
      </w:r>
      <w:r w:rsidRPr="008D27C5">
        <w:rPr>
          <w:rFonts w:ascii="Times New Roman" w:eastAsia="Times New Roman" w:hAnsi="Times New Roman"/>
          <w:i/>
          <w:sz w:val="19"/>
          <w:szCs w:val="19"/>
        </w:rPr>
        <w:t xml:space="preserve">International Organization for Standardization </w:t>
      </w:r>
      <w:r w:rsidRPr="008D27C5">
        <w:rPr>
          <w:rFonts w:ascii="Times New Roman" w:eastAsia="Times New Roman" w:hAnsi="Times New Roman"/>
          <w:sz w:val="19"/>
          <w:szCs w:val="19"/>
        </w:rPr>
        <w:t>(</w:t>
      </w:r>
      <w:hyperlink r:id="rId23" w:history="1">
        <w:r w:rsidRPr="008D27C5">
          <w:rPr>
            <w:rFonts w:ascii="Times New Roman" w:eastAsia="Times New Roman" w:hAnsi="Times New Roman"/>
            <w:sz w:val="19"/>
            <w:szCs w:val="19"/>
          </w:rPr>
          <w:t>ISO TC46/SC9</w:t>
        </w:r>
      </w:hyperlink>
      <w:r w:rsidRPr="008D27C5">
        <w:rPr>
          <w:rFonts w:ascii="Times New Roman" w:eastAsia="Times New Roman" w:hAnsi="Times New Roman"/>
          <w:sz w:val="19"/>
          <w:szCs w:val="19"/>
        </w:rPr>
        <w:t>)</w:t>
      </w:r>
      <w:r w:rsidR="00B66623" w:rsidRPr="008D27C5">
        <w:rPr>
          <w:rFonts w:ascii="Times New Roman" w:eastAsia="Times New Roman" w:hAnsi="Times New Roman"/>
          <w:sz w:val="19"/>
          <w:szCs w:val="19"/>
        </w:rPr>
        <w:t xml:space="preserve"> [3]</w:t>
      </w:r>
      <w:r w:rsidRPr="008D27C5">
        <w:rPr>
          <w:rFonts w:ascii="Times New Roman" w:eastAsia="Times New Roman" w:hAnsi="Times New Roman"/>
          <w:sz w:val="19"/>
          <w:szCs w:val="19"/>
        </w:rPr>
        <w:t xml:space="preserve">. O </w:t>
      </w:r>
      <w:r w:rsidRPr="008D27C5">
        <w:rPr>
          <w:rFonts w:ascii="Times New Roman" w:eastAsia="Times New Roman" w:hAnsi="Times New Roman"/>
          <w:i/>
          <w:sz w:val="19"/>
          <w:szCs w:val="19"/>
        </w:rPr>
        <w:t>draft</w:t>
      </w:r>
      <w:r w:rsidRPr="008D27C5">
        <w:rPr>
          <w:rFonts w:ascii="Times New Roman" w:eastAsia="Times New Roman" w:hAnsi="Times New Roman"/>
          <w:sz w:val="19"/>
          <w:szCs w:val="19"/>
        </w:rPr>
        <w:t xml:space="preserve"> ISO/DIS 26324 (</w:t>
      </w:r>
      <w:r w:rsidRPr="008D27C5">
        <w:rPr>
          <w:rFonts w:ascii="Times New Roman" w:eastAsia="Times New Roman" w:hAnsi="Times New Roman"/>
          <w:i/>
          <w:sz w:val="19"/>
          <w:szCs w:val="19"/>
        </w:rPr>
        <w:t>Information and Documentation – Digital Object Identifier System</w:t>
      </w:r>
      <w:r w:rsidRPr="008D27C5">
        <w:rPr>
          <w:rFonts w:ascii="Times New Roman" w:eastAsia="Times New Roman" w:hAnsi="Times New Roman"/>
          <w:sz w:val="19"/>
          <w:szCs w:val="19"/>
        </w:rPr>
        <w:t xml:space="preserve">) foi aprovado por 100% dos votantes na eleição encerrada em 15 nov. 2010.  O padrão ISO aprovado está agora em processo de publicação; em paralelo, está sendo modificado o </w:t>
      </w:r>
      <w:hyperlink r:id="rId24" w:history="1">
        <w:r w:rsidRPr="008D27C5">
          <w:rPr>
            <w:rFonts w:ascii="Times New Roman" w:eastAsia="Times New Roman" w:hAnsi="Times New Roman"/>
            <w:i/>
            <w:sz w:val="19"/>
            <w:szCs w:val="19"/>
          </w:rPr>
          <w:t>DOI Handbook</w:t>
        </w:r>
      </w:hyperlink>
      <w:r w:rsidRPr="008D27C5">
        <w:rPr>
          <w:rFonts w:ascii="Times New Roman" w:eastAsia="Times New Roman" w:hAnsi="Times New Roman"/>
          <w:sz w:val="19"/>
          <w:szCs w:val="19"/>
        </w:rPr>
        <w:t xml:space="preserve"> de modo a refletir as atualizações ocorridas durante o processo que teve início em 2006.</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Todos os artigos publicados pela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são também publicados no IEEE Xplore; e todos os artigos publicados no IEEE Xplore têm código DOI. Ver a Fig. </w:t>
      </w:r>
      <w:r w:rsidR="00E939B8" w:rsidRPr="008D27C5">
        <w:rPr>
          <w:rFonts w:ascii="Times New Roman" w:eastAsia="Times New Roman" w:hAnsi="Times New Roman"/>
          <w:sz w:val="20"/>
          <w:szCs w:val="20"/>
        </w:rPr>
        <w:t>1</w:t>
      </w:r>
      <w:r w:rsidR="004C677D" w:rsidRPr="008D27C5">
        <w:rPr>
          <w:rFonts w:ascii="Times New Roman" w:eastAsia="Times New Roman" w:hAnsi="Times New Roman"/>
          <w:sz w:val="20"/>
          <w:szCs w:val="20"/>
        </w:rPr>
        <w:t>1</w:t>
      </w:r>
      <w:r w:rsidRPr="008D27C5">
        <w:rPr>
          <w:rFonts w:ascii="Times New Roman" w:eastAsia="Times New Roman" w:hAnsi="Times New Roman"/>
          <w:sz w:val="20"/>
          <w:szCs w:val="20"/>
        </w:rPr>
        <w:t>.</w:t>
      </w:r>
    </w:p>
    <w:p w:rsidR="008C508F" w:rsidRPr="008D27C5" w:rsidRDefault="008C508F">
      <w:pPr>
        <w:spacing w:after="0" w:line="240" w:lineRule="auto"/>
        <w:ind w:firstLine="204"/>
        <w:jc w:val="both"/>
        <w:rPr>
          <w:rFonts w:ascii="Times New Roman" w:eastAsia="Times New Roman" w:hAnsi="Times New Roman"/>
          <w:sz w:val="10"/>
          <w:szCs w:val="20"/>
        </w:rPr>
      </w:pPr>
    </w:p>
    <w:p w:rsidR="008C508F" w:rsidRPr="008D27C5" w:rsidRDefault="008B637D">
      <w:pPr>
        <w:spacing w:after="0" w:line="240" w:lineRule="auto"/>
        <w:ind w:firstLine="204"/>
        <w:jc w:val="both"/>
        <w:rPr>
          <w:rFonts w:ascii="Times New Roman" w:eastAsia="Times New Roman" w:hAnsi="Times New Roman"/>
          <w:sz w:val="20"/>
          <w:szCs w:val="20"/>
        </w:rPr>
      </w:pPr>
      <w:r w:rsidRPr="008D27C5">
        <w:rPr>
          <w:rFonts w:ascii="Times New Roman" w:hAnsi="Times New Roman"/>
          <w:noProof/>
          <w:lang w:eastAsia="pt-BR"/>
        </w:rPr>
        <w:drawing>
          <wp:inline distT="0" distB="0" distL="0" distR="0" wp14:anchorId="63829A4D" wp14:editId="2466792E">
            <wp:extent cx="2575493" cy="2332566"/>
            <wp:effectExtent l="0" t="0" r="0" b="0"/>
            <wp:docPr id="11"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7705" cy="2334569"/>
                    </a:xfrm>
                    <a:prstGeom prst="rect">
                      <a:avLst/>
                    </a:prstGeom>
                    <a:noFill/>
                    <a:ln>
                      <a:noFill/>
                    </a:ln>
                  </pic:spPr>
                </pic:pic>
              </a:graphicData>
            </a:graphic>
          </wp:inline>
        </w:drawing>
      </w:r>
    </w:p>
    <w:p w:rsidR="008C508F" w:rsidRPr="008D27C5" w:rsidRDefault="008C508F">
      <w:pPr>
        <w:jc w:val="both"/>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1</w:t>
      </w:r>
      <w:r w:rsidR="004C677D" w:rsidRPr="008D27C5">
        <w:rPr>
          <w:rFonts w:ascii="Times New Roman" w:hAnsi="Times New Roman"/>
          <w:sz w:val="16"/>
          <w:szCs w:val="16"/>
        </w:rPr>
        <w:t>1</w:t>
      </w:r>
      <w:r w:rsidRPr="008D27C5">
        <w:rPr>
          <w:rFonts w:ascii="Times New Roman" w:hAnsi="Times New Roman"/>
          <w:sz w:val="16"/>
          <w:szCs w:val="16"/>
        </w:rPr>
        <w:t xml:space="preserve">. </w:t>
      </w:r>
      <w:r w:rsidRPr="008D27C5">
        <w:rPr>
          <w:rFonts w:ascii="Times New Roman" w:hAnsi="Times New Roman"/>
          <w:i/>
          <w:sz w:val="16"/>
          <w:szCs w:val="16"/>
        </w:rPr>
        <w:t>IEEE R9 Transactions</w:t>
      </w:r>
      <w:r w:rsidRPr="008D27C5">
        <w:rPr>
          <w:rFonts w:ascii="Times New Roman" w:hAnsi="Times New Roman"/>
          <w:sz w:val="16"/>
          <w:szCs w:val="16"/>
        </w:rPr>
        <w:t xml:space="preserve"> com indexação DOI.</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Como ilustrado na Fig. </w:t>
      </w:r>
      <w:r w:rsidR="00E939B8" w:rsidRPr="008D27C5">
        <w:rPr>
          <w:rFonts w:ascii="Times New Roman" w:eastAsia="Times New Roman" w:hAnsi="Times New Roman"/>
          <w:sz w:val="20"/>
          <w:szCs w:val="20"/>
        </w:rPr>
        <w:t>1</w:t>
      </w:r>
      <w:r w:rsidR="004C677D" w:rsidRPr="008D27C5">
        <w:rPr>
          <w:rFonts w:ascii="Times New Roman" w:eastAsia="Times New Roman" w:hAnsi="Times New Roman"/>
          <w:sz w:val="20"/>
          <w:szCs w:val="20"/>
        </w:rPr>
        <w:t>1</w:t>
      </w:r>
      <w:r w:rsidRPr="008D27C5">
        <w:rPr>
          <w:rFonts w:ascii="Times New Roman" w:eastAsia="Times New Roman" w:hAnsi="Times New Roman"/>
          <w:sz w:val="20"/>
          <w:szCs w:val="20"/>
        </w:rPr>
        <w:t>, por exemplo, o primeiro artigo do Vol8 Issue6 "</w:t>
      </w:r>
      <w:hyperlink r:id="rId26" w:history="1">
        <w:r w:rsidRPr="008D27C5">
          <w:rPr>
            <w:rFonts w:ascii="Times New Roman" w:eastAsia="Times New Roman" w:hAnsi="Times New Roman"/>
            <w:sz w:val="20"/>
            <w:szCs w:val="20"/>
          </w:rPr>
          <w:t>Design and Implementation of an Arithmetic Processor Unit Based on the Logarithmic Number System</w:t>
        </w:r>
      </w:hyperlink>
      <w:r w:rsidRPr="008D27C5">
        <w:rPr>
          <w:rFonts w:ascii="Times New Roman" w:eastAsia="Times New Roman" w:hAnsi="Times New Roman"/>
          <w:sz w:val="20"/>
          <w:szCs w:val="20"/>
        </w:rPr>
        <w:t>” dos autores Carrillo e Viveros, páginas 605–617, possui a seguinte classificação DOI – Digital Object Identifier: 10.1109/TLA.2010.5688085.</w:t>
      </w:r>
    </w:p>
    <w:p w:rsidR="008C508F" w:rsidRPr="008D27C5" w:rsidRDefault="008C508F">
      <w:pPr>
        <w:ind w:firstLine="204"/>
        <w:jc w:val="both"/>
        <w:rPr>
          <w:rFonts w:ascii="Times New Roman" w:hAnsi="Times New Roman"/>
          <w:sz w:val="6"/>
        </w:rPr>
      </w:pPr>
    </w:p>
    <w:p w:rsidR="008C508F" w:rsidRPr="008D27C5" w:rsidRDefault="009C4299">
      <w:pPr>
        <w:pStyle w:val="Ttulo1"/>
        <w:numPr>
          <w:ilvl w:val="0"/>
          <w:numId w:val="0"/>
        </w:numPr>
        <w:spacing w:before="40"/>
        <w:rPr>
          <w:lang w:val="pt-BR"/>
        </w:rPr>
      </w:pPr>
      <w:r w:rsidRPr="008D27C5">
        <w:rPr>
          <w:lang w:val="pt-BR"/>
        </w:rPr>
        <w:t>I</w:t>
      </w:r>
      <w:r w:rsidR="008C508F" w:rsidRPr="008D27C5">
        <w:rPr>
          <w:lang w:val="pt-BR"/>
        </w:rPr>
        <w:t>V. RESULTADOS</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Conforme apresentado neste Editorial, a revista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tem evoluído em qualidade (busca por índice de aceitação inferior a 30%, redução de dias entre submissão e publicação), organização (de processo manual para automático via sistema OpenConf) inclusão/divulgação mundial via IEEE Xplore) e indexação (ISI, Qualis e DOI). </w:t>
      </w:r>
    </w:p>
    <w:p w:rsidR="004E3C27"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Para futuras informações sobre 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tais como candidatar-se ao comitê, acessar</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 </w:t>
      </w:r>
      <w:hyperlink r:id="rId27" w:history="1">
        <w:r w:rsidRPr="008D27C5">
          <w:rPr>
            <w:rFonts w:ascii="Times New Roman" w:eastAsia="Times New Roman" w:hAnsi="Times New Roman"/>
            <w:sz w:val="20"/>
            <w:szCs w:val="20"/>
          </w:rPr>
          <w:t>http://www.ewh.ieee.org/reg/9/etrans/esp/</w:t>
        </w:r>
      </w:hyperlink>
      <w:r w:rsidRPr="008D27C5">
        <w:rPr>
          <w:rFonts w:ascii="Times New Roman" w:eastAsia="Times New Roman" w:hAnsi="Times New Roman"/>
          <w:sz w:val="20"/>
          <w:szCs w:val="20"/>
        </w:rPr>
        <w:t>. Ver a Fig. 1</w:t>
      </w:r>
      <w:r w:rsidR="004C677D" w:rsidRPr="008D27C5">
        <w:rPr>
          <w:rFonts w:ascii="Times New Roman" w:eastAsia="Times New Roman" w:hAnsi="Times New Roman"/>
          <w:sz w:val="20"/>
          <w:szCs w:val="20"/>
        </w:rPr>
        <w:t>2</w:t>
      </w:r>
      <w:r w:rsidRPr="008D27C5">
        <w:rPr>
          <w:rFonts w:ascii="Times New Roman" w:eastAsia="Times New Roman" w:hAnsi="Times New Roman"/>
          <w:sz w:val="20"/>
          <w:szCs w:val="20"/>
        </w:rPr>
        <w:t>.</w:t>
      </w:r>
    </w:p>
    <w:p w:rsidR="0097195B" w:rsidRPr="008D27C5" w:rsidRDefault="0097195B">
      <w:pPr>
        <w:spacing w:after="0" w:line="240" w:lineRule="auto"/>
        <w:ind w:firstLine="284"/>
        <w:jc w:val="both"/>
        <w:rPr>
          <w:rFonts w:ascii="Times New Roman" w:eastAsia="Times New Roman" w:hAnsi="Times New Roman"/>
          <w:sz w:val="20"/>
          <w:szCs w:val="20"/>
        </w:rPr>
      </w:pPr>
    </w:p>
    <w:p w:rsidR="0097195B" w:rsidRPr="008D27C5" w:rsidRDefault="008B637D" w:rsidP="0097195B">
      <w:pPr>
        <w:spacing w:after="0" w:line="240" w:lineRule="auto"/>
        <w:jc w:val="center"/>
        <w:rPr>
          <w:rFonts w:ascii="Times New Roman" w:eastAsia="Times New Roman" w:hAnsi="Times New Roman"/>
          <w:sz w:val="20"/>
          <w:szCs w:val="20"/>
        </w:rPr>
      </w:pPr>
      <w:r w:rsidRPr="008D27C5">
        <w:rPr>
          <w:rFonts w:ascii="Times New Roman" w:eastAsia="Times New Roman" w:hAnsi="Times New Roman"/>
          <w:noProof/>
          <w:sz w:val="20"/>
          <w:szCs w:val="20"/>
          <w:lang w:eastAsia="pt-BR"/>
        </w:rPr>
        <w:lastRenderedPageBreak/>
        <w:drawing>
          <wp:inline distT="0" distB="0" distL="0" distR="0" wp14:anchorId="0A43A132" wp14:editId="5F8BB994">
            <wp:extent cx="2769451" cy="1703004"/>
            <wp:effectExtent l="0" t="0" r="0" b="0"/>
            <wp:docPr id="12" name="Imagem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9721" cy="1703170"/>
                    </a:xfrm>
                    <a:prstGeom prst="rect">
                      <a:avLst/>
                    </a:prstGeom>
                    <a:noFill/>
                    <a:ln>
                      <a:noFill/>
                    </a:ln>
                  </pic:spPr>
                </pic:pic>
              </a:graphicData>
            </a:graphic>
          </wp:inline>
        </w:drawing>
      </w:r>
    </w:p>
    <w:p w:rsidR="008C508F" w:rsidRPr="008D27C5" w:rsidRDefault="008C508F" w:rsidP="00B2355B">
      <w:pPr>
        <w:spacing w:after="0" w:line="240" w:lineRule="auto"/>
        <w:jc w:val="both"/>
        <w:rPr>
          <w:rFonts w:ascii="Times New Roman" w:hAnsi="Times New Roman"/>
          <w:sz w:val="16"/>
          <w:szCs w:val="16"/>
        </w:rPr>
      </w:pPr>
      <w:r w:rsidRPr="008D27C5">
        <w:rPr>
          <w:rFonts w:ascii="Times New Roman" w:hAnsi="Times New Roman"/>
          <w:sz w:val="16"/>
          <w:szCs w:val="16"/>
        </w:rPr>
        <w:t>Figura 1</w:t>
      </w:r>
      <w:r w:rsidR="004C677D" w:rsidRPr="008D27C5">
        <w:rPr>
          <w:rFonts w:ascii="Times New Roman" w:hAnsi="Times New Roman"/>
          <w:sz w:val="16"/>
          <w:szCs w:val="16"/>
        </w:rPr>
        <w:t>2</w:t>
      </w:r>
      <w:r w:rsidRPr="008D27C5">
        <w:rPr>
          <w:rFonts w:ascii="Times New Roman" w:hAnsi="Times New Roman"/>
          <w:sz w:val="16"/>
          <w:szCs w:val="16"/>
        </w:rPr>
        <w:t xml:space="preserve">. </w:t>
      </w:r>
      <w:r w:rsidRPr="008D27C5">
        <w:rPr>
          <w:rFonts w:ascii="Times New Roman" w:hAnsi="Times New Roman"/>
          <w:i/>
          <w:sz w:val="16"/>
          <w:szCs w:val="16"/>
        </w:rPr>
        <w:t>Site</w:t>
      </w:r>
      <w:r w:rsidRPr="008D27C5">
        <w:rPr>
          <w:rFonts w:ascii="Times New Roman" w:hAnsi="Times New Roman"/>
          <w:sz w:val="16"/>
          <w:szCs w:val="16"/>
        </w:rPr>
        <w:t xml:space="preserve"> da </w:t>
      </w:r>
      <w:r w:rsidRPr="008D27C5">
        <w:rPr>
          <w:rFonts w:ascii="Times New Roman" w:hAnsi="Times New Roman"/>
          <w:i/>
          <w:sz w:val="16"/>
          <w:szCs w:val="16"/>
        </w:rPr>
        <w:t>IEEE R9 Transactions</w:t>
      </w:r>
      <w:r w:rsidRPr="008D27C5">
        <w:rPr>
          <w:rFonts w:ascii="Times New Roman" w:hAnsi="Times New Roman"/>
          <w:sz w:val="16"/>
          <w:szCs w:val="16"/>
        </w:rPr>
        <w:t>.</w:t>
      </w:r>
    </w:p>
    <w:p w:rsidR="0097195B" w:rsidRPr="008D27C5" w:rsidRDefault="0097195B" w:rsidP="00B2355B">
      <w:pPr>
        <w:spacing w:after="0" w:line="240" w:lineRule="auto"/>
        <w:jc w:val="both"/>
        <w:rPr>
          <w:rFonts w:ascii="Times New Roman" w:hAnsi="Times New Roman"/>
          <w:sz w:val="16"/>
          <w:szCs w:val="16"/>
        </w:rPr>
      </w:pPr>
    </w:p>
    <w:p w:rsidR="008C508F" w:rsidRPr="008D27C5" w:rsidRDefault="008C508F">
      <w:pPr>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Como pode-se observar na Fig. 1</w:t>
      </w:r>
      <w:r w:rsidR="004C677D" w:rsidRPr="008D27C5">
        <w:rPr>
          <w:rFonts w:ascii="Times New Roman" w:eastAsia="Times New Roman" w:hAnsi="Times New Roman"/>
          <w:sz w:val="20"/>
          <w:szCs w:val="20"/>
        </w:rPr>
        <w:t>2</w:t>
      </w:r>
      <w:r w:rsidRPr="008D27C5">
        <w:rPr>
          <w:rFonts w:ascii="Times New Roman" w:eastAsia="Times New Roman" w:hAnsi="Times New Roman"/>
          <w:sz w:val="20"/>
          <w:szCs w:val="20"/>
        </w:rPr>
        <w:t>, é possível verificar o Comitê Editorial, o processo de submissão, bem como os artigos publicados até o momento.</w:t>
      </w:r>
    </w:p>
    <w:p w:rsidR="008C508F" w:rsidRPr="008D27C5" w:rsidRDefault="008C508F">
      <w:pPr>
        <w:pStyle w:val="Ttulo1"/>
        <w:numPr>
          <w:ilvl w:val="0"/>
          <w:numId w:val="0"/>
        </w:numPr>
        <w:spacing w:before="40"/>
        <w:rPr>
          <w:lang w:val="pt-BR"/>
        </w:rPr>
      </w:pPr>
      <w:r w:rsidRPr="008D27C5">
        <w:rPr>
          <w:lang w:val="pt-BR"/>
        </w:rPr>
        <w:t>V. CONCLUSÃO</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O periódico </w:t>
      </w:r>
      <w:r w:rsidRPr="008D27C5">
        <w:rPr>
          <w:rFonts w:ascii="Times New Roman" w:eastAsia="Times New Roman" w:hAnsi="Times New Roman"/>
          <w:i/>
          <w:sz w:val="20"/>
          <w:szCs w:val="20"/>
        </w:rPr>
        <w:t>IEEE Latin America Transactions</w:t>
      </w:r>
      <w:r w:rsidRPr="008D27C5">
        <w:rPr>
          <w:rFonts w:ascii="Times New Roman" w:eastAsia="Times New Roman" w:hAnsi="Times New Roman"/>
          <w:sz w:val="20"/>
          <w:szCs w:val="20"/>
        </w:rPr>
        <w:t xml:space="preserve"> (e-Transactions R9) tem, paulatinamente, ganhando reconhecimento da comunidade científica, considerando a qualidade das submissões e o rigoroso processo de revisão. </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O grande diferencial da revista é a oportunidade para os pesquisadores latino-americanos – e de demais países de língua portuguesa e espanhola – em publicar trabalhos no próprio idioma, mas que alcancem a comunidade internacional – leia-se, IEEE Xplore e indexações aqui apresentadas. </w:t>
      </w:r>
    </w:p>
    <w:p w:rsidR="008C508F" w:rsidRPr="008D27C5" w:rsidRDefault="008C508F">
      <w:pPr>
        <w:spacing w:after="0" w:line="240" w:lineRule="auto"/>
        <w:ind w:firstLine="204"/>
        <w:jc w:val="both"/>
        <w:rPr>
          <w:rFonts w:ascii="Times New Roman" w:eastAsia="Times New Roman" w:hAnsi="Times New Roman"/>
          <w:sz w:val="19"/>
          <w:szCs w:val="19"/>
        </w:rPr>
      </w:pPr>
      <w:r w:rsidRPr="008D27C5">
        <w:rPr>
          <w:rFonts w:ascii="Times New Roman" w:eastAsia="Times New Roman" w:hAnsi="Times New Roman"/>
          <w:sz w:val="19"/>
          <w:szCs w:val="19"/>
        </w:rPr>
        <w:t xml:space="preserve">Atualmente, tem-se publicado em </w:t>
      </w:r>
      <w:r w:rsidR="004C677D" w:rsidRPr="008D27C5">
        <w:rPr>
          <w:rFonts w:ascii="Times New Roman" w:eastAsia="Times New Roman" w:hAnsi="Times New Roman"/>
          <w:sz w:val="19"/>
          <w:szCs w:val="19"/>
        </w:rPr>
        <w:t xml:space="preserve">média cerca de </w:t>
      </w:r>
      <w:r w:rsidRPr="008D27C5">
        <w:rPr>
          <w:rFonts w:ascii="Times New Roman" w:eastAsia="Times New Roman" w:hAnsi="Times New Roman"/>
          <w:sz w:val="19"/>
          <w:szCs w:val="19"/>
        </w:rPr>
        <w:t>50 artigos por edição – o que há muito era limitado ao número fixo de 15.</w:t>
      </w: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Como trabalhos futuros, tem-se o comprometimento em dar continuidade aos avanços conseguidos nos últimos anos, bem como, garantir publicações de excelência, de alta relevância e acurácia técnico-científica. </w:t>
      </w:r>
    </w:p>
    <w:p w:rsidR="008C508F" w:rsidRPr="008D27C5" w:rsidRDefault="008C508F">
      <w:pPr>
        <w:ind w:firstLine="204"/>
        <w:jc w:val="both"/>
        <w:rPr>
          <w:rFonts w:ascii="Times New Roman" w:hAnsi="Times New Roman"/>
          <w:sz w:val="2"/>
          <w:szCs w:val="2"/>
        </w:rPr>
      </w:pPr>
    </w:p>
    <w:p w:rsidR="008C508F" w:rsidRPr="008D27C5" w:rsidRDefault="008C508F">
      <w:pPr>
        <w:spacing w:after="0" w:line="240" w:lineRule="auto"/>
        <w:ind w:firstLine="204"/>
        <w:jc w:val="center"/>
        <w:rPr>
          <w:rFonts w:ascii="Times New Roman" w:eastAsia="Times New Roman" w:hAnsi="Times New Roman"/>
          <w:sz w:val="20"/>
          <w:szCs w:val="20"/>
        </w:rPr>
      </w:pPr>
      <w:r w:rsidRPr="008D27C5">
        <w:rPr>
          <w:rFonts w:ascii="Times New Roman" w:eastAsia="Times New Roman" w:hAnsi="Times New Roman"/>
          <w:sz w:val="20"/>
          <w:szCs w:val="20"/>
        </w:rPr>
        <w:t>AGRADECIMENTOS</w:t>
      </w:r>
    </w:p>
    <w:p w:rsidR="008C508F" w:rsidRPr="008D27C5" w:rsidRDefault="008C508F">
      <w:pPr>
        <w:spacing w:after="0" w:line="240" w:lineRule="auto"/>
        <w:ind w:firstLine="204"/>
        <w:jc w:val="both"/>
        <w:rPr>
          <w:rFonts w:ascii="Times New Roman" w:eastAsia="Times New Roman" w:hAnsi="Times New Roman"/>
          <w:sz w:val="6"/>
          <w:szCs w:val="20"/>
        </w:rPr>
      </w:pPr>
    </w:p>
    <w:p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Muito se tem a agradecer aos voluntários que contribuem com a revista, sem os quais o periódico poderia não mais existir, ou sequer ter sido criado. Inicialmente, a equipe da USP – Universidade de São Paulo, que sob o comando do Prof. Antônio Jardini e Ferdinando Crispino, mantém um servidor para armazenar e enviar as edições para a Revista Latin America Transactions e para o IEEE Xplore. Agradecimentos também ao editor assistente Itamar Annoni Notare, responsável pelo criterioso processo de revisão de formatação, que garantem publicações homogêneas, de acordo com as detalhadas regras exigidas pelo periódico e ao colaborador Cesar Bravo. Obviamente, agradece-se aos revisores e </w:t>
      </w:r>
      <w:r w:rsidRPr="008D27C5">
        <w:rPr>
          <w:rFonts w:ascii="Times New Roman" w:eastAsia="Times New Roman" w:hAnsi="Times New Roman"/>
          <w:i/>
          <w:sz w:val="20"/>
          <w:szCs w:val="20"/>
        </w:rPr>
        <w:t>advocates</w:t>
      </w:r>
      <w:r w:rsidRPr="008D27C5">
        <w:rPr>
          <w:rFonts w:ascii="Times New Roman" w:eastAsia="Times New Roman" w:hAnsi="Times New Roman"/>
          <w:sz w:val="20"/>
          <w:szCs w:val="20"/>
        </w:rPr>
        <w:t xml:space="preserve">, que disponibilizam tempo precioso na valorosa tarefa de revisão. E, com certeza, aos pesquisadores que elegem esse periódico para divulgar seus trabalhos. Finalmente, mas não menos importante, ao Diretor Eleito Norberto Lerendegui, ao Ignácio Castillo, ao Gustavo Giannattasio e a Tânia Quiel, que não medem esforços para alavancar a R9 no mundo IEEE, quer seja com indicações de revisores, ou com recursos tecnológicos para editoração. Além disso, Ignácio Castillo propôs uma moção – que foi aprovada – e a partir de 2012 o comitê da IEEE R9 E-Trasactions é um </w:t>
      </w:r>
      <w:r w:rsidRPr="008D27C5">
        <w:rPr>
          <w:rFonts w:ascii="Times New Roman" w:eastAsia="Times New Roman" w:hAnsi="Times New Roman"/>
          <w:sz w:val="20"/>
          <w:szCs w:val="20"/>
        </w:rPr>
        <w:lastRenderedPageBreak/>
        <w:t>comitê regular e, portanto, tem voto e é permanente, e não é mais um comitê ad-hoc.</w:t>
      </w:r>
    </w:p>
    <w:p w:rsidR="008C508F" w:rsidRPr="008D27C5" w:rsidRDefault="008C508F">
      <w:pPr>
        <w:spacing w:after="80" w:line="240" w:lineRule="auto"/>
        <w:ind w:firstLine="204"/>
        <w:jc w:val="center"/>
        <w:rPr>
          <w:rFonts w:ascii="Times New Roman" w:eastAsia="Times New Roman" w:hAnsi="Times New Roman"/>
          <w:sz w:val="4"/>
          <w:szCs w:val="4"/>
        </w:rPr>
      </w:pPr>
    </w:p>
    <w:p w:rsidR="008C508F" w:rsidRPr="008D27C5" w:rsidRDefault="008C508F">
      <w:pPr>
        <w:spacing w:after="80" w:line="240" w:lineRule="auto"/>
        <w:ind w:firstLine="204"/>
        <w:jc w:val="center"/>
        <w:rPr>
          <w:rFonts w:ascii="Times New Roman" w:eastAsia="Times New Roman" w:hAnsi="Times New Roman"/>
          <w:sz w:val="20"/>
          <w:szCs w:val="20"/>
        </w:rPr>
      </w:pPr>
      <w:r w:rsidRPr="008D27C5">
        <w:rPr>
          <w:rFonts w:ascii="Times New Roman" w:eastAsia="Times New Roman" w:hAnsi="Times New Roman"/>
          <w:sz w:val="20"/>
          <w:szCs w:val="20"/>
        </w:rPr>
        <w:t>REFERÊNCIAS</w:t>
      </w:r>
    </w:p>
    <w:p w:rsidR="008C508F" w:rsidRPr="008D27C5" w:rsidRDefault="008C508F" w:rsidP="00AA6C34">
      <w:pPr>
        <w:spacing w:after="0" w:line="240" w:lineRule="auto"/>
        <w:jc w:val="both"/>
        <w:rPr>
          <w:rFonts w:ascii="Times New Roman" w:eastAsia="Times New Roman" w:hAnsi="Times New Roman"/>
          <w:sz w:val="16"/>
          <w:szCs w:val="16"/>
        </w:rPr>
      </w:pPr>
      <w:r w:rsidRPr="008D27C5">
        <w:rPr>
          <w:rFonts w:ascii="Times New Roman" w:eastAsia="Times New Roman" w:hAnsi="Times New Roman"/>
          <w:sz w:val="16"/>
          <w:szCs w:val="16"/>
        </w:rPr>
        <w:t>[</w:t>
      </w:r>
      <w:r w:rsidR="00B66623" w:rsidRPr="008D27C5">
        <w:rPr>
          <w:rFonts w:ascii="Times New Roman" w:eastAsia="Times New Roman" w:hAnsi="Times New Roman"/>
          <w:sz w:val="16"/>
          <w:szCs w:val="16"/>
        </w:rPr>
        <w:t>1</w:t>
      </w:r>
      <w:r w:rsidRPr="008D27C5">
        <w:rPr>
          <w:rFonts w:ascii="Times New Roman" w:eastAsia="Times New Roman" w:hAnsi="Times New Roman"/>
          <w:sz w:val="16"/>
          <w:szCs w:val="16"/>
        </w:rPr>
        <w:t xml:space="preserve">] CAPES. </w:t>
      </w:r>
      <w:r w:rsidRPr="008D27C5">
        <w:rPr>
          <w:rFonts w:ascii="Times New Roman" w:eastAsia="Times New Roman" w:hAnsi="Times New Roman"/>
          <w:i/>
          <w:sz w:val="16"/>
          <w:szCs w:val="16"/>
        </w:rPr>
        <w:t>QUALIS: Concepção e diretrizes básicas</w:t>
      </w:r>
      <w:r w:rsidRPr="008D27C5">
        <w:rPr>
          <w:rFonts w:ascii="Times New Roman" w:eastAsia="Times New Roman" w:hAnsi="Times New Roman"/>
          <w:sz w:val="16"/>
          <w:szCs w:val="16"/>
        </w:rPr>
        <w:t>. Revista Brasileira de Pós Graduaçao Volume 1, Número 1, pp.149-151.</w:t>
      </w:r>
    </w:p>
    <w:p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2</w:t>
      </w:r>
      <w:r w:rsidRPr="008D27C5">
        <w:rPr>
          <w:rFonts w:ascii="Times New Roman" w:eastAsia="Times New Roman" w:hAnsi="Times New Roman"/>
          <w:sz w:val="16"/>
          <w:szCs w:val="16"/>
          <w:lang w:val="en-US"/>
        </w:rPr>
        <w:t>] THOMSON REUTER</w:t>
      </w:r>
      <w:r w:rsidR="00B66623" w:rsidRPr="008D27C5">
        <w:rPr>
          <w:rFonts w:ascii="Times New Roman" w:eastAsia="Times New Roman" w:hAnsi="Times New Roman"/>
          <w:sz w:val="16"/>
          <w:szCs w:val="16"/>
          <w:lang w:val="en-US"/>
        </w:rPr>
        <w:t>S</w:t>
      </w:r>
      <w:r w:rsidRPr="008D27C5">
        <w:rPr>
          <w:rFonts w:ascii="Times New Roman" w:eastAsia="Times New Roman" w:hAnsi="Times New Roman"/>
          <w:sz w:val="16"/>
          <w:szCs w:val="16"/>
          <w:lang w:val="en-US"/>
        </w:rPr>
        <w:t xml:space="preserve">. </w:t>
      </w:r>
      <w:r w:rsidRPr="008D27C5">
        <w:rPr>
          <w:rFonts w:ascii="Times New Roman" w:eastAsia="Times New Roman" w:hAnsi="Times New Roman"/>
          <w:i/>
          <w:sz w:val="16"/>
          <w:szCs w:val="16"/>
          <w:lang w:val="en-US"/>
        </w:rPr>
        <w:t>Thomson Reuters Web of Knowledge (formerly ISI Web of Knowledge)</w:t>
      </w:r>
      <w:r w:rsidRPr="008D27C5">
        <w:rPr>
          <w:rFonts w:ascii="Times New Roman" w:eastAsia="Times New Roman" w:hAnsi="Times New Roman"/>
          <w:sz w:val="16"/>
          <w:szCs w:val="16"/>
          <w:lang w:val="en-US"/>
        </w:rPr>
        <w:t>. URL:</w:t>
      </w:r>
      <w:r w:rsidRPr="008D27C5">
        <w:rPr>
          <w:rFonts w:ascii="Times New Roman" w:hAnsi="Times New Roman"/>
          <w:sz w:val="16"/>
          <w:szCs w:val="16"/>
          <w:lang w:val="en-US"/>
        </w:rPr>
        <w:t xml:space="preserve"> </w:t>
      </w:r>
      <w:r w:rsidRPr="008D27C5">
        <w:rPr>
          <w:rFonts w:ascii="Times New Roman" w:eastAsia="Times New Roman" w:hAnsi="Times New Roman"/>
          <w:sz w:val="16"/>
          <w:szCs w:val="16"/>
          <w:lang w:val="en-US"/>
        </w:rPr>
        <w:t>http://thomsonreuters.com/.</w:t>
      </w:r>
    </w:p>
    <w:p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3</w:t>
      </w:r>
      <w:r w:rsidRPr="008D27C5">
        <w:rPr>
          <w:rFonts w:ascii="Times New Roman" w:eastAsia="Times New Roman" w:hAnsi="Times New Roman"/>
          <w:sz w:val="16"/>
          <w:szCs w:val="16"/>
          <w:lang w:val="en-US"/>
        </w:rPr>
        <w:t xml:space="preserve">] ISO - International Organization for Standardization. </w:t>
      </w:r>
      <w:r w:rsidRPr="008D27C5">
        <w:rPr>
          <w:rFonts w:ascii="Times New Roman" w:eastAsia="Times New Roman" w:hAnsi="Times New Roman"/>
          <w:i/>
          <w:sz w:val="16"/>
          <w:szCs w:val="16"/>
          <w:lang w:val="en-US"/>
        </w:rPr>
        <w:t>ISO 26324 Information and documentation — Digital object identifier</w:t>
      </w:r>
      <w:r w:rsidRPr="008D27C5">
        <w:rPr>
          <w:rFonts w:ascii="Times New Roman" w:eastAsia="Times New Roman" w:hAnsi="Times New Roman"/>
          <w:sz w:val="16"/>
          <w:szCs w:val="16"/>
          <w:lang w:val="en-US"/>
        </w:rPr>
        <w:t xml:space="preserve">. May 1, 2012.   </w:t>
      </w:r>
    </w:p>
    <w:p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4</w:t>
      </w:r>
      <w:r w:rsidRPr="008D27C5">
        <w:rPr>
          <w:rFonts w:ascii="Times New Roman" w:eastAsia="Times New Roman" w:hAnsi="Times New Roman"/>
          <w:sz w:val="16"/>
          <w:szCs w:val="16"/>
          <w:lang w:val="en-US"/>
        </w:rPr>
        <w:t xml:space="preserve">] THOMSON REUTERS. </w:t>
      </w:r>
      <w:r w:rsidR="002E19A7" w:rsidRPr="008D27C5">
        <w:rPr>
          <w:rFonts w:ascii="Times New Roman" w:eastAsia="Times New Roman" w:hAnsi="Times New Roman"/>
          <w:i/>
          <w:sz w:val="16"/>
          <w:szCs w:val="16"/>
          <w:lang w:val="en-US"/>
        </w:rPr>
        <w:t>Web o</w:t>
      </w:r>
      <w:r w:rsidRPr="008D27C5">
        <w:rPr>
          <w:rFonts w:ascii="Times New Roman" w:eastAsia="Times New Roman" w:hAnsi="Times New Roman"/>
          <w:i/>
          <w:sz w:val="16"/>
          <w:szCs w:val="16"/>
          <w:lang w:val="en-US"/>
        </w:rPr>
        <w:t>f Science</w:t>
      </w:r>
      <w:r w:rsidRPr="008D27C5">
        <w:rPr>
          <w:rFonts w:ascii="Times New Roman" w:eastAsia="Times New Roman" w:hAnsi="Times New Roman"/>
          <w:sz w:val="16"/>
          <w:szCs w:val="16"/>
          <w:lang w:val="en-US"/>
        </w:rPr>
        <w:t>. URL: http://thomsonreuters.com/products_services/science/science_products/a-z/web_of_science/</w:t>
      </w:r>
    </w:p>
    <w:p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5</w:t>
      </w:r>
      <w:r w:rsidR="00071747">
        <w:rPr>
          <w:rFonts w:ascii="Times New Roman" w:eastAsia="Times New Roman" w:hAnsi="Times New Roman"/>
          <w:sz w:val="16"/>
          <w:szCs w:val="16"/>
          <w:lang w:val="en-US"/>
        </w:rPr>
        <w:t xml:space="preserve">] </w:t>
      </w:r>
      <w:bookmarkStart w:id="0" w:name="_GoBack"/>
      <w:bookmarkEnd w:id="0"/>
      <w:r w:rsidRPr="008D27C5">
        <w:rPr>
          <w:rFonts w:ascii="Times New Roman" w:eastAsia="Times New Roman" w:hAnsi="Times New Roman"/>
          <w:sz w:val="16"/>
          <w:szCs w:val="16"/>
          <w:lang w:val="en-US"/>
        </w:rPr>
        <w:t xml:space="preserve">THOMSON REUTERS. </w:t>
      </w:r>
      <w:r w:rsidR="002E19A7" w:rsidRPr="008D27C5">
        <w:rPr>
          <w:rFonts w:ascii="Times New Roman" w:eastAsia="Times New Roman" w:hAnsi="Times New Roman"/>
          <w:i/>
          <w:sz w:val="16"/>
          <w:szCs w:val="16"/>
          <w:lang w:val="en-US"/>
        </w:rPr>
        <w:t>Web o</w:t>
      </w:r>
      <w:r w:rsidRPr="008D27C5">
        <w:rPr>
          <w:rFonts w:ascii="Times New Roman" w:eastAsia="Times New Roman" w:hAnsi="Times New Roman"/>
          <w:i/>
          <w:sz w:val="16"/>
          <w:szCs w:val="16"/>
          <w:lang w:val="en-US"/>
        </w:rPr>
        <w:t>f Knowledge</w:t>
      </w:r>
      <w:r w:rsidRPr="008D27C5">
        <w:rPr>
          <w:rFonts w:ascii="Times New Roman" w:eastAsia="Times New Roman" w:hAnsi="Times New Roman"/>
          <w:sz w:val="16"/>
          <w:szCs w:val="16"/>
          <w:lang w:val="en-US"/>
        </w:rPr>
        <w:t>. URL: http://thomsonreuters.com/products_services/science/science_products/a-z/web_of_science/</w:t>
      </w:r>
    </w:p>
    <w:p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6</w:t>
      </w:r>
      <w:r w:rsidRPr="008D27C5">
        <w:rPr>
          <w:rFonts w:ascii="Times New Roman" w:eastAsia="Times New Roman" w:hAnsi="Times New Roman"/>
          <w:sz w:val="16"/>
          <w:szCs w:val="16"/>
          <w:lang w:val="en-US"/>
        </w:rPr>
        <w:t xml:space="preserve">] </w:t>
      </w:r>
      <w:r w:rsidR="00071747">
        <w:rPr>
          <w:rFonts w:ascii="Times New Roman" w:eastAsia="Times New Roman" w:hAnsi="Times New Roman"/>
          <w:sz w:val="16"/>
          <w:szCs w:val="16"/>
          <w:lang w:val="en-US"/>
        </w:rPr>
        <w:t xml:space="preserve">  </w:t>
      </w:r>
      <w:r w:rsidRPr="008D27C5">
        <w:rPr>
          <w:rFonts w:ascii="Times New Roman" w:eastAsia="Times New Roman" w:hAnsi="Times New Roman"/>
          <w:sz w:val="16"/>
          <w:szCs w:val="16"/>
          <w:lang w:val="en-US"/>
        </w:rPr>
        <w:t xml:space="preserve">THOMSON REUTERS. JCR – </w:t>
      </w:r>
      <w:r w:rsidRPr="008D27C5">
        <w:rPr>
          <w:rFonts w:ascii="Times New Roman" w:eastAsia="Times New Roman" w:hAnsi="Times New Roman"/>
          <w:i/>
          <w:sz w:val="16"/>
          <w:szCs w:val="16"/>
          <w:lang w:val="en-US"/>
        </w:rPr>
        <w:t>Journal Citations Report</w:t>
      </w:r>
      <w:r w:rsidRPr="008D27C5">
        <w:rPr>
          <w:rFonts w:ascii="Times New Roman" w:eastAsia="Times New Roman" w:hAnsi="Times New Roman"/>
          <w:sz w:val="16"/>
          <w:szCs w:val="16"/>
          <w:lang w:val="en-US"/>
        </w:rPr>
        <w:t>. 2010.</w:t>
      </w:r>
    </w:p>
    <w:p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7</w:t>
      </w:r>
      <w:r w:rsidRPr="008D27C5">
        <w:rPr>
          <w:rFonts w:ascii="Times New Roman" w:eastAsia="Times New Roman" w:hAnsi="Times New Roman"/>
          <w:sz w:val="16"/>
          <w:szCs w:val="16"/>
          <w:lang w:val="en-US"/>
        </w:rPr>
        <w:t xml:space="preserve">] THOMSON REUTERS. </w:t>
      </w:r>
      <w:r w:rsidRPr="008D27C5">
        <w:rPr>
          <w:rFonts w:ascii="Times New Roman" w:eastAsia="Times New Roman" w:hAnsi="Times New Roman"/>
          <w:i/>
          <w:sz w:val="16"/>
          <w:szCs w:val="16"/>
          <w:lang w:val="en-US"/>
        </w:rPr>
        <w:t>Scientific List Publications</w:t>
      </w:r>
      <w:r w:rsidRPr="008D27C5">
        <w:rPr>
          <w:rFonts w:ascii="Times New Roman" w:eastAsia="Times New Roman" w:hAnsi="Times New Roman"/>
          <w:sz w:val="16"/>
          <w:szCs w:val="16"/>
          <w:lang w:val="en-US"/>
        </w:rPr>
        <w:t xml:space="preserve">. 2011. URL: </w:t>
      </w:r>
      <w:hyperlink r:id="rId29" w:tgtFrame="_blank" w:history="1">
        <w:r w:rsidRPr="008D27C5">
          <w:rPr>
            <w:rFonts w:ascii="Times New Roman" w:eastAsia="Times New Roman" w:hAnsi="Times New Roman"/>
            <w:sz w:val="16"/>
            <w:szCs w:val="16"/>
            <w:lang w:val="en-US"/>
          </w:rPr>
          <w:t>http://science.thomsonreuters.com/mjl/publist_sciex.pdf</w:t>
        </w:r>
      </w:hyperlink>
    </w:p>
    <w:p w:rsidR="004C677D" w:rsidRPr="008D27C5" w:rsidRDefault="004C677D">
      <w:pPr>
        <w:spacing w:after="80" w:line="240" w:lineRule="auto"/>
        <w:ind w:firstLine="284"/>
        <w:jc w:val="both"/>
        <w:rPr>
          <w:rFonts w:ascii="Times New Roman" w:eastAsia="Times New Roman" w:hAnsi="Times New Roman"/>
          <w:sz w:val="16"/>
          <w:szCs w:val="16"/>
          <w:lang w:val="en-US"/>
        </w:rPr>
      </w:pPr>
    </w:p>
    <w:p w:rsidR="00C82103" w:rsidRPr="008D27C5" w:rsidRDefault="008A7A6B" w:rsidP="00AA6C34">
      <w:pPr>
        <w:spacing w:after="80" w:line="240" w:lineRule="auto"/>
        <w:jc w:val="both"/>
        <w:rPr>
          <w:rFonts w:ascii="Times New Roman" w:hAnsi="Times New Roman"/>
          <w:sz w:val="20"/>
          <w:szCs w:val="20"/>
        </w:rPr>
      </w:pPr>
      <w:r w:rsidRPr="008D27C5">
        <w:rPr>
          <w:rFonts w:ascii="Times New Roman" w:hAnsi="Times New Roman"/>
          <w:noProof/>
          <w:lang w:eastAsia="pt-BR"/>
        </w:rPr>
        <w:drawing>
          <wp:anchor distT="0" distB="0" distL="114300" distR="114300" simplePos="0" relativeHeight="251642880" behindDoc="0" locked="0" layoutInCell="1" allowOverlap="1" wp14:anchorId="0E5B485F" wp14:editId="5EF423AD">
            <wp:simplePos x="0" y="0"/>
            <wp:positionH relativeFrom="column">
              <wp:posOffset>635</wp:posOffset>
            </wp:positionH>
            <wp:positionV relativeFrom="paragraph">
              <wp:posOffset>56515</wp:posOffset>
            </wp:positionV>
            <wp:extent cx="539750" cy="719455"/>
            <wp:effectExtent l="0" t="0" r="0" b="4445"/>
            <wp:wrapSquare wrapText="bothSides"/>
            <wp:docPr id="123" name="Imagem 123" descr="m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mi"/>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750"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BD8" w:rsidRPr="008D27C5">
        <w:rPr>
          <w:rFonts w:ascii="Times New Roman" w:eastAsia="Times New Roman" w:hAnsi="Times New Roman"/>
          <w:b/>
          <w:sz w:val="16"/>
          <w:szCs w:val="16"/>
          <w:lang w:val="en-US"/>
        </w:rPr>
        <w:t>Mirela Sechi Moretti Annoni Notare</w:t>
      </w:r>
      <w:r w:rsidR="00EB5BD8" w:rsidRPr="008D27C5">
        <w:rPr>
          <w:rFonts w:ascii="Times New Roman" w:eastAsia="Times New Roman" w:hAnsi="Times New Roman"/>
          <w:sz w:val="16"/>
          <w:szCs w:val="16"/>
          <w:lang w:val="en-US"/>
        </w:rPr>
        <w:t xml:space="preserve"> received her PhD and MSc degrees from the Federal University of Santa Catarina (UFSC) and a BSc degree from Passo Fundo University – all the three degrees in Computer Science. Her main research of interest focuses on the proposition of security management solutions for Wireless, Mobile, Sensor and AdHoc Networks. Dra. Mirela Notare published widely in these areas. She also received several awards and citations, such as National Award for Telecommunication Software, British Library,Tv Globo, INRIA and Elsevier Science. She served as General Co-chair for the I2TS (International Information and Telecommunication Technologies Symposium) and Program Co-Chair for the IEEE MobiWac (Mobility and Wireless Access Workshop) and IEEE ISCC. She has been a committee member in several scientific conferences, including ACM MSWiM, IEEE/ACM ANSS, IEEE ICC, IEEE IPDPS/WMAN, IEEE/SBC SSI, and IEEE Globecom/AdHoc, Sensor and Mesh Networking Symposium. She has been Guest Editor for several international journals, such as JOIN (The International Journal of Interconnection Networks), IJWMC (Journal of Wireless and Mobile Computing), JBCS (Journal of Brazilian Computer Society), Elsevier ScienceJPDC (The International Journal of Parallel and Distributed Computing), Wiley &amp; Sons Journal of Wireless Communications &amp; Mobile Computing, and Wiley InterScience Journal Concurrency &amp; Computation: Practice &amp; Experience. She has some Books and Chapters – Protocol </w:t>
      </w:r>
      <w:hyperlink r:id="rId31" w:history="1">
        <w:r w:rsidR="00EB5BD8" w:rsidRPr="008D27C5">
          <w:rPr>
            <w:rFonts w:ascii="Times New Roman" w:eastAsia="Times New Roman" w:hAnsi="Times New Roman"/>
            <w:sz w:val="16"/>
            <w:szCs w:val="16"/>
            <w:lang w:val="en-US"/>
          </w:rPr>
          <w:t>Engineering</w:t>
        </w:r>
      </w:hyperlink>
      <w:r w:rsidR="00EB5BD8" w:rsidRPr="008D27C5">
        <w:rPr>
          <w:rFonts w:ascii="Times New Roman" w:eastAsia="Times New Roman" w:hAnsi="Times New Roman"/>
          <w:sz w:val="16"/>
          <w:szCs w:val="16"/>
          <w:lang w:val="en-US"/>
        </w:rPr>
        <w:t xml:space="preserve"> with LOTOS/ISO (UFSC) and Solutions to Parallel and Distributed Computing Problems (Wiley Inter Science), for instance. She is the current </w:t>
      </w:r>
      <w:r w:rsidR="00270FBD" w:rsidRPr="008D27C5">
        <w:rPr>
          <w:rFonts w:ascii="Times New Roman" w:eastAsia="Times New Roman" w:hAnsi="Times New Roman"/>
          <w:sz w:val="16"/>
          <w:szCs w:val="16"/>
          <w:lang w:val="en-US"/>
        </w:rPr>
        <w:t>Editor</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in</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Chief</w:t>
      </w:r>
      <w:r w:rsidR="00EB5BD8" w:rsidRPr="008D27C5">
        <w:rPr>
          <w:rFonts w:ascii="Times New Roman" w:eastAsia="Times New Roman" w:hAnsi="Times New Roman"/>
          <w:sz w:val="16"/>
          <w:szCs w:val="16"/>
          <w:lang w:val="en-US"/>
        </w:rPr>
        <w:t xml:space="preserve"> of IEEE Latin America Transactions magazine and Associate </w:t>
      </w:r>
      <w:r w:rsidR="00270FBD" w:rsidRPr="008D27C5">
        <w:rPr>
          <w:rFonts w:ascii="Times New Roman" w:eastAsia="Times New Roman" w:hAnsi="Times New Roman"/>
          <w:sz w:val="16"/>
          <w:szCs w:val="16"/>
          <w:lang w:val="en-US"/>
        </w:rPr>
        <w:t>Editor</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in</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Chief</w:t>
      </w:r>
      <w:r w:rsidR="00EB5BD8" w:rsidRPr="008D27C5">
        <w:rPr>
          <w:rFonts w:ascii="Times New Roman" w:eastAsia="Times New Roman" w:hAnsi="Times New Roman"/>
          <w:sz w:val="16"/>
          <w:szCs w:val="16"/>
          <w:lang w:val="en-US"/>
        </w:rPr>
        <w:t xml:space="preserve"> of ENIGMA – Brazilian Journal of Information Security and Cryptography. She is the founding and president of STS Co, a senior member (</w:t>
      </w:r>
      <w:r w:rsidR="008C1568" w:rsidRPr="008D27C5">
        <w:rPr>
          <w:rFonts w:ascii="Times New Roman" w:eastAsia="Times New Roman" w:hAnsi="Times New Roman"/>
          <w:sz w:val="16"/>
          <w:szCs w:val="16"/>
          <w:lang w:val="en-US"/>
        </w:rPr>
        <w:t>2</w:t>
      </w:r>
      <w:r w:rsidR="00831AAD" w:rsidRPr="008D27C5">
        <w:rPr>
          <w:rFonts w:ascii="Times New Roman" w:eastAsia="Times New Roman" w:hAnsi="Times New Roman"/>
          <w:sz w:val="16"/>
          <w:szCs w:val="16"/>
          <w:lang w:val="en-US"/>
        </w:rPr>
        <w:t>1</w:t>
      </w:r>
      <w:r w:rsidR="00EB5BD8" w:rsidRPr="008D27C5">
        <w:rPr>
          <w:rFonts w:ascii="Times New Roman" w:eastAsia="Times New Roman" w:hAnsi="Times New Roman"/>
          <w:sz w:val="16"/>
          <w:szCs w:val="16"/>
          <w:lang w:val="en-US"/>
        </w:rPr>
        <w:t xml:space="preserve"> years) of IEEE, and member of SBrT and SBC societies. </w:t>
      </w:r>
      <w:hyperlink r:id="rId32" w:history="1">
        <w:r w:rsidR="00EB5BD8" w:rsidRPr="008D27C5">
          <w:rPr>
            <w:rFonts w:ascii="Times New Roman" w:eastAsia="Times New Roman" w:hAnsi="Times New Roman"/>
            <w:sz w:val="16"/>
            <w:szCs w:val="16"/>
          </w:rPr>
          <w:t>http://lattes.cnpq.br/8224632340074096</w:t>
        </w:r>
      </w:hyperlink>
      <w:r w:rsidR="00EB5BD8" w:rsidRPr="008D27C5">
        <w:rPr>
          <w:rFonts w:ascii="Times New Roman" w:eastAsia="Times New Roman" w:hAnsi="Times New Roman"/>
          <w:sz w:val="16"/>
          <w:szCs w:val="16"/>
        </w:rPr>
        <w:t>.</w:t>
      </w:r>
    </w:p>
    <w:sectPr w:rsidR="00C82103" w:rsidRPr="008D27C5" w:rsidSect="00E16EC2">
      <w:headerReference w:type="even" r:id="rId33"/>
      <w:headerReference w:type="default" r:id="rId34"/>
      <w:footerReference w:type="even" r:id="rId35"/>
      <w:footerReference w:type="default" r:id="rId36"/>
      <w:headerReference w:type="first" r:id="rId37"/>
      <w:footerReference w:type="first" r:id="rId38"/>
      <w:type w:val="continuous"/>
      <w:pgSz w:w="12240" w:h="15840" w:code="119"/>
      <w:pgMar w:top="964" w:right="964" w:bottom="964" w:left="964"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A33" w:rsidRDefault="00FC7A33">
      <w:pPr>
        <w:spacing w:after="0" w:line="240" w:lineRule="auto"/>
      </w:pPr>
      <w:r>
        <w:separator/>
      </w:r>
    </w:p>
  </w:endnote>
  <w:endnote w:type="continuationSeparator" w:id="0">
    <w:p w:rsidR="00FC7A33" w:rsidRDefault="00FC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EEC" w:rsidRDefault="00AC5EE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EEC" w:rsidRDefault="00AC5EE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EEC" w:rsidRDefault="00AC5EE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A33" w:rsidRDefault="00FC7A33">
      <w:pPr>
        <w:spacing w:after="0" w:line="240" w:lineRule="auto"/>
      </w:pPr>
      <w:r>
        <w:separator/>
      </w:r>
    </w:p>
  </w:footnote>
  <w:footnote w:type="continuationSeparator" w:id="0">
    <w:p w:rsidR="00FC7A33" w:rsidRDefault="00FC7A33">
      <w:pPr>
        <w:spacing w:after="0" w:line="240" w:lineRule="auto"/>
      </w:pPr>
      <w:r>
        <w:continuationSeparator/>
      </w:r>
    </w:p>
  </w:footnote>
  <w:footnote w:id="1">
    <w:p w:rsidR="00DB59B4" w:rsidRDefault="00DB59B4">
      <w:pPr>
        <w:pStyle w:val="Text"/>
        <w:ind w:firstLine="0"/>
        <w:rPr>
          <w:sz w:val="16"/>
          <w:szCs w:val="16"/>
        </w:rPr>
      </w:pPr>
      <w:r>
        <w:rPr>
          <w:rStyle w:val="Refdenotaderodap"/>
          <w:color w:val="FFFFFF"/>
        </w:rPr>
        <w:footnoteRef/>
      </w:r>
      <w:r>
        <w:rPr>
          <w:color w:val="FFFFFF"/>
        </w:rPr>
        <w:t xml:space="preserve"> </w:t>
      </w:r>
      <w:r>
        <w:rPr>
          <w:sz w:val="16"/>
          <w:szCs w:val="16"/>
        </w:rPr>
        <w:t xml:space="preserve">M. S. M. A. Notare, </w:t>
      </w:r>
      <w:r w:rsidR="004E3C27" w:rsidRPr="004E3C27">
        <w:rPr>
          <w:sz w:val="16"/>
          <w:szCs w:val="16"/>
        </w:rPr>
        <w:t>Latin America Transactions, IEEE (Revista IEEE America Latina</w:t>
      </w:r>
      <w:r w:rsidR="004E3C27" w:rsidRPr="00B526A7">
        <w:rPr>
          <w:sz w:val="16"/>
          <w:szCs w:val="16"/>
        </w:rPr>
        <w:t>)</w:t>
      </w:r>
      <w:r w:rsidRPr="00B526A7">
        <w:rPr>
          <w:sz w:val="16"/>
          <w:szCs w:val="16"/>
        </w:rPr>
        <w:t xml:space="preserve"> Editor-in-Chief, IEEE  South Brazil, FAERO Technology University, </w:t>
      </w:r>
      <w:hyperlink r:id="rId1" w:history="1">
        <w:r w:rsidRPr="00B526A7">
          <w:rPr>
            <w:sz w:val="16"/>
            <w:szCs w:val="16"/>
          </w:rPr>
          <w:t>mirela@ieee.org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EEC" w:rsidRDefault="00AC5EE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EEC" w:rsidRPr="00AC5EEC" w:rsidRDefault="00AC5EEC" w:rsidP="00AC5EEC">
    <w:pPr>
      <w:pStyle w:val="Cabealho"/>
      <w:jc w:val="center"/>
      <w:rPr>
        <w:b/>
        <w:lang w:val="en-US"/>
      </w:rPr>
    </w:pPr>
    <w:r w:rsidRPr="00AC5EEC">
      <w:rPr>
        <w:rFonts w:ascii="Arial" w:hAnsi="Arial" w:cs="Arial"/>
        <w:b/>
        <w:color w:val="FF0000"/>
        <w:lang w:val="en"/>
      </w:rPr>
      <w:t xml:space="preserve">THIS MODEL IS JUST A REFERENCE, THIS IS AN </w:t>
    </w:r>
    <w:r w:rsidR="00D86626">
      <w:rPr>
        <w:rFonts w:ascii="Arial" w:hAnsi="Arial" w:cs="Arial"/>
        <w:b/>
        <w:color w:val="FF0000"/>
        <w:lang w:val="en"/>
      </w:rPr>
      <w:t>PAPER</w:t>
    </w:r>
    <w:r w:rsidRPr="00AC5EEC">
      <w:rPr>
        <w:rFonts w:ascii="Arial" w:hAnsi="Arial" w:cs="Arial"/>
        <w:b/>
        <w:color w:val="FF0000"/>
        <w:lang w:val="en"/>
      </w:rPr>
      <w:t xml:space="preserve"> OF LATIN AMERICA IEEE TRANSACTIONS.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EEC" w:rsidRDefault="00AC5EE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ção: http://www.i2ts.org/images/pixel.gif" style="width:.7pt;height:.7pt;visibility:visible" o:bullet="t">
        <v:imagedata r:id="rId1" o:title="pixel"/>
      </v:shape>
    </w:pict>
  </w:numPicBullet>
  <w:abstractNum w:abstractNumId="0">
    <w:nsid w:val="FFFFFF88"/>
    <w:multiLevelType w:val="singleLevel"/>
    <w:tmpl w:val="04F8E6A4"/>
    <w:lvl w:ilvl="0">
      <w:start w:val="1"/>
      <w:numFmt w:val="decimal"/>
      <w:pStyle w:val="Numerada"/>
      <w:lvlText w:val="%1."/>
      <w:lvlJc w:val="left"/>
      <w:pPr>
        <w:tabs>
          <w:tab w:val="num" w:pos="360"/>
        </w:tabs>
        <w:ind w:left="360" w:hanging="360"/>
      </w:pPr>
    </w:lvl>
  </w:abstractNum>
  <w:abstractNum w:abstractNumId="1">
    <w:nsid w:val="FFFFFFFB"/>
    <w:multiLevelType w:val="multilevel"/>
    <w:tmpl w:val="5B483C38"/>
    <w:lvl w:ilvl="0">
      <w:start w:val="1"/>
      <w:numFmt w:val="upperRoman"/>
      <w:pStyle w:val="Ttulo1"/>
      <w:suff w:val="nothing"/>
      <w:lvlText w:val="%1.  "/>
      <w:lvlJc w:val="left"/>
      <w:pPr>
        <w:ind w:left="0" w:firstLine="0"/>
      </w:pPr>
      <w:rPr>
        <w:lang w:val="es-ES"/>
      </w:rPr>
    </w:lvl>
    <w:lvl w:ilvl="1">
      <w:start w:val="1"/>
      <w:numFmt w:val="upperLetter"/>
      <w:pStyle w:val="Ttulo2"/>
      <w:suff w:val="nothing"/>
      <w:lvlText w:val="%2.  "/>
      <w:lvlJc w:val="left"/>
      <w:pPr>
        <w:ind w:left="-2127" w:firstLine="0"/>
      </w:pPr>
    </w:lvl>
    <w:lvl w:ilvl="2">
      <w:start w:val="1"/>
      <w:numFmt w:val="decimal"/>
      <w:pStyle w:val="Ttulo3"/>
      <w:suff w:val="nothing"/>
      <w:lvlText w:val="    %3)  "/>
      <w:lvlJc w:val="left"/>
      <w:pPr>
        <w:ind w:left="-2269" w:firstLine="0"/>
      </w:pPr>
    </w:lvl>
    <w:lvl w:ilvl="3">
      <w:start w:val="1"/>
      <w:numFmt w:val="lowerLetter"/>
      <w:pStyle w:val="Ttulo4"/>
      <w:suff w:val="nothing"/>
      <w:lvlText w:val="          %4)  "/>
      <w:lvlJc w:val="left"/>
      <w:pPr>
        <w:ind w:left="-2269" w:firstLine="0"/>
      </w:pPr>
    </w:lvl>
    <w:lvl w:ilvl="4">
      <w:start w:val="1"/>
      <w:numFmt w:val="decimal"/>
      <w:pStyle w:val="Ttulo5"/>
      <w:suff w:val="nothing"/>
      <w:lvlText w:val="                (%5)  "/>
      <w:lvlJc w:val="left"/>
      <w:pPr>
        <w:ind w:left="-2269" w:firstLine="0"/>
      </w:pPr>
    </w:lvl>
    <w:lvl w:ilvl="5">
      <w:start w:val="1"/>
      <w:numFmt w:val="lowerLetter"/>
      <w:pStyle w:val="Ttulo6"/>
      <w:suff w:val="nothing"/>
      <w:lvlText w:val="                (%6)  "/>
      <w:lvlJc w:val="left"/>
      <w:pPr>
        <w:ind w:left="-2269" w:firstLine="0"/>
      </w:pPr>
    </w:lvl>
    <w:lvl w:ilvl="6">
      <w:start w:val="1"/>
      <w:numFmt w:val="decimal"/>
      <w:pStyle w:val="Ttulo7"/>
      <w:suff w:val="nothing"/>
      <w:lvlText w:val="                (%7)  "/>
      <w:lvlJc w:val="left"/>
      <w:pPr>
        <w:ind w:left="-2269" w:firstLine="0"/>
      </w:pPr>
    </w:lvl>
    <w:lvl w:ilvl="7">
      <w:start w:val="1"/>
      <w:numFmt w:val="lowerLetter"/>
      <w:pStyle w:val="Ttulo8"/>
      <w:suff w:val="nothing"/>
      <w:lvlText w:val="                (%8)  "/>
      <w:lvlJc w:val="left"/>
      <w:pPr>
        <w:ind w:left="-2269" w:firstLine="0"/>
      </w:pPr>
    </w:lvl>
    <w:lvl w:ilvl="8">
      <w:start w:val="1"/>
      <w:numFmt w:val="decimal"/>
      <w:pStyle w:val="Ttulo9"/>
      <w:suff w:val="nothing"/>
      <w:lvlText w:val="(%9)  "/>
      <w:lvlJc w:val="left"/>
      <w:pPr>
        <w:ind w:left="-2269" w:firstLine="0"/>
      </w:pPr>
    </w:lvl>
  </w:abstractNum>
  <w:abstractNum w:abstractNumId="2">
    <w:nsid w:val="00000001"/>
    <w:multiLevelType w:val="multilevel"/>
    <w:tmpl w:val="00000001"/>
    <w:lvl w:ilvl="0">
      <w:start w:val="1"/>
      <w:numFmt w:val="upperRoman"/>
      <w:suff w:val="nothing"/>
      <w:lvlText w:val="%1.  "/>
      <w:lvlJc w:val="left"/>
      <w:pPr>
        <w:tabs>
          <w:tab w:val="num" w:pos="0"/>
        </w:tabs>
        <w:ind w:left="0" w:firstLine="0"/>
      </w:pPr>
    </w:lvl>
    <w:lvl w:ilvl="1">
      <w:start w:val="1"/>
      <w:numFmt w:val="upperLetter"/>
      <w:suff w:val="nothing"/>
      <w:lvlText w:val="%2.  "/>
      <w:lvlJc w:val="left"/>
      <w:pPr>
        <w:tabs>
          <w:tab w:val="num" w:pos="0"/>
        </w:tabs>
        <w:ind w:left="0"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3">
    <w:nsid w:val="00000002"/>
    <w:multiLevelType w:val="singleLevel"/>
    <w:tmpl w:val="00000002"/>
    <w:name w:val="WW8Num6"/>
    <w:lvl w:ilvl="0">
      <w:start w:val="1"/>
      <w:numFmt w:val="decimal"/>
      <w:lvlText w:val="[%1]"/>
      <w:lvlJc w:val="left"/>
      <w:pPr>
        <w:tabs>
          <w:tab w:val="num" w:pos="360"/>
        </w:tabs>
        <w:ind w:left="360" w:hanging="360"/>
      </w:pPr>
    </w:lvl>
  </w:abstractNum>
  <w:abstractNum w:abstractNumId="4">
    <w:nsid w:val="004515D6"/>
    <w:multiLevelType w:val="multilevel"/>
    <w:tmpl w:val="E92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5B4981"/>
    <w:multiLevelType w:val="multilevel"/>
    <w:tmpl w:val="590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E1910"/>
    <w:multiLevelType w:val="multilevel"/>
    <w:tmpl w:val="855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14FE9"/>
    <w:multiLevelType w:val="hybridMultilevel"/>
    <w:tmpl w:val="62CEF418"/>
    <w:lvl w:ilvl="0" w:tplc="64F444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136ED1"/>
    <w:multiLevelType w:val="hybridMultilevel"/>
    <w:tmpl w:val="4282E6F6"/>
    <w:lvl w:ilvl="0" w:tplc="1214FEF2">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9">
    <w:nsid w:val="22537A32"/>
    <w:multiLevelType w:val="multilevel"/>
    <w:tmpl w:val="2C3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54312"/>
    <w:multiLevelType w:val="hybridMultilevel"/>
    <w:tmpl w:val="8ABCB218"/>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1">
    <w:nsid w:val="231346D8"/>
    <w:multiLevelType w:val="hybridMultilevel"/>
    <w:tmpl w:val="BE5C83E8"/>
    <w:lvl w:ilvl="0" w:tplc="6FB0540C">
      <w:start w:val="1"/>
      <w:numFmt w:val="lowerRoman"/>
      <w:lvlText w:val="(%1)"/>
      <w:lvlJc w:val="left"/>
      <w:pPr>
        <w:ind w:left="924" w:hanging="72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12">
    <w:nsid w:val="23D90513"/>
    <w:multiLevelType w:val="multilevel"/>
    <w:tmpl w:val="D9A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93731"/>
    <w:multiLevelType w:val="multilevel"/>
    <w:tmpl w:val="3A5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F3B85"/>
    <w:multiLevelType w:val="hybridMultilevel"/>
    <w:tmpl w:val="3468DE70"/>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5">
    <w:nsid w:val="389A2228"/>
    <w:multiLevelType w:val="multilevel"/>
    <w:tmpl w:val="1E4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C053B"/>
    <w:multiLevelType w:val="hybridMultilevel"/>
    <w:tmpl w:val="C6C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04B65"/>
    <w:multiLevelType w:val="hybridMultilevel"/>
    <w:tmpl w:val="32122992"/>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44A64CA5"/>
    <w:multiLevelType w:val="hybridMultilevel"/>
    <w:tmpl w:val="2070D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6A06FA"/>
    <w:multiLevelType w:val="multilevel"/>
    <w:tmpl w:val="8B0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177D1"/>
    <w:multiLevelType w:val="multilevel"/>
    <w:tmpl w:val="C6A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2559C3"/>
    <w:multiLevelType w:val="hybridMultilevel"/>
    <w:tmpl w:val="7326DE0E"/>
    <w:lvl w:ilvl="0" w:tplc="77C2D25A">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22">
    <w:nsid w:val="4F495A0E"/>
    <w:multiLevelType w:val="multilevel"/>
    <w:tmpl w:val="125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BB6459"/>
    <w:multiLevelType w:val="hybridMultilevel"/>
    <w:tmpl w:val="1FA69B00"/>
    <w:lvl w:ilvl="0" w:tplc="13840F4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90015E8"/>
    <w:multiLevelType w:val="multilevel"/>
    <w:tmpl w:val="204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443594"/>
    <w:multiLevelType w:val="hybridMultilevel"/>
    <w:tmpl w:val="70E8E2CA"/>
    <w:lvl w:ilvl="0" w:tplc="134CCC0C">
      <w:start w:val="1"/>
      <w:numFmt w:val="upp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nsid w:val="5D2C3025"/>
    <w:multiLevelType w:val="hybridMultilevel"/>
    <w:tmpl w:val="489E2214"/>
    <w:lvl w:ilvl="0" w:tplc="0BDA2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41D0"/>
    <w:multiLevelType w:val="hybridMultilevel"/>
    <w:tmpl w:val="2E4A3040"/>
    <w:lvl w:ilvl="0" w:tplc="6E66A29E">
      <w:start w:val="1"/>
      <w:numFmt w:val="bullet"/>
      <w:lvlText w:val=""/>
      <w:lvlPicBulletId w:val="0"/>
      <w:lvlJc w:val="left"/>
      <w:pPr>
        <w:tabs>
          <w:tab w:val="num" w:pos="720"/>
        </w:tabs>
        <w:ind w:left="720" w:hanging="360"/>
      </w:pPr>
      <w:rPr>
        <w:rFonts w:ascii="Symbol" w:hAnsi="Symbol" w:hint="default"/>
      </w:rPr>
    </w:lvl>
    <w:lvl w:ilvl="1" w:tplc="03D0AF76" w:tentative="1">
      <w:start w:val="1"/>
      <w:numFmt w:val="bullet"/>
      <w:lvlText w:val=""/>
      <w:lvlJc w:val="left"/>
      <w:pPr>
        <w:tabs>
          <w:tab w:val="num" w:pos="1440"/>
        </w:tabs>
        <w:ind w:left="1440" w:hanging="360"/>
      </w:pPr>
      <w:rPr>
        <w:rFonts w:ascii="Symbol" w:hAnsi="Symbol" w:hint="default"/>
      </w:rPr>
    </w:lvl>
    <w:lvl w:ilvl="2" w:tplc="DB7CB980" w:tentative="1">
      <w:start w:val="1"/>
      <w:numFmt w:val="bullet"/>
      <w:lvlText w:val=""/>
      <w:lvlJc w:val="left"/>
      <w:pPr>
        <w:tabs>
          <w:tab w:val="num" w:pos="2160"/>
        </w:tabs>
        <w:ind w:left="2160" w:hanging="360"/>
      </w:pPr>
      <w:rPr>
        <w:rFonts w:ascii="Symbol" w:hAnsi="Symbol" w:hint="default"/>
      </w:rPr>
    </w:lvl>
    <w:lvl w:ilvl="3" w:tplc="092C492E" w:tentative="1">
      <w:start w:val="1"/>
      <w:numFmt w:val="bullet"/>
      <w:lvlText w:val=""/>
      <w:lvlJc w:val="left"/>
      <w:pPr>
        <w:tabs>
          <w:tab w:val="num" w:pos="2880"/>
        </w:tabs>
        <w:ind w:left="2880" w:hanging="360"/>
      </w:pPr>
      <w:rPr>
        <w:rFonts w:ascii="Symbol" w:hAnsi="Symbol" w:hint="default"/>
      </w:rPr>
    </w:lvl>
    <w:lvl w:ilvl="4" w:tplc="E9365612" w:tentative="1">
      <w:start w:val="1"/>
      <w:numFmt w:val="bullet"/>
      <w:lvlText w:val=""/>
      <w:lvlJc w:val="left"/>
      <w:pPr>
        <w:tabs>
          <w:tab w:val="num" w:pos="3600"/>
        </w:tabs>
        <w:ind w:left="3600" w:hanging="360"/>
      </w:pPr>
      <w:rPr>
        <w:rFonts w:ascii="Symbol" w:hAnsi="Symbol" w:hint="default"/>
      </w:rPr>
    </w:lvl>
    <w:lvl w:ilvl="5" w:tplc="6BD4FC8E" w:tentative="1">
      <w:start w:val="1"/>
      <w:numFmt w:val="bullet"/>
      <w:lvlText w:val=""/>
      <w:lvlJc w:val="left"/>
      <w:pPr>
        <w:tabs>
          <w:tab w:val="num" w:pos="4320"/>
        </w:tabs>
        <w:ind w:left="4320" w:hanging="360"/>
      </w:pPr>
      <w:rPr>
        <w:rFonts w:ascii="Symbol" w:hAnsi="Symbol" w:hint="default"/>
      </w:rPr>
    </w:lvl>
    <w:lvl w:ilvl="6" w:tplc="76E6B932" w:tentative="1">
      <w:start w:val="1"/>
      <w:numFmt w:val="bullet"/>
      <w:lvlText w:val=""/>
      <w:lvlJc w:val="left"/>
      <w:pPr>
        <w:tabs>
          <w:tab w:val="num" w:pos="5040"/>
        </w:tabs>
        <w:ind w:left="5040" w:hanging="360"/>
      </w:pPr>
      <w:rPr>
        <w:rFonts w:ascii="Symbol" w:hAnsi="Symbol" w:hint="default"/>
      </w:rPr>
    </w:lvl>
    <w:lvl w:ilvl="7" w:tplc="67DAA778" w:tentative="1">
      <w:start w:val="1"/>
      <w:numFmt w:val="bullet"/>
      <w:lvlText w:val=""/>
      <w:lvlJc w:val="left"/>
      <w:pPr>
        <w:tabs>
          <w:tab w:val="num" w:pos="5760"/>
        </w:tabs>
        <w:ind w:left="5760" w:hanging="360"/>
      </w:pPr>
      <w:rPr>
        <w:rFonts w:ascii="Symbol" w:hAnsi="Symbol" w:hint="default"/>
      </w:rPr>
    </w:lvl>
    <w:lvl w:ilvl="8" w:tplc="33C09908" w:tentative="1">
      <w:start w:val="1"/>
      <w:numFmt w:val="bullet"/>
      <w:lvlText w:val=""/>
      <w:lvlJc w:val="left"/>
      <w:pPr>
        <w:tabs>
          <w:tab w:val="num" w:pos="6480"/>
        </w:tabs>
        <w:ind w:left="6480" w:hanging="360"/>
      </w:pPr>
      <w:rPr>
        <w:rFonts w:ascii="Symbol" w:hAnsi="Symbol" w:hint="default"/>
      </w:rPr>
    </w:lvl>
  </w:abstractNum>
  <w:abstractNum w:abstractNumId="28">
    <w:nsid w:val="70F660EE"/>
    <w:multiLevelType w:val="hybridMultilevel"/>
    <w:tmpl w:val="AC9C8BA2"/>
    <w:lvl w:ilvl="0" w:tplc="946C7096">
      <w:start w:val="1"/>
      <w:numFmt w:val="lowerRoman"/>
      <w:pStyle w:val="References"/>
      <w:lvlText w:val="(%1)"/>
      <w:lvlJc w:val="left"/>
      <w:pPr>
        <w:ind w:left="960" w:hanging="720"/>
      </w:pPr>
      <w:rPr>
        <w:rFonts w:hint="default"/>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9">
    <w:nsid w:val="73CA5EA2"/>
    <w:multiLevelType w:val="hybridMultilevel"/>
    <w:tmpl w:val="948C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95772"/>
    <w:multiLevelType w:val="hybridMultilevel"/>
    <w:tmpl w:val="E5E6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A3756"/>
    <w:multiLevelType w:val="multilevel"/>
    <w:tmpl w:val="34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1"/>
  </w:num>
  <w:num w:numId="4">
    <w:abstractNumId w:val="27"/>
  </w:num>
  <w:num w:numId="5">
    <w:abstractNumId w:val="20"/>
  </w:num>
  <w:num w:numId="6">
    <w:abstractNumId w:val="4"/>
  </w:num>
  <w:num w:numId="7">
    <w:abstractNumId w:val="19"/>
  </w:num>
  <w:num w:numId="8">
    <w:abstractNumId w:val="5"/>
  </w:num>
  <w:num w:numId="9">
    <w:abstractNumId w:val="24"/>
  </w:num>
  <w:num w:numId="10">
    <w:abstractNumId w:val="30"/>
  </w:num>
  <w:num w:numId="11">
    <w:abstractNumId w:val="13"/>
  </w:num>
  <w:num w:numId="12">
    <w:abstractNumId w:val="16"/>
  </w:num>
  <w:num w:numId="13">
    <w:abstractNumId w:val="6"/>
  </w:num>
  <w:num w:numId="14">
    <w:abstractNumId w:val="15"/>
  </w:num>
  <w:num w:numId="15">
    <w:abstractNumId w:val="29"/>
  </w:num>
  <w:num w:numId="16">
    <w:abstractNumId w:val="22"/>
  </w:num>
  <w:num w:numId="17">
    <w:abstractNumId w:val="26"/>
  </w:num>
  <w:num w:numId="18">
    <w:abstractNumId w:val="0"/>
  </w:num>
  <w:num w:numId="19">
    <w:abstractNumId w:val="23"/>
  </w:num>
  <w:num w:numId="20">
    <w:abstractNumId w:val="2"/>
  </w:num>
  <w:num w:numId="21">
    <w:abstractNumId w:val="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lvlOverride w:ilvl="0">
      <w:startOverride w:val="1"/>
    </w:lvlOverride>
  </w:num>
  <w:num w:numId="27">
    <w:abstractNumId w:val="18"/>
  </w:num>
  <w:num w:numId="28">
    <w:abstractNumId w:val="2"/>
    <w:lvlOverride w:ilvl="0">
      <w:startOverride w:val="1"/>
    </w:lvlOverride>
  </w:num>
  <w:num w:numId="29">
    <w:abstractNumId w:val="8"/>
  </w:num>
  <w:num w:numId="30">
    <w:abstractNumId w:val="14"/>
  </w:num>
  <w:num w:numId="31">
    <w:abstractNumId w:val="10"/>
  </w:num>
  <w:num w:numId="32">
    <w:abstractNumId w:val="21"/>
  </w:num>
  <w:num w:numId="33">
    <w:abstractNumId w:val="7"/>
  </w:num>
  <w:num w:numId="34">
    <w:abstractNumId w:val="11"/>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D6"/>
    <w:rsid w:val="000014BF"/>
    <w:rsid w:val="00011095"/>
    <w:rsid w:val="00015E52"/>
    <w:rsid w:val="00016700"/>
    <w:rsid w:val="000214F2"/>
    <w:rsid w:val="0002761F"/>
    <w:rsid w:val="00032787"/>
    <w:rsid w:val="00034DDB"/>
    <w:rsid w:val="00035963"/>
    <w:rsid w:val="00045445"/>
    <w:rsid w:val="00055AE3"/>
    <w:rsid w:val="0006132D"/>
    <w:rsid w:val="00064D18"/>
    <w:rsid w:val="00066D5E"/>
    <w:rsid w:val="00071747"/>
    <w:rsid w:val="000743FF"/>
    <w:rsid w:val="000765C4"/>
    <w:rsid w:val="00080667"/>
    <w:rsid w:val="00081B65"/>
    <w:rsid w:val="00091E62"/>
    <w:rsid w:val="000A121F"/>
    <w:rsid w:val="000A4DE4"/>
    <w:rsid w:val="000A6FA9"/>
    <w:rsid w:val="000B2025"/>
    <w:rsid w:val="000B437F"/>
    <w:rsid w:val="000C464A"/>
    <w:rsid w:val="000D2513"/>
    <w:rsid w:val="000D342C"/>
    <w:rsid w:val="000D4C26"/>
    <w:rsid w:val="000D7090"/>
    <w:rsid w:val="000E019F"/>
    <w:rsid w:val="000E5D78"/>
    <w:rsid w:val="000F1C34"/>
    <w:rsid w:val="001021F4"/>
    <w:rsid w:val="00103625"/>
    <w:rsid w:val="001045AF"/>
    <w:rsid w:val="00107AC8"/>
    <w:rsid w:val="00110478"/>
    <w:rsid w:val="00112A18"/>
    <w:rsid w:val="001217D0"/>
    <w:rsid w:val="00122329"/>
    <w:rsid w:val="001238BA"/>
    <w:rsid w:val="00130E5F"/>
    <w:rsid w:val="00130F5B"/>
    <w:rsid w:val="00136388"/>
    <w:rsid w:val="00140CA6"/>
    <w:rsid w:val="001574F5"/>
    <w:rsid w:val="001614EA"/>
    <w:rsid w:val="001618E4"/>
    <w:rsid w:val="001651ED"/>
    <w:rsid w:val="001672DF"/>
    <w:rsid w:val="001708BF"/>
    <w:rsid w:val="001740A4"/>
    <w:rsid w:val="00176EF8"/>
    <w:rsid w:val="00176FBC"/>
    <w:rsid w:val="00176FF3"/>
    <w:rsid w:val="00181D39"/>
    <w:rsid w:val="00181D8E"/>
    <w:rsid w:val="0018638F"/>
    <w:rsid w:val="0019013A"/>
    <w:rsid w:val="001906ED"/>
    <w:rsid w:val="00191F57"/>
    <w:rsid w:val="001936CF"/>
    <w:rsid w:val="00193FD7"/>
    <w:rsid w:val="00197041"/>
    <w:rsid w:val="001A00DC"/>
    <w:rsid w:val="001A1229"/>
    <w:rsid w:val="001A1F69"/>
    <w:rsid w:val="001A38F5"/>
    <w:rsid w:val="001A5F59"/>
    <w:rsid w:val="001D01BE"/>
    <w:rsid w:val="001D20AF"/>
    <w:rsid w:val="001D26AE"/>
    <w:rsid w:val="001D3915"/>
    <w:rsid w:val="001D3FC3"/>
    <w:rsid w:val="001D41FC"/>
    <w:rsid w:val="001E2A60"/>
    <w:rsid w:val="001E333D"/>
    <w:rsid w:val="001E503A"/>
    <w:rsid w:val="001E5180"/>
    <w:rsid w:val="001E5E7D"/>
    <w:rsid w:val="001F0BEB"/>
    <w:rsid w:val="001F16EE"/>
    <w:rsid w:val="0020730D"/>
    <w:rsid w:val="002246EA"/>
    <w:rsid w:val="00240C79"/>
    <w:rsid w:val="00244D90"/>
    <w:rsid w:val="00245A6C"/>
    <w:rsid w:val="00252FEE"/>
    <w:rsid w:val="00257DC1"/>
    <w:rsid w:val="002611AB"/>
    <w:rsid w:val="002652DA"/>
    <w:rsid w:val="00267939"/>
    <w:rsid w:val="00270FBD"/>
    <w:rsid w:val="00272175"/>
    <w:rsid w:val="002758A3"/>
    <w:rsid w:val="00280192"/>
    <w:rsid w:val="00281ECC"/>
    <w:rsid w:val="00284372"/>
    <w:rsid w:val="00284C43"/>
    <w:rsid w:val="002875E0"/>
    <w:rsid w:val="002A06EC"/>
    <w:rsid w:val="002A5555"/>
    <w:rsid w:val="002A62EE"/>
    <w:rsid w:val="002B00EB"/>
    <w:rsid w:val="002B14D4"/>
    <w:rsid w:val="002B1DCB"/>
    <w:rsid w:val="002B4AAE"/>
    <w:rsid w:val="002B4D75"/>
    <w:rsid w:val="002C1B0D"/>
    <w:rsid w:val="002C3E89"/>
    <w:rsid w:val="002C4CF7"/>
    <w:rsid w:val="002D0C9F"/>
    <w:rsid w:val="002D36B4"/>
    <w:rsid w:val="002D491F"/>
    <w:rsid w:val="002D5C76"/>
    <w:rsid w:val="002E19A7"/>
    <w:rsid w:val="002E33CE"/>
    <w:rsid w:val="002E5C51"/>
    <w:rsid w:val="002F1697"/>
    <w:rsid w:val="002F6FE4"/>
    <w:rsid w:val="002F7AAC"/>
    <w:rsid w:val="0030143A"/>
    <w:rsid w:val="00303EF9"/>
    <w:rsid w:val="0033437D"/>
    <w:rsid w:val="0033732C"/>
    <w:rsid w:val="00343B9F"/>
    <w:rsid w:val="00346021"/>
    <w:rsid w:val="00361572"/>
    <w:rsid w:val="00362690"/>
    <w:rsid w:val="0036552E"/>
    <w:rsid w:val="00373FA4"/>
    <w:rsid w:val="00380A3A"/>
    <w:rsid w:val="00391652"/>
    <w:rsid w:val="00394B3E"/>
    <w:rsid w:val="003962BB"/>
    <w:rsid w:val="003A1535"/>
    <w:rsid w:val="003A1F50"/>
    <w:rsid w:val="003A4356"/>
    <w:rsid w:val="003A7AE4"/>
    <w:rsid w:val="003B0130"/>
    <w:rsid w:val="003B35CC"/>
    <w:rsid w:val="003B3BD6"/>
    <w:rsid w:val="003B4669"/>
    <w:rsid w:val="003B5C6F"/>
    <w:rsid w:val="003B5FEF"/>
    <w:rsid w:val="003C0327"/>
    <w:rsid w:val="003C4CCA"/>
    <w:rsid w:val="003C52DC"/>
    <w:rsid w:val="003C7224"/>
    <w:rsid w:val="003E4A61"/>
    <w:rsid w:val="003E5B15"/>
    <w:rsid w:val="003E5F55"/>
    <w:rsid w:val="003F32C7"/>
    <w:rsid w:val="003F4CF1"/>
    <w:rsid w:val="003F7858"/>
    <w:rsid w:val="00406B58"/>
    <w:rsid w:val="004117DB"/>
    <w:rsid w:val="00420812"/>
    <w:rsid w:val="0042616E"/>
    <w:rsid w:val="004323A7"/>
    <w:rsid w:val="0043485D"/>
    <w:rsid w:val="004461ED"/>
    <w:rsid w:val="00461B4D"/>
    <w:rsid w:val="00466E86"/>
    <w:rsid w:val="00472A1E"/>
    <w:rsid w:val="00472C9F"/>
    <w:rsid w:val="00476B75"/>
    <w:rsid w:val="00482984"/>
    <w:rsid w:val="004838A2"/>
    <w:rsid w:val="0048434D"/>
    <w:rsid w:val="00486C36"/>
    <w:rsid w:val="0049116A"/>
    <w:rsid w:val="00491EF3"/>
    <w:rsid w:val="004950AA"/>
    <w:rsid w:val="00495361"/>
    <w:rsid w:val="004A5C10"/>
    <w:rsid w:val="004A6F3F"/>
    <w:rsid w:val="004B025D"/>
    <w:rsid w:val="004B179F"/>
    <w:rsid w:val="004B693A"/>
    <w:rsid w:val="004B75E5"/>
    <w:rsid w:val="004C4911"/>
    <w:rsid w:val="004C677D"/>
    <w:rsid w:val="004D59B9"/>
    <w:rsid w:val="004E142B"/>
    <w:rsid w:val="004E2A70"/>
    <w:rsid w:val="004E3C27"/>
    <w:rsid w:val="004F0B85"/>
    <w:rsid w:val="004F233E"/>
    <w:rsid w:val="005043BB"/>
    <w:rsid w:val="00513929"/>
    <w:rsid w:val="00520BBE"/>
    <w:rsid w:val="00522E45"/>
    <w:rsid w:val="00524EB4"/>
    <w:rsid w:val="00525619"/>
    <w:rsid w:val="00525DAB"/>
    <w:rsid w:val="00526294"/>
    <w:rsid w:val="00541717"/>
    <w:rsid w:val="00545328"/>
    <w:rsid w:val="005537C0"/>
    <w:rsid w:val="00557356"/>
    <w:rsid w:val="005574C2"/>
    <w:rsid w:val="005622B0"/>
    <w:rsid w:val="00566978"/>
    <w:rsid w:val="005705B5"/>
    <w:rsid w:val="00576D2D"/>
    <w:rsid w:val="00581298"/>
    <w:rsid w:val="005A3E56"/>
    <w:rsid w:val="005A4F92"/>
    <w:rsid w:val="005A5D54"/>
    <w:rsid w:val="005A7226"/>
    <w:rsid w:val="005B2244"/>
    <w:rsid w:val="005C1985"/>
    <w:rsid w:val="005C1ADA"/>
    <w:rsid w:val="005C393F"/>
    <w:rsid w:val="005D4916"/>
    <w:rsid w:val="005E0A3E"/>
    <w:rsid w:val="005E22FD"/>
    <w:rsid w:val="005E2D6D"/>
    <w:rsid w:val="005F03C8"/>
    <w:rsid w:val="005F4B11"/>
    <w:rsid w:val="0060000C"/>
    <w:rsid w:val="00612126"/>
    <w:rsid w:val="00614EE6"/>
    <w:rsid w:val="006163E9"/>
    <w:rsid w:val="00622B0A"/>
    <w:rsid w:val="00623285"/>
    <w:rsid w:val="00623996"/>
    <w:rsid w:val="006302CD"/>
    <w:rsid w:val="006338FB"/>
    <w:rsid w:val="00633D09"/>
    <w:rsid w:val="0063452F"/>
    <w:rsid w:val="0063662A"/>
    <w:rsid w:val="006425B5"/>
    <w:rsid w:val="00644EE4"/>
    <w:rsid w:val="006474C1"/>
    <w:rsid w:val="00651A51"/>
    <w:rsid w:val="00662C75"/>
    <w:rsid w:val="006663FB"/>
    <w:rsid w:val="00667D96"/>
    <w:rsid w:val="00675978"/>
    <w:rsid w:val="00675B75"/>
    <w:rsid w:val="00686F63"/>
    <w:rsid w:val="00692B7C"/>
    <w:rsid w:val="00693294"/>
    <w:rsid w:val="00693614"/>
    <w:rsid w:val="00693728"/>
    <w:rsid w:val="006A26DE"/>
    <w:rsid w:val="006A4E21"/>
    <w:rsid w:val="006A7EB5"/>
    <w:rsid w:val="006B1AD4"/>
    <w:rsid w:val="006B4BD8"/>
    <w:rsid w:val="006C50BE"/>
    <w:rsid w:val="006D4441"/>
    <w:rsid w:val="006E0D87"/>
    <w:rsid w:val="006E1894"/>
    <w:rsid w:val="006E403E"/>
    <w:rsid w:val="006E58E8"/>
    <w:rsid w:val="00704E50"/>
    <w:rsid w:val="00710898"/>
    <w:rsid w:val="00713920"/>
    <w:rsid w:val="0071472B"/>
    <w:rsid w:val="00730C24"/>
    <w:rsid w:val="00732E71"/>
    <w:rsid w:val="00744CBD"/>
    <w:rsid w:val="00746177"/>
    <w:rsid w:val="00754834"/>
    <w:rsid w:val="00755ABE"/>
    <w:rsid w:val="0076120F"/>
    <w:rsid w:val="0078036E"/>
    <w:rsid w:val="00781A67"/>
    <w:rsid w:val="007832E1"/>
    <w:rsid w:val="0078783A"/>
    <w:rsid w:val="00796E5E"/>
    <w:rsid w:val="00797FD2"/>
    <w:rsid w:val="007A6881"/>
    <w:rsid w:val="007A76DB"/>
    <w:rsid w:val="007B6D2E"/>
    <w:rsid w:val="007C0E47"/>
    <w:rsid w:val="007D2937"/>
    <w:rsid w:val="007D3213"/>
    <w:rsid w:val="007E2848"/>
    <w:rsid w:val="007E6C94"/>
    <w:rsid w:val="007E752C"/>
    <w:rsid w:val="007F278D"/>
    <w:rsid w:val="007F7015"/>
    <w:rsid w:val="008000B0"/>
    <w:rsid w:val="008032DB"/>
    <w:rsid w:val="0080591E"/>
    <w:rsid w:val="00806B28"/>
    <w:rsid w:val="0081012B"/>
    <w:rsid w:val="00815045"/>
    <w:rsid w:val="00816430"/>
    <w:rsid w:val="0081712B"/>
    <w:rsid w:val="00822AEF"/>
    <w:rsid w:val="00831457"/>
    <w:rsid w:val="00831AAD"/>
    <w:rsid w:val="00831C57"/>
    <w:rsid w:val="00832803"/>
    <w:rsid w:val="00832BF6"/>
    <w:rsid w:val="008363FC"/>
    <w:rsid w:val="008407D1"/>
    <w:rsid w:val="0084208B"/>
    <w:rsid w:val="008466EA"/>
    <w:rsid w:val="008556BB"/>
    <w:rsid w:val="00863E60"/>
    <w:rsid w:val="00864124"/>
    <w:rsid w:val="00871DB2"/>
    <w:rsid w:val="00872FBD"/>
    <w:rsid w:val="008810B7"/>
    <w:rsid w:val="0088385F"/>
    <w:rsid w:val="00883BF7"/>
    <w:rsid w:val="008875B2"/>
    <w:rsid w:val="008915A5"/>
    <w:rsid w:val="00893895"/>
    <w:rsid w:val="00896647"/>
    <w:rsid w:val="008A56C4"/>
    <w:rsid w:val="008A7A6B"/>
    <w:rsid w:val="008B637D"/>
    <w:rsid w:val="008B6E38"/>
    <w:rsid w:val="008B7585"/>
    <w:rsid w:val="008C1568"/>
    <w:rsid w:val="008C20BD"/>
    <w:rsid w:val="008C508F"/>
    <w:rsid w:val="008C50AE"/>
    <w:rsid w:val="008D27C5"/>
    <w:rsid w:val="008D4EF2"/>
    <w:rsid w:val="008E5588"/>
    <w:rsid w:val="008E6734"/>
    <w:rsid w:val="008E7735"/>
    <w:rsid w:val="008F06FC"/>
    <w:rsid w:val="008F387A"/>
    <w:rsid w:val="008F5430"/>
    <w:rsid w:val="009026A0"/>
    <w:rsid w:val="00907AB2"/>
    <w:rsid w:val="0091599A"/>
    <w:rsid w:val="00924909"/>
    <w:rsid w:val="00925B0E"/>
    <w:rsid w:val="00930DF7"/>
    <w:rsid w:val="00932B3B"/>
    <w:rsid w:val="009431F6"/>
    <w:rsid w:val="00955192"/>
    <w:rsid w:val="00955FDE"/>
    <w:rsid w:val="00957D05"/>
    <w:rsid w:val="00960538"/>
    <w:rsid w:val="00961353"/>
    <w:rsid w:val="009629E4"/>
    <w:rsid w:val="0096376B"/>
    <w:rsid w:val="00963DBC"/>
    <w:rsid w:val="00970576"/>
    <w:rsid w:val="0097195B"/>
    <w:rsid w:val="009775B2"/>
    <w:rsid w:val="0098410B"/>
    <w:rsid w:val="00985108"/>
    <w:rsid w:val="00985A2B"/>
    <w:rsid w:val="009877D2"/>
    <w:rsid w:val="009913A6"/>
    <w:rsid w:val="00996763"/>
    <w:rsid w:val="009A1E34"/>
    <w:rsid w:val="009A2F0B"/>
    <w:rsid w:val="009A484C"/>
    <w:rsid w:val="009A4B8F"/>
    <w:rsid w:val="009A6F52"/>
    <w:rsid w:val="009B1825"/>
    <w:rsid w:val="009B38F6"/>
    <w:rsid w:val="009B395A"/>
    <w:rsid w:val="009C4299"/>
    <w:rsid w:val="009C5C67"/>
    <w:rsid w:val="009D016F"/>
    <w:rsid w:val="009D01C7"/>
    <w:rsid w:val="009D494D"/>
    <w:rsid w:val="009D55A3"/>
    <w:rsid w:val="009E398B"/>
    <w:rsid w:val="009F1D1A"/>
    <w:rsid w:val="009F2D6A"/>
    <w:rsid w:val="009F7F55"/>
    <w:rsid w:val="009F7F81"/>
    <w:rsid w:val="00A01BFE"/>
    <w:rsid w:val="00A04563"/>
    <w:rsid w:val="00A05AF1"/>
    <w:rsid w:val="00A07C71"/>
    <w:rsid w:val="00A102D4"/>
    <w:rsid w:val="00A1056E"/>
    <w:rsid w:val="00A106F3"/>
    <w:rsid w:val="00A162FE"/>
    <w:rsid w:val="00A21118"/>
    <w:rsid w:val="00A22781"/>
    <w:rsid w:val="00A25BDE"/>
    <w:rsid w:val="00A27AD6"/>
    <w:rsid w:val="00A30004"/>
    <w:rsid w:val="00A42131"/>
    <w:rsid w:val="00A45C1D"/>
    <w:rsid w:val="00A45E6F"/>
    <w:rsid w:val="00A52047"/>
    <w:rsid w:val="00A54CE1"/>
    <w:rsid w:val="00A54FE1"/>
    <w:rsid w:val="00A65BF2"/>
    <w:rsid w:val="00A74D87"/>
    <w:rsid w:val="00A7719E"/>
    <w:rsid w:val="00A827F9"/>
    <w:rsid w:val="00A82AF6"/>
    <w:rsid w:val="00A8580D"/>
    <w:rsid w:val="00A95D45"/>
    <w:rsid w:val="00AA123B"/>
    <w:rsid w:val="00AA2BF4"/>
    <w:rsid w:val="00AA3F47"/>
    <w:rsid w:val="00AA573A"/>
    <w:rsid w:val="00AA6C34"/>
    <w:rsid w:val="00AC27FC"/>
    <w:rsid w:val="00AC432B"/>
    <w:rsid w:val="00AC4F49"/>
    <w:rsid w:val="00AC5C27"/>
    <w:rsid w:val="00AC5EEC"/>
    <w:rsid w:val="00AD03C7"/>
    <w:rsid w:val="00AD27D2"/>
    <w:rsid w:val="00AD281C"/>
    <w:rsid w:val="00AE0447"/>
    <w:rsid w:val="00AE4184"/>
    <w:rsid w:val="00AE55A5"/>
    <w:rsid w:val="00AE64B3"/>
    <w:rsid w:val="00AE752A"/>
    <w:rsid w:val="00AE7F18"/>
    <w:rsid w:val="00AF37C4"/>
    <w:rsid w:val="00AF38AB"/>
    <w:rsid w:val="00B15140"/>
    <w:rsid w:val="00B1622F"/>
    <w:rsid w:val="00B2355B"/>
    <w:rsid w:val="00B25CBE"/>
    <w:rsid w:val="00B263E0"/>
    <w:rsid w:val="00B27913"/>
    <w:rsid w:val="00B32FB5"/>
    <w:rsid w:val="00B33383"/>
    <w:rsid w:val="00B44DE2"/>
    <w:rsid w:val="00B526A7"/>
    <w:rsid w:val="00B62E83"/>
    <w:rsid w:val="00B63CF7"/>
    <w:rsid w:val="00B66623"/>
    <w:rsid w:val="00B80D90"/>
    <w:rsid w:val="00B833EA"/>
    <w:rsid w:val="00B843D4"/>
    <w:rsid w:val="00B84BE0"/>
    <w:rsid w:val="00B87E64"/>
    <w:rsid w:val="00B957CB"/>
    <w:rsid w:val="00BA09B5"/>
    <w:rsid w:val="00BA1573"/>
    <w:rsid w:val="00BA38FB"/>
    <w:rsid w:val="00BB01F0"/>
    <w:rsid w:val="00BB4CA3"/>
    <w:rsid w:val="00BC0285"/>
    <w:rsid w:val="00BC6004"/>
    <w:rsid w:val="00BD117E"/>
    <w:rsid w:val="00C04773"/>
    <w:rsid w:val="00C05546"/>
    <w:rsid w:val="00C13ADD"/>
    <w:rsid w:val="00C15FD9"/>
    <w:rsid w:val="00C2374A"/>
    <w:rsid w:val="00C23C74"/>
    <w:rsid w:val="00C2469C"/>
    <w:rsid w:val="00C26FB2"/>
    <w:rsid w:val="00C541C7"/>
    <w:rsid w:val="00C5507A"/>
    <w:rsid w:val="00C57030"/>
    <w:rsid w:val="00C573C5"/>
    <w:rsid w:val="00C648DF"/>
    <w:rsid w:val="00C72CC3"/>
    <w:rsid w:val="00C73438"/>
    <w:rsid w:val="00C74F87"/>
    <w:rsid w:val="00C819E6"/>
    <w:rsid w:val="00C82103"/>
    <w:rsid w:val="00C83ACA"/>
    <w:rsid w:val="00C86E9F"/>
    <w:rsid w:val="00C90F8E"/>
    <w:rsid w:val="00C97A8D"/>
    <w:rsid w:val="00C97DAA"/>
    <w:rsid w:val="00CA15E0"/>
    <w:rsid w:val="00CA235F"/>
    <w:rsid w:val="00CA5403"/>
    <w:rsid w:val="00CB0B43"/>
    <w:rsid w:val="00CB5ECA"/>
    <w:rsid w:val="00CC038D"/>
    <w:rsid w:val="00CC085F"/>
    <w:rsid w:val="00CC138B"/>
    <w:rsid w:val="00CD7742"/>
    <w:rsid w:val="00CD7965"/>
    <w:rsid w:val="00CE0D9C"/>
    <w:rsid w:val="00CE136C"/>
    <w:rsid w:val="00CE6EA1"/>
    <w:rsid w:val="00CF1E7A"/>
    <w:rsid w:val="00CF2F84"/>
    <w:rsid w:val="00D01D98"/>
    <w:rsid w:val="00D034E9"/>
    <w:rsid w:val="00D057FD"/>
    <w:rsid w:val="00D137C9"/>
    <w:rsid w:val="00D13DD0"/>
    <w:rsid w:val="00D207D4"/>
    <w:rsid w:val="00D2370F"/>
    <w:rsid w:val="00D240AD"/>
    <w:rsid w:val="00D345D5"/>
    <w:rsid w:val="00D34A08"/>
    <w:rsid w:val="00D34A16"/>
    <w:rsid w:val="00D3523C"/>
    <w:rsid w:val="00D420E8"/>
    <w:rsid w:val="00D54C11"/>
    <w:rsid w:val="00D55256"/>
    <w:rsid w:val="00D6347B"/>
    <w:rsid w:val="00D639E0"/>
    <w:rsid w:val="00D72D66"/>
    <w:rsid w:val="00D75CEE"/>
    <w:rsid w:val="00D82D59"/>
    <w:rsid w:val="00D863BA"/>
    <w:rsid w:val="00D86626"/>
    <w:rsid w:val="00D90B7E"/>
    <w:rsid w:val="00D90DD9"/>
    <w:rsid w:val="00D90F53"/>
    <w:rsid w:val="00D96A6B"/>
    <w:rsid w:val="00D97CF3"/>
    <w:rsid w:val="00DB59B4"/>
    <w:rsid w:val="00DC0436"/>
    <w:rsid w:val="00DC0865"/>
    <w:rsid w:val="00DC67E0"/>
    <w:rsid w:val="00DD1DDC"/>
    <w:rsid w:val="00DD4A78"/>
    <w:rsid w:val="00DD692B"/>
    <w:rsid w:val="00DE2E83"/>
    <w:rsid w:val="00DE3BC4"/>
    <w:rsid w:val="00DF542C"/>
    <w:rsid w:val="00E02201"/>
    <w:rsid w:val="00E06AED"/>
    <w:rsid w:val="00E100FE"/>
    <w:rsid w:val="00E13344"/>
    <w:rsid w:val="00E16EC2"/>
    <w:rsid w:val="00E300FC"/>
    <w:rsid w:val="00E316A7"/>
    <w:rsid w:val="00E3338A"/>
    <w:rsid w:val="00E35CCC"/>
    <w:rsid w:val="00E43E2D"/>
    <w:rsid w:val="00E51E29"/>
    <w:rsid w:val="00E52493"/>
    <w:rsid w:val="00E65399"/>
    <w:rsid w:val="00E71649"/>
    <w:rsid w:val="00E73086"/>
    <w:rsid w:val="00E73F88"/>
    <w:rsid w:val="00E816DA"/>
    <w:rsid w:val="00E939B8"/>
    <w:rsid w:val="00EB18C1"/>
    <w:rsid w:val="00EB5BD8"/>
    <w:rsid w:val="00EB6299"/>
    <w:rsid w:val="00ED1129"/>
    <w:rsid w:val="00ED65FE"/>
    <w:rsid w:val="00EE3453"/>
    <w:rsid w:val="00EF0F95"/>
    <w:rsid w:val="00EF1CCE"/>
    <w:rsid w:val="00EF7EB1"/>
    <w:rsid w:val="00F10CC6"/>
    <w:rsid w:val="00F10EC4"/>
    <w:rsid w:val="00F12A54"/>
    <w:rsid w:val="00F14F62"/>
    <w:rsid w:val="00F33B63"/>
    <w:rsid w:val="00F35919"/>
    <w:rsid w:val="00F364C9"/>
    <w:rsid w:val="00F41655"/>
    <w:rsid w:val="00F45C3F"/>
    <w:rsid w:val="00F46678"/>
    <w:rsid w:val="00F47BBA"/>
    <w:rsid w:val="00F51755"/>
    <w:rsid w:val="00F523D4"/>
    <w:rsid w:val="00F5354D"/>
    <w:rsid w:val="00F61A21"/>
    <w:rsid w:val="00F642E9"/>
    <w:rsid w:val="00F669C9"/>
    <w:rsid w:val="00F70E9F"/>
    <w:rsid w:val="00F72FF1"/>
    <w:rsid w:val="00F74942"/>
    <w:rsid w:val="00F74C7B"/>
    <w:rsid w:val="00F75A91"/>
    <w:rsid w:val="00F85BE8"/>
    <w:rsid w:val="00F90C41"/>
    <w:rsid w:val="00F9429D"/>
    <w:rsid w:val="00F9736E"/>
    <w:rsid w:val="00FB07E3"/>
    <w:rsid w:val="00FC1892"/>
    <w:rsid w:val="00FC3B55"/>
    <w:rsid w:val="00FC763B"/>
    <w:rsid w:val="00FC7A33"/>
    <w:rsid w:val="00FD1E25"/>
    <w:rsid w:val="00FD6023"/>
    <w:rsid w:val="00FE0CEE"/>
    <w:rsid w:val="00FE221F"/>
    <w:rsid w:val="00FF0243"/>
    <w:rsid w:val="00FF2E42"/>
    <w:rsid w:val="00FF3F73"/>
    <w:rsid w:val="00FF7741"/>
    <w:rsid w:val="00FF7E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qFormat/>
    <w:pPr>
      <w:keepNext/>
      <w:numPr>
        <w:numId w:val="1"/>
      </w:numPr>
      <w:spacing w:before="240" w:after="80" w:line="240" w:lineRule="auto"/>
      <w:jc w:val="center"/>
      <w:outlineLvl w:val="0"/>
    </w:pPr>
    <w:rPr>
      <w:rFonts w:ascii="Times New Roman" w:eastAsia="Times New Roman" w:hAnsi="Times New Roman"/>
      <w:smallCaps/>
      <w:kern w:val="28"/>
      <w:sz w:val="20"/>
      <w:szCs w:val="20"/>
      <w:lang w:val="en-US"/>
    </w:rPr>
  </w:style>
  <w:style w:type="paragraph" w:styleId="Ttulo2">
    <w:name w:val="heading 2"/>
    <w:basedOn w:val="Normal"/>
    <w:next w:val="Normal"/>
    <w:link w:val="Ttulo2Char"/>
    <w:qFormat/>
    <w:pPr>
      <w:keepNext/>
      <w:numPr>
        <w:ilvl w:val="1"/>
        <w:numId w:val="1"/>
      </w:numPr>
      <w:spacing w:before="120" w:after="60" w:line="240" w:lineRule="auto"/>
      <w:outlineLvl w:val="1"/>
    </w:pPr>
    <w:rPr>
      <w:rFonts w:ascii="Times New Roman" w:eastAsia="Times New Roman" w:hAnsi="Times New Roman"/>
      <w:i/>
      <w:sz w:val="20"/>
      <w:szCs w:val="20"/>
      <w:lang w:val="en-US"/>
    </w:rPr>
  </w:style>
  <w:style w:type="paragraph" w:styleId="Ttulo3">
    <w:name w:val="heading 3"/>
    <w:basedOn w:val="Normal"/>
    <w:next w:val="Normal"/>
    <w:link w:val="Ttulo3Char"/>
    <w:qFormat/>
    <w:pPr>
      <w:keepNext/>
      <w:numPr>
        <w:ilvl w:val="2"/>
        <w:numId w:val="1"/>
      </w:numPr>
      <w:spacing w:after="0" w:line="240" w:lineRule="auto"/>
      <w:outlineLvl w:val="2"/>
    </w:pPr>
    <w:rPr>
      <w:rFonts w:ascii="Times New Roman" w:eastAsia="Times New Roman" w:hAnsi="Times New Roman"/>
      <w:i/>
      <w:sz w:val="20"/>
      <w:szCs w:val="20"/>
      <w:lang w:val="en-US"/>
    </w:rPr>
  </w:style>
  <w:style w:type="paragraph" w:styleId="Ttulo4">
    <w:name w:val="heading 4"/>
    <w:basedOn w:val="Normal"/>
    <w:next w:val="Normal"/>
    <w:link w:val="Ttulo4Char"/>
    <w:qFormat/>
    <w:pPr>
      <w:keepNext/>
      <w:numPr>
        <w:ilvl w:val="3"/>
        <w:numId w:val="1"/>
      </w:numPr>
      <w:spacing w:after="0" w:line="240" w:lineRule="auto"/>
      <w:outlineLvl w:val="3"/>
    </w:pPr>
    <w:rPr>
      <w:rFonts w:ascii="Times New Roman" w:eastAsia="Times New Roman" w:hAnsi="Times New Roman"/>
      <w:i/>
      <w:sz w:val="20"/>
      <w:szCs w:val="20"/>
      <w:lang w:val="en-US"/>
    </w:rPr>
  </w:style>
  <w:style w:type="paragraph" w:styleId="Ttulo5">
    <w:name w:val="heading 5"/>
    <w:basedOn w:val="Normal"/>
    <w:next w:val="Normal"/>
    <w:link w:val="Ttulo5Char"/>
    <w:qFormat/>
    <w:pPr>
      <w:keepNext/>
      <w:numPr>
        <w:ilvl w:val="4"/>
        <w:numId w:val="1"/>
      </w:numPr>
      <w:spacing w:after="0" w:line="240" w:lineRule="auto"/>
      <w:outlineLvl w:val="4"/>
    </w:pPr>
    <w:rPr>
      <w:rFonts w:ascii="Times New Roman" w:eastAsia="Times New Roman" w:hAnsi="Times New Roman"/>
      <w:i/>
      <w:sz w:val="20"/>
      <w:szCs w:val="20"/>
      <w:lang w:val="en-US"/>
    </w:rPr>
  </w:style>
  <w:style w:type="paragraph" w:styleId="Ttulo6">
    <w:name w:val="heading 6"/>
    <w:basedOn w:val="Normal"/>
    <w:next w:val="Normal"/>
    <w:link w:val="Ttulo6Char"/>
    <w:qFormat/>
    <w:pPr>
      <w:keepNext/>
      <w:numPr>
        <w:ilvl w:val="5"/>
        <w:numId w:val="1"/>
      </w:numPr>
      <w:spacing w:after="0" w:line="240" w:lineRule="auto"/>
      <w:outlineLvl w:val="5"/>
    </w:pPr>
    <w:rPr>
      <w:rFonts w:ascii="Times New Roman" w:eastAsia="Times New Roman" w:hAnsi="Times New Roman"/>
      <w:i/>
      <w:sz w:val="20"/>
      <w:szCs w:val="20"/>
      <w:lang w:val="en-US"/>
    </w:rPr>
  </w:style>
  <w:style w:type="paragraph" w:styleId="Ttulo7">
    <w:name w:val="heading 7"/>
    <w:basedOn w:val="Normal"/>
    <w:next w:val="Normal"/>
    <w:link w:val="Ttulo7Char"/>
    <w:qFormat/>
    <w:pPr>
      <w:keepNext/>
      <w:numPr>
        <w:ilvl w:val="6"/>
        <w:numId w:val="1"/>
      </w:numPr>
      <w:spacing w:after="0" w:line="240" w:lineRule="auto"/>
      <w:outlineLvl w:val="6"/>
    </w:pPr>
    <w:rPr>
      <w:rFonts w:ascii="Times New Roman" w:eastAsia="Times New Roman" w:hAnsi="Times New Roman"/>
      <w:i/>
      <w:sz w:val="20"/>
      <w:szCs w:val="20"/>
      <w:lang w:val="en-US"/>
    </w:rPr>
  </w:style>
  <w:style w:type="paragraph" w:styleId="Ttulo8">
    <w:name w:val="heading 8"/>
    <w:basedOn w:val="Normal"/>
    <w:next w:val="Normal"/>
    <w:link w:val="Ttulo8Char"/>
    <w:qFormat/>
    <w:pPr>
      <w:keepNext/>
      <w:numPr>
        <w:ilvl w:val="7"/>
        <w:numId w:val="1"/>
      </w:numPr>
      <w:spacing w:after="0" w:line="240" w:lineRule="auto"/>
      <w:outlineLvl w:val="7"/>
    </w:pPr>
    <w:rPr>
      <w:rFonts w:ascii="Times New Roman" w:eastAsia="Times New Roman" w:hAnsi="Times New Roman"/>
      <w:i/>
      <w:sz w:val="20"/>
      <w:szCs w:val="20"/>
      <w:lang w:val="en-US"/>
    </w:rPr>
  </w:style>
  <w:style w:type="paragraph" w:styleId="Ttulo9">
    <w:name w:val="heading 9"/>
    <w:basedOn w:val="Normal"/>
    <w:next w:val="Normal"/>
    <w:link w:val="Ttulo9Char"/>
    <w:qFormat/>
    <w:pPr>
      <w:keepNext/>
      <w:numPr>
        <w:ilvl w:val="8"/>
        <w:numId w:val="1"/>
      </w:numPr>
      <w:spacing w:after="0" w:line="240" w:lineRule="auto"/>
      <w:outlineLvl w:val="8"/>
    </w:pPr>
    <w:rPr>
      <w:rFonts w:ascii="Times New Roman" w:eastAsia="Times New Roman" w:hAnsi="Times New Roman"/>
      <w:i/>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Pr>
      <w:rFonts w:ascii="Tahoma" w:hAnsi="Tahoma" w:cs="Tahoma"/>
      <w:sz w:val="16"/>
      <w:szCs w:val="16"/>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paragraph" w:customStyle="1" w:styleId="Authors">
    <w:name w:val="Authors"/>
    <w:basedOn w:val="Normal"/>
    <w:next w:val="Normal"/>
    <w:pPr>
      <w:framePr w:w="9072" w:hSpace="187" w:vSpace="187" w:wrap="notBeside" w:vAnchor="text" w:hAnchor="page" w:xAlign="center" w:y="1"/>
      <w:spacing w:after="320" w:line="240" w:lineRule="auto"/>
      <w:jc w:val="center"/>
    </w:pPr>
    <w:rPr>
      <w:rFonts w:ascii="Times New Roman" w:eastAsia="Times New Roman" w:hAnsi="Times New Roman"/>
      <w:szCs w:val="20"/>
      <w:lang w:val="en-US"/>
    </w:rPr>
  </w:style>
  <w:style w:type="character" w:customStyle="1" w:styleId="Ttulo1Char">
    <w:name w:val="Título 1 Char"/>
    <w:link w:val="Ttulo1"/>
    <w:rPr>
      <w:rFonts w:ascii="Times New Roman" w:eastAsia="Times New Roman" w:hAnsi="Times New Roman" w:cs="Times New Roman"/>
      <w:smallCaps/>
      <w:kern w:val="28"/>
      <w:sz w:val="20"/>
      <w:szCs w:val="20"/>
      <w:lang w:val="en-US"/>
    </w:rPr>
  </w:style>
  <w:style w:type="character" w:customStyle="1" w:styleId="Ttulo2Char">
    <w:name w:val="Título 2 Char"/>
    <w:link w:val="Ttulo2"/>
    <w:rPr>
      <w:rFonts w:ascii="Times New Roman" w:eastAsia="Times New Roman" w:hAnsi="Times New Roman" w:cs="Times New Roman"/>
      <w:i/>
      <w:sz w:val="20"/>
      <w:szCs w:val="20"/>
      <w:lang w:val="en-US"/>
    </w:rPr>
  </w:style>
  <w:style w:type="character" w:customStyle="1" w:styleId="Ttulo3Char">
    <w:name w:val="Título 3 Char"/>
    <w:link w:val="Ttulo3"/>
    <w:rPr>
      <w:rFonts w:ascii="Times New Roman" w:eastAsia="Times New Roman" w:hAnsi="Times New Roman" w:cs="Times New Roman"/>
      <w:i/>
      <w:sz w:val="20"/>
      <w:szCs w:val="20"/>
      <w:lang w:val="en-US"/>
    </w:rPr>
  </w:style>
  <w:style w:type="character" w:customStyle="1" w:styleId="Ttulo4Char">
    <w:name w:val="Título 4 Char"/>
    <w:link w:val="Ttulo4"/>
    <w:uiPriority w:val="9"/>
    <w:rPr>
      <w:rFonts w:ascii="Times New Roman" w:eastAsia="Times New Roman" w:hAnsi="Times New Roman" w:cs="Times New Roman"/>
      <w:i/>
      <w:sz w:val="20"/>
      <w:szCs w:val="20"/>
      <w:lang w:val="en-US"/>
    </w:rPr>
  </w:style>
  <w:style w:type="character" w:customStyle="1" w:styleId="Ttulo5Char">
    <w:name w:val="Título 5 Char"/>
    <w:link w:val="Ttulo5"/>
    <w:rPr>
      <w:rFonts w:ascii="Times New Roman" w:eastAsia="Times New Roman" w:hAnsi="Times New Roman" w:cs="Times New Roman"/>
      <w:i/>
      <w:sz w:val="20"/>
      <w:szCs w:val="20"/>
      <w:lang w:val="en-US"/>
    </w:rPr>
  </w:style>
  <w:style w:type="character" w:customStyle="1" w:styleId="Ttulo6Char">
    <w:name w:val="Título 6 Char"/>
    <w:link w:val="Ttulo6"/>
    <w:rPr>
      <w:rFonts w:ascii="Times New Roman" w:eastAsia="Times New Roman" w:hAnsi="Times New Roman" w:cs="Times New Roman"/>
      <w:i/>
      <w:sz w:val="20"/>
      <w:szCs w:val="20"/>
      <w:lang w:val="en-US"/>
    </w:rPr>
  </w:style>
  <w:style w:type="character" w:customStyle="1" w:styleId="Ttulo7Char">
    <w:name w:val="Título 7 Char"/>
    <w:link w:val="Ttulo7"/>
    <w:rPr>
      <w:rFonts w:ascii="Times New Roman" w:eastAsia="Times New Roman" w:hAnsi="Times New Roman" w:cs="Times New Roman"/>
      <w:i/>
      <w:sz w:val="20"/>
      <w:szCs w:val="20"/>
      <w:lang w:val="en-US"/>
    </w:rPr>
  </w:style>
  <w:style w:type="character" w:customStyle="1" w:styleId="Ttulo8Char">
    <w:name w:val="Título 8 Char"/>
    <w:link w:val="Ttulo8"/>
    <w:rPr>
      <w:rFonts w:ascii="Times New Roman" w:eastAsia="Times New Roman" w:hAnsi="Times New Roman" w:cs="Times New Roman"/>
      <w:i/>
      <w:sz w:val="20"/>
      <w:szCs w:val="20"/>
      <w:lang w:val="en-US"/>
    </w:rPr>
  </w:style>
  <w:style w:type="character" w:customStyle="1" w:styleId="Ttulo9Char">
    <w:name w:val="Título 9 Char"/>
    <w:link w:val="Ttulo9"/>
    <w:rPr>
      <w:rFonts w:ascii="Times New Roman" w:eastAsia="Times New Roman" w:hAnsi="Times New Roman" w:cs="Times New Roman"/>
      <w:i/>
      <w:sz w:val="20"/>
      <w:szCs w:val="20"/>
      <w:lang w:val="en-US"/>
    </w:rPr>
  </w:style>
  <w:style w:type="paragraph" w:customStyle="1" w:styleId="Abstract">
    <w:name w:val="Abstract"/>
    <w:basedOn w:val="Normal"/>
    <w:next w:val="Normal"/>
    <w:link w:val="AbstractChar"/>
    <w:pPr>
      <w:spacing w:before="20" w:after="0" w:line="240" w:lineRule="auto"/>
      <w:ind w:firstLine="240"/>
      <w:jc w:val="both"/>
    </w:pPr>
    <w:rPr>
      <w:rFonts w:ascii="Times New Roman" w:eastAsia="Times New Roman" w:hAnsi="Times New Roman"/>
      <w:b/>
      <w:sz w:val="18"/>
      <w:szCs w:val="20"/>
      <w:lang w:val="en-US" w:eastAsia="x-none"/>
    </w:rPr>
  </w:style>
  <w:style w:type="paragraph" w:customStyle="1" w:styleId="IndexTerms">
    <w:name w:val="IndexTerms"/>
    <w:basedOn w:val="Normal"/>
    <w:next w:val="Normal"/>
    <w:pPr>
      <w:spacing w:after="0" w:line="240" w:lineRule="auto"/>
      <w:ind w:firstLine="240"/>
      <w:jc w:val="both"/>
    </w:pPr>
    <w:rPr>
      <w:rFonts w:ascii="Times New Roman" w:eastAsia="Times New Roman" w:hAnsi="Times New Roman"/>
      <w:b/>
      <w:sz w:val="18"/>
      <w:szCs w:val="20"/>
      <w:lang w:val="en-US"/>
    </w:rPr>
  </w:style>
  <w:style w:type="character" w:styleId="Hyperlink">
    <w:name w:val="Hyperlink"/>
    <w:uiPriority w:val="99"/>
    <w:rPr>
      <w:color w:val="0000FF"/>
    </w:rPr>
  </w:style>
  <w:style w:type="paragraph" w:customStyle="1" w:styleId="Text">
    <w:name w:val="Text"/>
    <w:basedOn w:val="Normal"/>
    <w:link w:val="TextCar"/>
    <w:pPr>
      <w:widowControl w:val="0"/>
      <w:spacing w:after="0" w:line="252" w:lineRule="auto"/>
      <w:ind w:firstLine="240"/>
      <w:jc w:val="both"/>
    </w:pPr>
    <w:rPr>
      <w:rFonts w:ascii="Times New Roman" w:eastAsia="Times New Roman" w:hAnsi="Times New Roman"/>
      <w:sz w:val="20"/>
      <w:szCs w:val="20"/>
      <w:lang w:val="en-US" w:eastAsia="x-none"/>
    </w:rPr>
  </w:style>
  <w:style w:type="character" w:customStyle="1" w:styleId="TextCar">
    <w:name w:val="Text Car"/>
    <w:link w:val="Text"/>
    <w:rPr>
      <w:rFonts w:ascii="Times New Roman" w:eastAsia="Times New Roman" w:hAnsi="Times New Roman" w:cs="Times New Roman"/>
      <w:sz w:val="20"/>
      <w:szCs w:val="20"/>
      <w:lang w:val="en-US"/>
    </w:rPr>
  </w:style>
  <w:style w:type="character" w:customStyle="1" w:styleId="AbstractChar">
    <w:name w:val="Abstract Char"/>
    <w:link w:val="Abstract"/>
    <w:rPr>
      <w:rFonts w:ascii="Times New Roman" w:eastAsia="Times New Roman" w:hAnsi="Times New Roman" w:cs="Times New Roman"/>
      <w:b/>
      <w:sz w:val="18"/>
      <w:szCs w:val="20"/>
      <w:lang w:val="en-US"/>
    </w:rPr>
  </w:style>
  <w:style w:type="paragraph" w:styleId="Textodenotaderodap">
    <w:name w:val="footnote text"/>
    <w:basedOn w:val="Normal"/>
    <w:link w:val="TextodenotaderodapChar"/>
    <w:pPr>
      <w:spacing w:after="0" w:line="240" w:lineRule="auto"/>
      <w:ind w:firstLine="240"/>
      <w:jc w:val="both"/>
    </w:pPr>
    <w:rPr>
      <w:rFonts w:ascii="Times New Roman" w:eastAsia="Times New Roman" w:hAnsi="Times New Roman"/>
      <w:sz w:val="16"/>
      <w:szCs w:val="20"/>
      <w:lang w:val="en-US"/>
    </w:rPr>
  </w:style>
  <w:style w:type="character" w:customStyle="1" w:styleId="TextodenotaderodapChar">
    <w:name w:val="Texto de nota de rodapé Char"/>
    <w:link w:val="Textodenotaderodap"/>
    <w:rPr>
      <w:rFonts w:ascii="Times New Roman" w:eastAsia="Times New Roman" w:hAnsi="Times New Roman" w:cs="Times New Roman"/>
      <w:sz w:val="16"/>
      <w:szCs w:val="20"/>
      <w:lang w:val="en-US"/>
    </w:rPr>
  </w:style>
  <w:style w:type="character" w:styleId="Refdenotaderodap">
    <w:name w:val="footnote reference"/>
    <w:rPr>
      <w:vertAlign w:val="superscript"/>
    </w:rPr>
  </w:style>
  <w:style w:type="paragraph" w:styleId="Ttulo">
    <w:name w:val="Title"/>
    <w:basedOn w:val="Normal"/>
    <w:next w:val="Normal"/>
    <w:link w:val="TtuloChar"/>
    <w:qFormat/>
    <w:pPr>
      <w:framePr w:w="9360" w:hSpace="187" w:vSpace="187" w:wrap="notBeside" w:vAnchor="text" w:hAnchor="page" w:xAlign="center" w:y="1"/>
      <w:spacing w:after="0" w:line="240" w:lineRule="auto"/>
      <w:jc w:val="center"/>
    </w:pPr>
    <w:rPr>
      <w:rFonts w:ascii="Times New Roman" w:eastAsia="Times New Roman" w:hAnsi="Times New Roman"/>
      <w:kern w:val="28"/>
      <w:sz w:val="48"/>
      <w:szCs w:val="20"/>
      <w:lang w:val="en-US"/>
    </w:rPr>
  </w:style>
  <w:style w:type="character" w:customStyle="1" w:styleId="TtuloChar">
    <w:name w:val="Título Char"/>
    <w:link w:val="Ttulo"/>
    <w:rPr>
      <w:rFonts w:ascii="Times New Roman" w:eastAsia="Times New Roman" w:hAnsi="Times New Roman" w:cs="Times New Roman"/>
      <w:kern w:val="28"/>
      <w:sz w:val="48"/>
      <w:szCs w:val="20"/>
      <w:lang w:val="en-US"/>
    </w:rPr>
  </w:style>
  <w:style w:type="paragraph" w:customStyle="1" w:styleId="Affiliation">
    <w:name w:val="Affiliation"/>
    <w:pPr>
      <w:jc w:val="center"/>
    </w:pPr>
    <w:rPr>
      <w:rFonts w:ascii="Times New Roman" w:eastAsia="SimSu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eastAsia="en-US"/>
    </w:rPr>
  </w:style>
  <w:style w:type="paragraph" w:customStyle="1" w:styleId="Author">
    <w:name w:val="Author"/>
    <w:pPr>
      <w:spacing w:before="360" w:after="40"/>
      <w:jc w:val="center"/>
    </w:pPr>
    <w:rPr>
      <w:rFonts w:ascii="Times New Roman" w:eastAsia="SimSun" w:hAnsi="Times New Roman"/>
      <w:noProof/>
      <w:sz w:val="22"/>
      <w:szCs w:val="22"/>
      <w:lang w:val="en-US" w:eastAsia="en-US"/>
    </w:rPr>
  </w:style>
  <w:style w:type="character" w:customStyle="1" w:styleId="Ttulo20">
    <w:name w:val="Título #2"/>
    <w:rPr>
      <w:rFonts w:ascii="Times New Roman" w:eastAsia="Times New Roman" w:hAnsi="Times New Roman" w:cs="Times New Roman" w:hint="default"/>
      <w:b w:val="0"/>
      <w:bCs w:val="0"/>
      <w:i w:val="0"/>
      <w:iCs w:val="0"/>
      <w:smallCaps w:val="0"/>
      <w:strike w:val="0"/>
      <w:dstrike w:val="0"/>
      <w:spacing w:val="0"/>
      <w:sz w:val="47"/>
      <w:szCs w:val="47"/>
      <w:u w:val="none"/>
      <w:effect w:val="none"/>
    </w:rPr>
  </w:style>
  <w:style w:type="character" w:customStyle="1" w:styleId="Textodocorpo">
    <w:name w:val="Texto do corpo"/>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Textodeglobo1">
    <w:name w:val="Texto de globo1"/>
    <w:basedOn w:val="Normal"/>
    <w:semiHidden/>
    <w:pPr>
      <w:spacing w:after="0" w:line="240" w:lineRule="auto"/>
    </w:pPr>
    <w:rPr>
      <w:rFonts w:ascii="Tahoma" w:eastAsia="Times New Roman" w:hAnsi="Tahoma" w:cs="Tahoma"/>
      <w:sz w:val="16"/>
      <w:szCs w:val="16"/>
      <w:lang w:val="en-US"/>
    </w:rPr>
  </w:style>
  <w:style w:type="paragraph" w:customStyle="1" w:styleId="Heading">
    <w:name w:val="Heading"/>
    <w:basedOn w:val="Normal"/>
    <w:next w:val="Normal"/>
    <w:pPr>
      <w:suppressAutoHyphens/>
      <w:spacing w:after="0" w:line="240" w:lineRule="auto"/>
      <w:jc w:val="center"/>
    </w:pPr>
    <w:rPr>
      <w:rFonts w:ascii="Times New Roman" w:eastAsia="Times New Roman" w:hAnsi="Times New Roman"/>
      <w:kern w:val="1"/>
      <w:sz w:val="48"/>
      <w:szCs w:val="20"/>
      <w:lang w:val="en-US" w:eastAsia="ar-SA"/>
    </w:rPr>
  </w:style>
  <w:style w:type="paragraph" w:customStyle="1" w:styleId="papersubtitle">
    <w:name w:val="paper subtitle"/>
    <w:pPr>
      <w:suppressAutoHyphens/>
      <w:spacing w:after="120"/>
      <w:jc w:val="center"/>
    </w:pPr>
    <w:rPr>
      <w:rFonts w:ascii="Times New Roman" w:eastAsia="MS Mincho" w:hAnsi="Times New Roman"/>
      <w:sz w:val="28"/>
      <w:szCs w:val="28"/>
      <w:lang w:val="en-US" w:eastAsia="ar-SA"/>
    </w:rPr>
  </w:style>
  <w:style w:type="character" w:customStyle="1" w:styleId="hps">
    <w:name w:val="hps"/>
    <w:basedOn w:val="Fontepargpadro"/>
  </w:style>
  <w:style w:type="paragraph" w:customStyle="1" w:styleId="papertitle">
    <w:name w:val="paper title"/>
    <w:pPr>
      <w:spacing w:after="120"/>
      <w:jc w:val="center"/>
    </w:pPr>
    <w:rPr>
      <w:rFonts w:ascii="Times New Roman" w:eastAsia="MS Mincho" w:hAnsi="Times New Roman"/>
      <w:noProof/>
      <w:sz w:val="48"/>
      <w:szCs w:val="48"/>
      <w:lang w:val="en-US" w:eastAsia="en-US"/>
    </w:rPr>
  </w:style>
  <w:style w:type="paragraph" w:customStyle="1" w:styleId="Ttulo10">
    <w:name w:val="Título1"/>
    <w:basedOn w:val="Normal"/>
    <w:next w:val="Normal"/>
    <w:pPr>
      <w:keepNext/>
      <w:suppressAutoHyphens/>
      <w:spacing w:before="240" w:after="120" w:line="240" w:lineRule="auto"/>
      <w:jc w:val="center"/>
    </w:pPr>
    <w:rPr>
      <w:rFonts w:ascii="Arial" w:eastAsia="Droid Sans Fallback" w:hAnsi="Arial" w:cs="Lohit Hindi"/>
      <w:kern w:val="1"/>
      <w:sz w:val="48"/>
      <w:szCs w:val="28"/>
      <w:lang w:val="en-US" w:eastAsia="ar-SA"/>
    </w:rPr>
  </w:style>
  <w:style w:type="paragraph" w:customStyle="1" w:styleId="AutoresURSI">
    <w:name w:val="Autores URSI"/>
    <w:basedOn w:val="Normal"/>
    <w:uiPriority w:val="99"/>
    <w:pPr>
      <w:spacing w:before="260" w:after="0" w:line="240" w:lineRule="auto"/>
      <w:jc w:val="center"/>
    </w:pPr>
    <w:rPr>
      <w:rFonts w:ascii="Times New Roman" w:eastAsia="Times New Roman" w:hAnsi="Times New Roman"/>
      <w:sz w:val="20"/>
      <w:szCs w:val="20"/>
      <w:lang w:val="es-ES"/>
    </w:rPr>
  </w:style>
  <w:style w:type="paragraph" w:styleId="PargrafodaLista">
    <w:name w:val="List Paragraph"/>
    <w:basedOn w:val="Normal"/>
    <w:uiPriority w:val="34"/>
    <w:qFormat/>
    <w:pPr>
      <w:ind w:left="720"/>
      <w:contextualSpacing/>
    </w:pPr>
  </w:style>
  <w:style w:type="character" w:styleId="nfase">
    <w:name w:val="Emphasis"/>
    <w:qFormat/>
    <w:rPr>
      <w:i/>
      <w:iCs/>
    </w:rPr>
  </w:style>
  <w:style w:type="character" w:customStyle="1" w:styleId="apple-style-span">
    <w:name w:val="apple-style-span"/>
    <w:basedOn w:val="Fontepargpadro"/>
  </w:style>
  <w:style w:type="character" w:customStyle="1" w:styleId="apple-converted-space">
    <w:name w:val="apple-converted-space"/>
    <w:basedOn w:val="Fontepargpadro"/>
  </w:style>
  <w:style w:type="paragraph" w:styleId="SemEspaamento">
    <w:name w:val="No Spacing"/>
    <w:link w:val="SemEspaamentoChar"/>
    <w:uiPriority w:val="1"/>
    <w:qFormat/>
    <w:rPr>
      <w:sz w:val="22"/>
      <w:szCs w:val="22"/>
      <w:lang w:val="en-US" w:eastAsia="en-US"/>
    </w:rPr>
  </w:style>
  <w:style w:type="character" w:customStyle="1" w:styleId="style6">
    <w:name w:val="style6"/>
    <w:basedOn w:val="Fontepargpadro"/>
  </w:style>
  <w:style w:type="character" w:customStyle="1" w:styleId="type2">
    <w:name w:val="type2"/>
    <w:rPr>
      <w:b/>
      <w:bCs/>
      <w:caps/>
      <w:color w:val="E37222"/>
    </w:rPr>
  </w:style>
  <w:style w:type="character" w:customStyle="1" w:styleId="longtext">
    <w:name w:val="long_text"/>
    <w:basedOn w:val="Fontepargpadro"/>
  </w:style>
  <w:style w:type="paragraph" w:styleId="Textodenotadefim">
    <w:name w:val="endnote text"/>
    <w:basedOn w:val="Normal"/>
    <w:link w:val="TextodenotadefimChar"/>
    <w:uiPriority w:val="99"/>
    <w:semiHidden/>
    <w:unhideWhenUsed/>
    <w:rPr>
      <w:sz w:val="20"/>
      <w:szCs w:val="20"/>
    </w:rPr>
  </w:style>
  <w:style w:type="character" w:customStyle="1" w:styleId="TextodenotadefimChar">
    <w:name w:val="Texto de nota de fim Char"/>
    <w:link w:val="Textodenotadefim"/>
    <w:uiPriority w:val="99"/>
    <w:semiHidden/>
    <w:rPr>
      <w:lang w:val="pt-BR"/>
    </w:rPr>
  </w:style>
  <w:style w:type="character" w:styleId="Refdenotadefim">
    <w:name w:val="endnote reference"/>
    <w:uiPriority w:val="99"/>
    <w:semiHidden/>
    <w:unhideWhenUsed/>
    <w:rPr>
      <w:vertAlign w:val="superscript"/>
    </w:rPr>
  </w:style>
  <w:style w:type="paragraph" w:styleId="Numerada">
    <w:name w:val="List Number"/>
    <w:basedOn w:val="Normal"/>
    <w:pPr>
      <w:numPr>
        <w:numId w:val="18"/>
      </w:numPr>
      <w:tabs>
        <w:tab w:val="clear" w:pos="360"/>
      </w:tabs>
      <w:spacing w:after="0" w:line="240" w:lineRule="auto"/>
    </w:pPr>
    <w:rPr>
      <w:rFonts w:ascii="Times New Roman" w:eastAsia="SimSun" w:hAnsi="Times New Roman"/>
      <w:sz w:val="20"/>
      <w:szCs w:val="20"/>
      <w:lang w:val="en-US"/>
    </w:rPr>
  </w:style>
  <w:style w:type="paragraph" w:customStyle="1" w:styleId="Biography">
    <w:name w:val="Biography"/>
    <w:basedOn w:val="TextosemFormatao"/>
    <w:pPr>
      <w:spacing w:before="240" w:after="0" w:line="240" w:lineRule="auto"/>
      <w:jc w:val="both"/>
    </w:pPr>
    <w:rPr>
      <w:rFonts w:ascii="Times New Roman" w:eastAsia="SimSun" w:hAnsi="Times New Roman" w:cs="Times New Roman"/>
      <w:sz w:val="16"/>
      <w:lang w:val="en-US"/>
    </w:rPr>
  </w:style>
  <w:style w:type="character" w:customStyle="1" w:styleId="MTEquationSection">
    <w:name w:val="MTEquationSection"/>
    <w:rPr>
      <w:vanish/>
      <w:color w:val="FF0000"/>
      <w:lang w:val="es-ES"/>
    </w:rPr>
  </w:style>
  <w:style w:type="character" w:customStyle="1" w:styleId="st">
    <w:name w:val="st"/>
  </w:style>
  <w:style w:type="paragraph" w:styleId="TextosemFormatao">
    <w:name w:val="Plain Text"/>
    <w:basedOn w:val="Normal"/>
    <w:link w:val="TextosemFormataoChar"/>
    <w:uiPriority w:val="99"/>
    <w:semiHidden/>
    <w:unhideWhenUsed/>
    <w:rPr>
      <w:rFonts w:ascii="Courier New" w:hAnsi="Courier New" w:cs="Courier New"/>
      <w:sz w:val="20"/>
      <w:szCs w:val="20"/>
    </w:rPr>
  </w:style>
  <w:style w:type="character" w:customStyle="1" w:styleId="TextosemFormataoChar">
    <w:name w:val="Texto sem Formatação Char"/>
    <w:link w:val="TextosemFormatao"/>
    <w:uiPriority w:val="99"/>
    <w:semiHidden/>
    <w:rPr>
      <w:rFonts w:ascii="Courier New" w:hAnsi="Courier New" w:cs="Courier New"/>
      <w:lang w:val="pt-BR"/>
    </w:rPr>
  </w:style>
  <w:style w:type="character" w:customStyle="1" w:styleId="Smbolodenotaalpie">
    <w:name w:val="Símbolo de nota al pie"/>
    <w:rPr>
      <w:vertAlign w:val="superscript"/>
    </w:rPr>
  </w:style>
  <w:style w:type="character" w:customStyle="1" w:styleId="WW8Dropcap0">
    <w:name w:val="WW8Dropcap0"/>
    <w:rPr>
      <w:sz w:val="56"/>
    </w:rPr>
  </w:style>
  <w:style w:type="paragraph" w:customStyle="1" w:styleId="References">
    <w:name w:val="References"/>
    <w:basedOn w:val="Normal"/>
    <w:pPr>
      <w:numPr>
        <w:numId w:val="2"/>
      </w:numPr>
      <w:suppressAutoHyphens/>
      <w:spacing w:after="0" w:line="240" w:lineRule="auto"/>
      <w:jc w:val="both"/>
    </w:pPr>
    <w:rPr>
      <w:rFonts w:ascii="Times New Roman" w:eastAsia="Times New Roman" w:hAnsi="Times New Roman"/>
      <w:sz w:val="16"/>
      <w:szCs w:val="20"/>
      <w:lang w:val="es-MX" w:eastAsia="ar-SA"/>
    </w:rPr>
  </w:style>
  <w:style w:type="character" w:customStyle="1" w:styleId="TextChar">
    <w:name w:val="Text Char"/>
    <w:locked/>
    <w:rPr>
      <w:lang w:val="en-US" w:eastAsia="en-US"/>
    </w:rPr>
  </w:style>
  <w:style w:type="character" w:customStyle="1" w:styleId="apple-tab-span">
    <w:name w:val="apple-tab-span"/>
  </w:style>
  <w:style w:type="character" w:customStyle="1" w:styleId="SemEspaamentoChar">
    <w:name w:val="Sem Espaçamento Char"/>
    <w:link w:val="SemEspaamento"/>
    <w:uiPriority w:val="1"/>
    <w:rPr>
      <w:sz w:val="22"/>
      <w:szCs w:val="22"/>
      <w:lang w:val="en-US" w:eastAsia="en-US"/>
    </w:rPr>
  </w:style>
  <w:style w:type="paragraph" w:customStyle="1" w:styleId="FigureCaption">
    <w:name w:val="Figure Caption"/>
    <w:basedOn w:val="Normal"/>
    <w:pPr>
      <w:spacing w:after="0" w:line="240" w:lineRule="auto"/>
      <w:jc w:val="both"/>
    </w:pPr>
    <w:rPr>
      <w:rFonts w:ascii="Times New Roman" w:eastAsia="Times New Roman" w:hAnsi="Times New Roman"/>
      <w:sz w:val="16"/>
      <w:szCs w:val="16"/>
      <w:lang w:val="en-US"/>
    </w:rPr>
  </w:style>
  <w:style w:type="paragraph" w:customStyle="1" w:styleId="Listamulticolor-nfasis11">
    <w:name w:val="Lista multicolor - Énfasis 11"/>
    <w:basedOn w:val="Normal"/>
    <w:uiPriority w:val="34"/>
    <w:qFormat/>
    <w:rsid w:val="00FF7741"/>
    <w:pPr>
      <w:ind w:left="720"/>
      <w:contextualSpacing/>
    </w:pPr>
  </w:style>
  <w:style w:type="character" w:customStyle="1" w:styleId="Caracteresdenotaalpie">
    <w:name w:val="Caracteres de nota al pie"/>
    <w:rsid w:val="00832803"/>
    <w:rPr>
      <w:vertAlign w:val="superscript"/>
    </w:rPr>
  </w:style>
  <w:style w:type="paragraph" w:customStyle="1" w:styleId="Encabezado1">
    <w:name w:val="Encabezado1"/>
    <w:basedOn w:val="Normal"/>
    <w:next w:val="Normal"/>
    <w:rsid w:val="00832803"/>
    <w:pPr>
      <w:suppressAutoHyphens/>
      <w:spacing w:after="0" w:line="240" w:lineRule="auto"/>
      <w:jc w:val="center"/>
    </w:pPr>
    <w:rPr>
      <w:rFonts w:ascii="Times New Roman" w:eastAsia="Times New Roman" w:hAnsi="Times New Roman"/>
      <w:kern w:val="1"/>
      <w:sz w:val="48"/>
      <w:szCs w:val="20"/>
      <w:lang w:val="en-US" w:eastAsia="zh-CN"/>
    </w:rPr>
  </w:style>
  <w:style w:type="table" w:styleId="Tabelacomgrade">
    <w:name w:val="Table Grid"/>
    <w:basedOn w:val="Tabelanormal"/>
    <w:uiPriority w:val="59"/>
    <w:rsid w:val="00F35919"/>
    <w:rPr>
      <w:rFonts w:ascii="Times New Roman" w:eastAsiaTheme="minorHAnsi" w:hAnsi="Times New Roman"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qFormat/>
    <w:pPr>
      <w:keepNext/>
      <w:numPr>
        <w:numId w:val="1"/>
      </w:numPr>
      <w:spacing w:before="240" w:after="80" w:line="240" w:lineRule="auto"/>
      <w:jc w:val="center"/>
      <w:outlineLvl w:val="0"/>
    </w:pPr>
    <w:rPr>
      <w:rFonts w:ascii="Times New Roman" w:eastAsia="Times New Roman" w:hAnsi="Times New Roman"/>
      <w:smallCaps/>
      <w:kern w:val="28"/>
      <w:sz w:val="20"/>
      <w:szCs w:val="20"/>
      <w:lang w:val="en-US"/>
    </w:rPr>
  </w:style>
  <w:style w:type="paragraph" w:styleId="Ttulo2">
    <w:name w:val="heading 2"/>
    <w:basedOn w:val="Normal"/>
    <w:next w:val="Normal"/>
    <w:link w:val="Ttulo2Char"/>
    <w:qFormat/>
    <w:pPr>
      <w:keepNext/>
      <w:numPr>
        <w:ilvl w:val="1"/>
        <w:numId w:val="1"/>
      </w:numPr>
      <w:spacing w:before="120" w:after="60" w:line="240" w:lineRule="auto"/>
      <w:outlineLvl w:val="1"/>
    </w:pPr>
    <w:rPr>
      <w:rFonts w:ascii="Times New Roman" w:eastAsia="Times New Roman" w:hAnsi="Times New Roman"/>
      <w:i/>
      <w:sz w:val="20"/>
      <w:szCs w:val="20"/>
      <w:lang w:val="en-US"/>
    </w:rPr>
  </w:style>
  <w:style w:type="paragraph" w:styleId="Ttulo3">
    <w:name w:val="heading 3"/>
    <w:basedOn w:val="Normal"/>
    <w:next w:val="Normal"/>
    <w:link w:val="Ttulo3Char"/>
    <w:qFormat/>
    <w:pPr>
      <w:keepNext/>
      <w:numPr>
        <w:ilvl w:val="2"/>
        <w:numId w:val="1"/>
      </w:numPr>
      <w:spacing w:after="0" w:line="240" w:lineRule="auto"/>
      <w:outlineLvl w:val="2"/>
    </w:pPr>
    <w:rPr>
      <w:rFonts w:ascii="Times New Roman" w:eastAsia="Times New Roman" w:hAnsi="Times New Roman"/>
      <w:i/>
      <w:sz w:val="20"/>
      <w:szCs w:val="20"/>
      <w:lang w:val="en-US"/>
    </w:rPr>
  </w:style>
  <w:style w:type="paragraph" w:styleId="Ttulo4">
    <w:name w:val="heading 4"/>
    <w:basedOn w:val="Normal"/>
    <w:next w:val="Normal"/>
    <w:link w:val="Ttulo4Char"/>
    <w:qFormat/>
    <w:pPr>
      <w:keepNext/>
      <w:numPr>
        <w:ilvl w:val="3"/>
        <w:numId w:val="1"/>
      </w:numPr>
      <w:spacing w:after="0" w:line="240" w:lineRule="auto"/>
      <w:outlineLvl w:val="3"/>
    </w:pPr>
    <w:rPr>
      <w:rFonts w:ascii="Times New Roman" w:eastAsia="Times New Roman" w:hAnsi="Times New Roman"/>
      <w:i/>
      <w:sz w:val="20"/>
      <w:szCs w:val="20"/>
      <w:lang w:val="en-US"/>
    </w:rPr>
  </w:style>
  <w:style w:type="paragraph" w:styleId="Ttulo5">
    <w:name w:val="heading 5"/>
    <w:basedOn w:val="Normal"/>
    <w:next w:val="Normal"/>
    <w:link w:val="Ttulo5Char"/>
    <w:qFormat/>
    <w:pPr>
      <w:keepNext/>
      <w:numPr>
        <w:ilvl w:val="4"/>
        <w:numId w:val="1"/>
      </w:numPr>
      <w:spacing w:after="0" w:line="240" w:lineRule="auto"/>
      <w:outlineLvl w:val="4"/>
    </w:pPr>
    <w:rPr>
      <w:rFonts w:ascii="Times New Roman" w:eastAsia="Times New Roman" w:hAnsi="Times New Roman"/>
      <w:i/>
      <w:sz w:val="20"/>
      <w:szCs w:val="20"/>
      <w:lang w:val="en-US"/>
    </w:rPr>
  </w:style>
  <w:style w:type="paragraph" w:styleId="Ttulo6">
    <w:name w:val="heading 6"/>
    <w:basedOn w:val="Normal"/>
    <w:next w:val="Normal"/>
    <w:link w:val="Ttulo6Char"/>
    <w:qFormat/>
    <w:pPr>
      <w:keepNext/>
      <w:numPr>
        <w:ilvl w:val="5"/>
        <w:numId w:val="1"/>
      </w:numPr>
      <w:spacing w:after="0" w:line="240" w:lineRule="auto"/>
      <w:outlineLvl w:val="5"/>
    </w:pPr>
    <w:rPr>
      <w:rFonts w:ascii="Times New Roman" w:eastAsia="Times New Roman" w:hAnsi="Times New Roman"/>
      <w:i/>
      <w:sz w:val="20"/>
      <w:szCs w:val="20"/>
      <w:lang w:val="en-US"/>
    </w:rPr>
  </w:style>
  <w:style w:type="paragraph" w:styleId="Ttulo7">
    <w:name w:val="heading 7"/>
    <w:basedOn w:val="Normal"/>
    <w:next w:val="Normal"/>
    <w:link w:val="Ttulo7Char"/>
    <w:qFormat/>
    <w:pPr>
      <w:keepNext/>
      <w:numPr>
        <w:ilvl w:val="6"/>
        <w:numId w:val="1"/>
      </w:numPr>
      <w:spacing w:after="0" w:line="240" w:lineRule="auto"/>
      <w:outlineLvl w:val="6"/>
    </w:pPr>
    <w:rPr>
      <w:rFonts w:ascii="Times New Roman" w:eastAsia="Times New Roman" w:hAnsi="Times New Roman"/>
      <w:i/>
      <w:sz w:val="20"/>
      <w:szCs w:val="20"/>
      <w:lang w:val="en-US"/>
    </w:rPr>
  </w:style>
  <w:style w:type="paragraph" w:styleId="Ttulo8">
    <w:name w:val="heading 8"/>
    <w:basedOn w:val="Normal"/>
    <w:next w:val="Normal"/>
    <w:link w:val="Ttulo8Char"/>
    <w:qFormat/>
    <w:pPr>
      <w:keepNext/>
      <w:numPr>
        <w:ilvl w:val="7"/>
        <w:numId w:val="1"/>
      </w:numPr>
      <w:spacing w:after="0" w:line="240" w:lineRule="auto"/>
      <w:outlineLvl w:val="7"/>
    </w:pPr>
    <w:rPr>
      <w:rFonts w:ascii="Times New Roman" w:eastAsia="Times New Roman" w:hAnsi="Times New Roman"/>
      <w:i/>
      <w:sz w:val="20"/>
      <w:szCs w:val="20"/>
      <w:lang w:val="en-US"/>
    </w:rPr>
  </w:style>
  <w:style w:type="paragraph" w:styleId="Ttulo9">
    <w:name w:val="heading 9"/>
    <w:basedOn w:val="Normal"/>
    <w:next w:val="Normal"/>
    <w:link w:val="Ttulo9Char"/>
    <w:qFormat/>
    <w:pPr>
      <w:keepNext/>
      <w:numPr>
        <w:ilvl w:val="8"/>
        <w:numId w:val="1"/>
      </w:numPr>
      <w:spacing w:after="0" w:line="240" w:lineRule="auto"/>
      <w:outlineLvl w:val="8"/>
    </w:pPr>
    <w:rPr>
      <w:rFonts w:ascii="Times New Roman" w:eastAsia="Times New Roman" w:hAnsi="Times New Roman"/>
      <w:i/>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Pr>
      <w:rFonts w:ascii="Tahoma" w:hAnsi="Tahoma" w:cs="Tahoma"/>
      <w:sz w:val="16"/>
      <w:szCs w:val="16"/>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paragraph" w:customStyle="1" w:styleId="Authors">
    <w:name w:val="Authors"/>
    <w:basedOn w:val="Normal"/>
    <w:next w:val="Normal"/>
    <w:pPr>
      <w:framePr w:w="9072" w:hSpace="187" w:vSpace="187" w:wrap="notBeside" w:vAnchor="text" w:hAnchor="page" w:xAlign="center" w:y="1"/>
      <w:spacing w:after="320" w:line="240" w:lineRule="auto"/>
      <w:jc w:val="center"/>
    </w:pPr>
    <w:rPr>
      <w:rFonts w:ascii="Times New Roman" w:eastAsia="Times New Roman" w:hAnsi="Times New Roman"/>
      <w:szCs w:val="20"/>
      <w:lang w:val="en-US"/>
    </w:rPr>
  </w:style>
  <w:style w:type="character" w:customStyle="1" w:styleId="Ttulo1Char">
    <w:name w:val="Título 1 Char"/>
    <w:link w:val="Ttulo1"/>
    <w:rPr>
      <w:rFonts w:ascii="Times New Roman" w:eastAsia="Times New Roman" w:hAnsi="Times New Roman" w:cs="Times New Roman"/>
      <w:smallCaps/>
      <w:kern w:val="28"/>
      <w:sz w:val="20"/>
      <w:szCs w:val="20"/>
      <w:lang w:val="en-US"/>
    </w:rPr>
  </w:style>
  <w:style w:type="character" w:customStyle="1" w:styleId="Ttulo2Char">
    <w:name w:val="Título 2 Char"/>
    <w:link w:val="Ttulo2"/>
    <w:rPr>
      <w:rFonts w:ascii="Times New Roman" w:eastAsia="Times New Roman" w:hAnsi="Times New Roman" w:cs="Times New Roman"/>
      <w:i/>
      <w:sz w:val="20"/>
      <w:szCs w:val="20"/>
      <w:lang w:val="en-US"/>
    </w:rPr>
  </w:style>
  <w:style w:type="character" w:customStyle="1" w:styleId="Ttulo3Char">
    <w:name w:val="Título 3 Char"/>
    <w:link w:val="Ttulo3"/>
    <w:rPr>
      <w:rFonts w:ascii="Times New Roman" w:eastAsia="Times New Roman" w:hAnsi="Times New Roman" w:cs="Times New Roman"/>
      <w:i/>
      <w:sz w:val="20"/>
      <w:szCs w:val="20"/>
      <w:lang w:val="en-US"/>
    </w:rPr>
  </w:style>
  <w:style w:type="character" w:customStyle="1" w:styleId="Ttulo4Char">
    <w:name w:val="Título 4 Char"/>
    <w:link w:val="Ttulo4"/>
    <w:uiPriority w:val="9"/>
    <w:rPr>
      <w:rFonts w:ascii="Times New Roman" w:eastAsia="Times New Roman" w:hAnsi="Times New Roman" w:cs="Times New Roman"/>
      <w:i/>
      <w:sz w:val="20"/>
      <w:szCs w:val="20"/>
      <w:lang w:val="en-US"/>
    </w:rPr>
  </w:style>
  <w:style w:type="character" w:customStyle="1" w:styleId="Ttulo5Char">
    <w:name w:val="Título 5 Char"/>
    <w:link w:val="Ttulo5"/>
    <w:rPr>
      <w:rFonts w:ascii="Times New Roman" w:eastAsia="Times New Roman" w:hAnsi="Times New Roman" w:cs="Times New Roman"/>
      <w:i/>
      <w:sz w:val="20"/>
      <w:szCs w:val="20"/>
      <w:lang w:val="en-US"/>
    </w:rPr>
  </w:style>
  <w:style w:type="character" w:customStyle="1" w:styleId="Ttulo6Char">
    <w:name w:val="Título 6 Char"/>
    <w:link w:val="Ttulo6"/>
    <w:rPr>
      <w:rFonts w:ascii="Times New Roman" w:eastAsia="Times New Roman" w:hAnsi="Times New Roman" w:cs="Times New Roman"/>
      <w:i/>
      <w:sz w:val="20"/>
      <w:szCs w:val="20"/>
      <w:lang w:val="en-US"/>
    </w:rPr>
  </w:style>
  <w:style w:type="character" w:customStyle="1" w:styleId="Ttulo7Char">
    <w:name w:val="Título 7 Char"/>
    <w:link w:val="Ttulo7"/>
    <w:rPr>
      <w:rFonts w:ascii="Times New Roman" w:eastAsia="Times New Roman" w:hAnsi="Times New Roman" w:cs="Times New Roman"/>
      <w:i/>
      <w:sz w:val="20"/>
      <w:szCs w:val="20"/>
      <w:lang w:val="en-US"/>
    </w:rPr>
  </w:style>
  <w:style w:type="character" w:customStyle="1" w:styleId="Ttulo8Char">
    <w:name w:val="Título 8 Char"/>
    <w:link w:val="Ttulo8"/>
    <w:rPr>
      <w:rFonts w:ascii="Times New Roman" w:eastAsia="Times New Roman" w:hAnsi="Times New Roman" w:cs="Times New Roman"/>
      <w:i/>
      <w:sz w:val="20"/>
      <w:szCs w:val="20"/>
      <w:lang w:val="en-US"/>
    </w:rPr>
  </w:style>
  <w:style w:type="character" w:customStyle="1" w:styleId="Ttulo9Char">
    <w:name w:val="Título 9 Char"/>
    <w:link w:val="Ttulo9"/>
    <w:rPr>
      <w:rFonts w:ascii="Times New Roman" w:eastAsia="Times New Roman" w:hAnsi="Times New Roman" w:cs="Times New Roman"/>
      <w:i/>
      <w:sz w:val="20"/>
      <w:szCs w:val="20"/>
      <w:lang w:val="en-US"/>
    </w:rPr>
  </w:style>
  <w:style w:type="paragraph" w:customStyle="1" w:styleId="Abstract">
    <w:name w:val="Abstract"/>
    <w:basedOn w:val="Normal"/>
    <w:next w:val="Normal"/>
    <w:link w:val="AbstractChar"/>
    <w:pPr>
      <w:spacing w:before="20" w:after="0" w:line="240" w:lineRule="auto"/>
      <w:ind w:firstLine="240"/>
      <w:jc w:val="both"/>
    </w:pPr>
    <w:rPr>
      <w:rFonts w:ascii="Times New Roman" w:eastAsia="Times New Roman" w:hAnsi="Times New Roman"/>
      <w:b/>
      <w:sz w:val="18"/>
      <w:szCs w:val="20"/>
      <w:lang w:val="en-US" w:eastAsia="x-none"/>
    </w:rPr>
  </w:style>
  <w:style w:type="paragraph" w:customStyle="1" w:styleId="IndexTerms">
    <w:name w:val="IndexTerms"/>
    <w:basedOn w:val="Normal"/>
    <w:next w:val="Normal"/>
    <w:pPr>
      <w:spacing w:after="0" w:line="240" w:lineRule="auto"/>
      <w:ind w:firstLine="240"/>
      <w:jc w:val="both"/>
    </w:pPr>
    <w:rPr>
      <w:rFonts w:ascii="Times New Roman" w:eastAsia="Times New Roman" w:hAnsi="Times New Roman"/>
      <w:b/>
      <w:sz w:val="18"/>
      <w:szCs w:val="20"/>
      <w:lang w:val="en-US"/>
    </w:rPr>
  </w:style>
  <w:style w:type="character" w:styleId="Hyperlink">
    <w:name w:val="Hyperlink"/>
    <w:uiPriority w:val="99"/>
    <w:rPr>
      <w:color w:val="0000FF"/>
    </w:rPr>
  </w:style>
  <w:style w:type="paragraph" w:customStyle="1" w:styleId="Text">
    <w:name w:val="Text"/>
    <w:basedOn w:val="Normal"/>
    <w:link w:val="TextCar"/>
    <w:pPr>
      <w:widowControl w:val="0"/>
      <w:spacing w:after="0" w:line="252" w:lineRule="auto"/>
      <w:ind w:firstLine="240"/>
      <w:jc w:val="both"/>
    </w:pPr>
    <w:rPr>
      <w:rFonts w:ascii="Times New Roman" w:eastAsia="Times New Roman" w:hAnsi="Times New Roman"/>
      <w:sz w:val="20"/>
      <w:szCs w:val="20"/>
      <w:lang w:val="en-US" w:eastAsia="x-none"/>
    </w:rPr>
  </w:style>
  <w:style w:type="character" w:customStyle="1" w:styleId="TextCar">
    <w:name w:val="Text Car"/>
    <w:link w:val="Text"/>
    <w:rPr>
      <w:rFonts w:ascii="Times New Roman" w:eastAsia="Times New Roman" w:hAnsi="Times New Roman" w:cs="Times New Roman"/>
      <w:sz w:val="20"/>
      <w:szCs w:val="20"/>
      <w:lang w:val="en-US"/>
    </w:rPr>
  </w:style>
  <w:style w:type="character" w:customStyle="1" w:styleId="AbstractChar">
    <w:name w:val="Abstract Char"/>
    <w:link w:val="Abstract"/>
    <w:rPr>
      <w:rFonts w:ascii="Times New Roman" w:eastAsia="Times New Roman" w:hAnsi="Times New Roman" w:cs="Times New Roman"/>
      <w:b/>
      <w:sz w:val="18"/>
      <w:szCs w:val="20"/>
      <w:lang w:val="en-US"/>
    </w:rPr>
  </w:style>
  <w:style w:type="paragraph" w:styleId="Textodenotaderodap">
    <w:name w:val="footnote text"/>
    <w:basedOn w:val="Normal"/>
    <w:link w:val="TextodenotaderodapChar"/>
    <w:pPr>
      <w:spacing w:after="0" w:line="240" w:lineRule="auto"/>
      <w:ind w:firstLine="240"/>
      <w:jc w:val="both"/>
    </w:pPr>
    <w:rPr>
      <w:rFonts w:ascii="Times New Roman" w:eastAsia="Times New Roman" w:hAnsi="Times New Roman"/>
      <w:sz w:val="16"/>
      <w:szCs w:val="20"/>
      <w:lang w:val="en-US"/>
    </w:rPr>
  </w:style>
  <w:style w:type="character" w:customStyle="1" w:styleId="TextodenotaderodapChar">
    <w:name w:val="Texto de nota de rodapé Char"/>
    <w:link w:val="Textodenotaderodap"/>
    <w:rPr>
      <w:rFonts w:ascii="Times New Roman" w:eastAsia="Times New Roman" w:hAnsi="Times New Roman" w:cs="Times New Roman"/>
      <w:sz w:val="16"/>
      <w:szCs w:val="20"/>
      <w:lang w:val="en-US"/>
    </w:rPr>
  </w:style>
  <w:style w:type="character" w:styleId="Refdenotaderodap">
    <w:name w:val="footnote reference"/>
    <w:rPr>
      <w:vertAlign w:val="superscript"/>
    </w:rPr>
  </w:style>
  <w:style w:type="paragraph" w:styleId="Ttulo">
    <w:name w:val="Title"/>
    <w:basedOn w:val="Normal"/>
    <w:next w:val="Normal"/>
    <w:link w:val="TtuloChar"/>
    <w:qFormat/>
    <w:pPr>
      <w:framePr w:w="9360" w:hSpace="187" w:vSpace="187" w:wrap="notBeside" w:vAnchor="text" w:hAnchor="page" w:xAlign="center" w:y="1"/>
      <w:spacing w:after="0" w:line="240" w:lineRule="auto"/>
      <w:jc w:val="center"/>
    </w:pPr>
    <w:rPr>
      <w:rFonts w:ascii="Times New Roman" w:eastAsia="Times New Roman" w:hAnsi="Times New Roman"/>
      <w:kern w:val="28"/>
      <w:sz w:val="48"/>
      <w:szCs w:val="20"/>
      <w:lang w:val="en-US"/>
    </w:rPr>
  </w:style>
  <w:style w:type="character" w:customStyle="1" w:styleId="TtuloChar">
    <w:name w:val="Título Char"/>
    <w:link w:val="Ttulo"/>
    <w:rPr>
      <w:rFonts w:ascii="Times New Roman" w:eastAsia="Times New Roman" w:hAnsi="Times New Roman" w:cs="Times New Roman"/>
      <w:kern w:val="28"/>
      <w:sz w:val="48"/>
      <w:szCs w:val="20"/>
      <w:lang w:val="en-US"/>
    </w:rPr>
  </w:style>
  <w:style w:type="paragraph" w:customStyle="1" w:styleId="Affiliation">
    <w:name w:val="Affiliation"/>
    <w:pPr>
      <w:jc w:val="center"/>
    </w:pPr>
    <w:rPr>
      <w:rFonts w:ascii="Times New Roman" w:eastAsia="SimSu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eastAsia="en-US"/>
    </w:rPr>
  </w:style>
  <w:style w:type="paragraph" w:customStyle="1" w:styleId="Author">
    <w:name w:val="Author"/>
    <w:pPr>
      <w:spacing w:before="360" w:after="40"/>
      <w:jc w:val="center"/>
    </w:pPr>
    <w:rPr>
      <w:rFonts w:ascii="Times New Roman" w:eastAsia="SimSun" w:hAnsi="Times New Roman"/>
      <w:noProof/>
      <w:sz w:val="22"/>
      <w:szCs w:val="22"/>
      <w:lang w:val="en-US" w:eastAsia="en-US"/>
    </w:rPr>
  </w:style>
  <w:style w:type="character" w:customStyle="1" w:styleId="Ttulo20">
    <w:name w:val="Título #2"/>
    <w:rPr>
      <w:rFonts w:ascii="Times New Roman" w:eastAsia="Times New Roman" w:hAnsi="Times New Roman" w:cs="Times New Roman" w:hint="default"/>
      <w:b w:val="0"/>
      <w:bCs w:val="0"/>
      <w:i w:val="0"/>
      <w:iCs w:val="0"/>
      <w:smallCaps w:val="0"/>
      <w:strike w:val="0"/>
      <w:dstrike w:val="0"/>
      <w:spacing w:val="0"/>
      <w:sz w:val="47"/>
      <w:szCs w:val="47"/>
      <w:u w:val="none"/>
      <w:effect w:val="none"/>
    </w:rPr>
  </w:style>
  <w:style w:type="character" w:customStyle="1" w:styleId="Textodocorpo">
    <w:name w:val="Texto do corpo"/>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Textodeglobo1">
    <w:name w:val="Texto de globo1"/>
    <w:basedOn w:val="Normal"/>
    <w:semiHidden/>
    <w:pPr>
      <w:spacing w:after="0" w:line="240" w:lineRule="auto"/>
    </w:pPr>
    <w:rPr>
      <w:rFonts w:ascii="Tahoma" w:eastAsia="Times New Roman" w:hAnsi="Tahoma" w:cs="Tahoma"/>
      <w:sz w:val="16"/>
      <w:szCs w:val="16"/>
      <w:lang w:val="en-US"/>
    </w:rPr>
  </w:style>
  <w:style w:type="paragraph" w:customStyle="1" w:styleId="Heading">
    <w:name w:val="Heading"/>
    <w:basedOn w:val="Normal"/>
    <w:next w:val="Normal"/>
    <w:pPr>
      <w:suppressAutoHyphens/>
      <w:spacing w:after="0" w:line="240" w:lineRule="auto"/>
      <w:jc w:val="center"/>
    </w:pPr>
    <w:rPr>
      <w:rFonts w:ascii="Times New Roman" w:eastAsia="Times New Roman" w:hAnsi="Times New Roman"/>
      <w:kern w:val="1"/>
      <w:sz w:val="48"/>
      <w:szCs w:val="20"/>
      <w:lang w:val="en-US" w:eastAsia="ar-SA"/>
    </w:rPr>
  </w:style>
  <w:style w:type="paragraph" w:customStyle="1" w:styleId="papersubtitle">
    <w:name w:val="paper subtitle"/>
    <w:pPr>
      <w:suppressAutoHyphens/>
      <w:spacing w:after="120"/>
      <w:jc w:val="center"/>
    </w:pPr>
    <w:rPr>
      <w:rFonts w:ascii="Times New Roman" w:eastAsia="MS Mincho" w:hAnsi="Times New Roman"/>
      <w:sz w:val="28"/>
      <w:szCs w:val="28"/>
      <w:lang w:val="en-US" w:eastAsia="ar-SA"/>
    </w:rPr>
  </w:style>
  <w:style w:type="character" w:customStyle="1" w:styleId="hps">
    <w:name w:val="hps"/>
    <w:basedOn w:val="Fontepargpadro"/>
  </w:style>
  <w:style w:type="paragraph" w:customStyle="1" w:styleId="papertitle">
    <w:name w:val="paper title"/>
    <w:pPr>
      <w:spacing w:after="120"/>
      <w:jc w:val="center"/>
    </w:pPr>
    <w:rPr>
      <w:rFonts w:ascii="Times New Roman" w:eastAsia="MS Mincho" w:hAnsi="Times New Roman"/>
      <w:noProof/>
      <w:sz w:val="48"/>
      <w:szCs w:val="48"/>
      <w:lang w:val="en-US" w:eastAsia="en-US"/>
    </w:rPr>
  </w:style>
  <w:style w:type="paragraph" w:customStyle="1" w:styleId="Ttulo10">
    <w:name w:val="Título1"/>
    <w:basedOn w:val="Normal"/>
    <w:next w:val="Normal"/>
    <w:pPr>
      <w:keepNext/>
      <w:suppressAutoHyphens/>
      <w:spacing w:before="240" w:after="120" w:line="240" w:lineRule="auto"/>
      <w:jc w:val="center"/>
    </w:pPr>
    <w:rPr>
      <w:rFonts w:ascii="Arial" w:eastAsia="Droid Sans Fallback" w:hAnsi="Arial" w:cs="Lohit Hindi"/>
      <w:kern w:val="1"/>
      <w:sz w:val="48"/>
      <w:szCs w:val="28"/>
      <w:lang w:val="en-US" w:eastAsia="ar-SA"/>
    </w:rPr>
  </w:style>
  <w:style w:type="paragraph" w:customStyle="1" w:styleId="AutoresURSI">
    <w:name w:val="Autores URSI"/>
    <w:basedOn w:val="Normal"/>
    <w:uiPriority w:val="99"/>
    <w:pPr>
      <w:spacing w:before="260" w:after="0" w:line="240" w:lineRule="auto"/>
      <w:jc w:val="center"/>
    </w:pPr>
    <w:rPr>
      <w:rFonts w:ascii="Times New Roman" w:eastAsia="Times New Roman" w:hAnsi="Times New Roman"/>
      <w:sz w:val="20"/>
      <w:szCs w:val="20"/>
      <w:lang w:val="es-ES"/>
    </w:rPr>
  </w:style>
  <w:style w:type="paragraph" w:styleId="PargrafodaLista">
    <w:name w:val="List Paragraph"/>
    <w:basedOn w:val="Normal"/>
    <w:uiPriority w:val="34"/>
    <w:qFormat/>
    <w:pPr>
      <w:ind w:left="720"/>
      <w:contextualSpacing/>
    </w:pPr>
  </w:style>
  <w:style w:type="character" w:styleId="nfase">
    <w:name w:val="Emphasis"/>
    <w:qFormat/>
    <w:rPr>
      <w:i/>
      <w:iCs/>
    </w:rPr>
  </w:style>
  <w:style w:type="character" w:customStyle="1" w:styleId="apple-style-span">
    <w:name w:val="apple-style-span"/>
    <w:basedOn w:val="Fontepargpadro"/>
  </w:style>
  <w:style w:type="character" w:customStyle="1" w:styleId="apple-converted-space">
    <w:name w:val="apple-converted-space"/>
    <w:basedOn w:val="Fontepargpadro"/>
  </w:style>
  <w:style w:type="paragraph" w:styleId="SemEspaamento">
    <w:name w:val="No Spacing"/>
    <w:link w:val="SemEspaamentoChar"/>
    <w:uiPriority w:val="1"/>
    <w:qFormat/>
    <w:rPr>
      <w:sz w:val="22"/>
      <w:szCs w:val="22"/>
      <w:lang w:val="en-US" w:eastAsia="en-US"/>
    </w:rPr>
  </w:style>
  <w:style w:type="character" w:customStyle="1" w:styleId="style6">
    <w:name w:val="style6"/>
    <w:basedOn w:val="Fontepargpadro"/>
  </w:style>
  <w:style w:type="character" w:customStyle="1" w:styleId="type2">
    <w:name w:val="type2"/>
    <w:rPr>
      <w:b/>
      <w:bCs/>
      <w:caps/>
      <w:color w:val="E37222"/>
    </w:rPr>
  </w:style>
  <w:style w:type="character" w:customStyle="1" w:styleId="longtext">
    <w:name w:val="long_text"/>
    <w:basedOn w:val="Fontepargpadro"/>
  </w:style>
  <w:style w:type="paragraph" w:styleId="Textodenotadefim">
    <w:name w:val="endnote text"/>
    <w:basedOn w:val="Normal"/>
    <w:link w:val="TextodenotadefimChar"/>
    <w:uiPriority w:val="99"/>
    <w:semiHidden/>
    <w:unhideWhenUsed/>
    <w:rPr>
      <w:sz w:val="20"/>
      <w:szCs w:val="20"/>
    </w:rPr>
  </w:style>
  <w:style w:type="character" w:customStyle="1" w:styleId="TextodenotadefimChar">
    <w:name w:val="Texto de nota de fim Char"/>
    <w:link w:val="Textodenotadefim"/>
    <w:uiPriority w:val="99"/>
    <w:semiHidden/>
    <w:rPr>
      <w:lang w:val="pt-BR"/>
    </w:rPr>
  </w:style>
  <w:style w:type="character" w:styleId="Refdenotadefim">
    <w:name w:val="endnote reference"/>
    <w:uiPriority w:val="99"/>
    <w:semiHidden/>
    <w:unhideWhenUsed/>
    <w:rPr>
      <w:vertAlign w:val="superscript"/>
    </w:rPr>
  </w:style>
  <w:style w:type="paragraph" w:styleId="Numerada">
    <w:name w:val="List Number"/>
    <w:basedOn w:val="Normal"/>
    <w:pPr>
      <w:numPr>
        <w:numId w:val="18"/>
      </w:numPr>
      <w:tabs>
        <w:tab w:val="clear" w:pos="360"/>
      </w:tabs>
      <w:spacing w:after="0" w:line="240" w:lineRule="auto"/>
    </w:pPr>
    <w:rPr>
      <w:rFonts w:ascii="Times New Roman" w:eastAsia="SimSun" w:hAnsi="Times New Roman"/>
      <w:sz w:val="20"/>
      <w:szCs w:val="20"/>
      <w:lang w:val="en-US"/>
    </w:rPr>
  </w:style>
  <w:style w:type="paragraph" w:customStyle="1" w:styleId="Biography">
    <w:name w:val="Biography"/>
    <w:basedOn w:val="TextosemFormatao"/>
    <w:pPr>
      <w:spacing w:before="240" w:after="0" w:line="240" w:lineRule="auto"/>
      <w:jc w:val="both"/>
    </w:pPr>
    <w:rPr>
      <w:rFonts w:ascii="Times New Roman" w:eastAsia="SimSun" w:hAnsi="Times New Roman" w:cs="Times New Roman"/>
      <w:sz w:val="16"/>
      <w:lang w:val="en-US"/>
    </w:rPr>
  </w:style>
  <w:style w:type="character" w:customStyle="1" w:styleId="MTEquationSection">
    <w:name w:val="MTEquationSection"/>
    <w:rPr>
      <w:vanish/>
      <w:color w:val="FF0000"/>
      <w:lang w:val="es-ES"/>
    </w:rPr>
  </w:style>
  <w:style w:type="character" w:customStyle="1" w:styleId="st">
    <w:name w:val="st"/>
  </w:style>
  <w:style w:type="paragraph" w:styleId="TextosemFormatao">
    <w:name w:val="Plain Text"/>
    <w:basedOn w:val="Normal"/>
    <w:link w:val="TextosemFormataoChar"/>
    <w:uiPriority w:val="99"/>
    <w:semiHidden/>
    <w:unhideWhenUsed/>
    <w:rPr>
      <w:rFonts w:ascii="Courier New" w:hAnsi="Courier New" w:cs="Courier New"/>
      <w:sz w:val="20"/>
      <w:szCs w:val="20"/>
    </w:rPr>
  </w:style>
  <w:style w:type="character" w:customStyle="1" w:styleId="TextosemFormataoChar">
    <w:name w:val="Texto sem Formatação Char"/>
    <w:link w:val="TextosemFormatao"/>
    <w:uiPriority w:val="99"/>
    <w:semiHidden/>
    <w:rPr>
      <w:rFonts w:ascii="Courier New" w:hAnsi="Courier New" w:cs="Courier New"/>
      <w:lang w:val="pt-BR"/>
    </w:rPr>
  </w:style>
  <w:style w:type="character" w:customStyle="1" w:styleId="Smbolodenotaalpie">
    <w:name w:val="Símbolo de nota al pie"/>
    <w:rPr>
      <w:vertAlign w:val="superscript"/>
    </w:rPr>
  </w:style>
  <w:style w:type="character" w:customStyle="1" w:styleId="WW8Dropcap0">
    <w:name w:val="WW8Dropcap0"/>
    <w:rPr>
      <w:sz w:val="56"/>
    </w:rPr>
  </w:style>
  <w:style w:type="paragraph" w:customStyle="1" w:styleId="References">
    <w:name w:val="References"/>
    <w:basedOn w:val="Normal"/>
    <w:pPr>
      <w:numPr>
        <w:numId w:val="2"/>
      </w:numPr>
      <w:suppressAutoHyphens/>
      <w:spacing w:after="0" w:line="240" w:lineRule="auto"/>
      <w:jc w:val="both"/>
    </w:pPr>
    <w:rPr>
      <w:rFonts w:ascii="Times New Roman" w:eastAsia="Times New Roman" w:hAnsi="Times New Roman"/>
      <w:sz w:val="16"/>
      <w:szCs w:val="20"/>
      <w:lang w:val="es-MX" w:eastAsia="ar-SA"/>
    </w:rPr>
  </w:style>
  <w:style w:type="character" w:customStyle="1" w:styleId="TextChar">
    <w:name w:val="Text Char"/>
    <w:locked/>
    <w:rPr>
      <w:lang w:val="en-US" w:eastAsia="en-US"/>
    </w:rPr>
  </w:style>
  <w:style w:type="character" w:customStyle="1" w:styleId="apple-tab-span">
    <w:name w:val="apple-tab-span"/>
  </w:style>
  <w:style w:type="character" w:customStyle="1" w:styleId="SemEspaamentoChar">
    <w:name w:val="Sem Espaçamento Char"/>
    <w:link w:val="SemEspaamento"/>
    <w:uiPriority w:val="1"/>
    <w:rPr>
      <w:sz w:val="22"/>
      <w:szCs w:val="22"/>
      <w:lang w:val="en-US" w:eastAsia="en-US"/>
    </w:rPr>
  </w:style>
  <w:style w:type="paragraph" w:customStyle="1" w:styleId="FigureCaption">
    <w:name w:val="Figure Caption"/>
    <w:basedOn w:val="Normal"/>
    <w:pPr>
      <w:spacing w:after="0" w:line="240" w:lineRule="auto"/>
      <w:jc w:val="both"/>
    </w:pPr>
    <w:rPr>
      <w:rFonts w:ascii="Times New Roman" w:eastAsia="Times New Roman" w:hAnsi="Times New Roman"/>
      <w:sz w:val="16"/>
      <w:szCs w:val="16"/>
      <w:lang w:val="en-US"/>
    </w:rPr>
  </w:style>
  <w:style w:type="paragraph" w:customStyle="1" w:styleId="Listamulticolor-nfasis11">
    <w:name w:val="Lista multicolor - Énfasis 11"/>
    <w:basedOn w:val="Normal"/>
    <w:uiPriority w:val="34"/>
    <w:qFormat/>
    <w:rsid w:val="00FF7741"/>
    <w:pPr>
      <w:ind w:left="720"/>
      <w:contextualSpacing/>
    </w:pPr>
  </w:style>
  <w:style w:type="character" w:customStyle="1" w:styleId="Caracteresdenotaalpie">
    <w:name w:val="Caracteres de nota al pie"/>
    <w:rsid w:val="00832803"/>
    <w:rPr>
      <w:vertAlign w:val="superscript"/>
    </w:rPr>
  </w:style>
  <w:style w:type="paragraph" w:customStyle="1" w:styleId="Encabezado1">
    <w:name w:val="Encabezado1"/>
    <w:basedOn w:val="Normal"/>
    <w:next w:val="Normal"/>
    <w:rsid w:val="00832803"/>
    <w:pPr>
      <w:suppressAutoHyphens/>
      <w:spacing w:after="0" w:line="240" w:lineRule="auto"/>
      <w:jc w:val="center"/>
    </w:pPr>
    <w:rPr>
      <w:rFonts w:ascii="Times New Roman" w:eastAsia="Times New Roman" w:hAnsi="Times New Roman"/>
      <w:kern w:val="1"/>
      <w:sz w:val="48"/>
      <w:szCs w:val="20"/>
      <w:lang w:val="en-US" w:eastAsia="zh-CN"/>
    </w:rPr>
  </w:style>
  <w:style w:type="table" w:styleId="Tabelacomgrade">
    <w:name w:val="Table Grid"/>
    <w:basedOn w:val="Tabelanormal"/>
    <w:uiPriority w:val="59"/>
    <w:rsid w:val="00F35919"/>
    <w:rPr>
      <w:rFonts w:ascii="Times New Roman" w:eastAsiaTheme="minorHAnsi" w:hAnsi="Times New Roman"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1909">
      <w:bodyDiv w:val="1"/>
      <w:marLeft w:val="0"/>
      <w:marRight w:val="0"/>
      <w:marTop w:val="0"/>
      <w:marBottom w:val="0"/>
      <w:divBdr>
        <w:top w:val="none" w:sz="0" w:space="0" w:color="auto"/>
        <w:left w:val="none" w:sz="0" w:space="0" w:color="auto"/>
        <w:bottom w:val="none" w:sz="0" w:space="0" w:color="auto"/>
        <w:right w:val="none" w:sz="0" w:space="0" w:color="auto"/>
      </w:divBdr>
    </w:div>
    <w:div w:id="42141385">
      <w:bodyDiv w:val="1"/>
      <w:marLeft w:val="0"/>
      <w:marRight w:val="0"/>
      <w:marTop w:val="0"/>
      <w:marBottom w:val="0"/>
      <w:divBdr>
        <w:top w:val="none" w:sz="0" w:space="0" w:color="auto"/>
        <w:left w:val="none" w:sz="0" w:space="0" w:color="auto"/>
        <w:bottom w:val="none" w:sz="0" w:space="0" w:color="auto"/>
        <w:right w:val="none" w:sz="0" w:space="0" w:color="auto"/>
      </w:divBdr>
    </w:div>
    <w:div w:id="90662786">
      <w:bodyDiv w:val="1"/>
      <w:marLeft w:val="0"/>
      <w:marRight w:val="0"/>
      <w:marTop w:val="0"/>
      <w:marBottom w:val="0"/>
      <w:divBdr>
        <w:top w:val="none" w:sz="0" w:space="0" w:color="auto"/>
        <w:left w:val="none" w:sz="0" w:space="0" w:color="auto"/>
        <w:bottom w:val="none" w:sz="0" w:space="0" w:color="auto"/>
        <w:right w:val="none" w:sz="0" w:space="0" w:color="auto"/>
      </w:divBdr>
      <w:divsChild>
        <w:div w:id="714815918">
          <w:marLeft w:val="0"/>
          <w:marRight w:val="0"/>
          <w:marTop w:val="0"/>
          <w:marBottom w:val="0"/>
          <w:divBdr>
            <w:top w:val="none" w:sz="0" w:space="0" w:color="auto"/>
            <w:left w:val="none" w:sz="0" w:space="0" w:color="auto"/>
            <w:bottom w:val="none" w:sz="0" w:space="0" w:color="auto"/>
            <w:right w:val="none" w:sz="0" w:space="0" w:color="auto"/>
          </w:divBdr>
        </w:div>
      </w:divsChild>
    </w:div>
    <w:div w:id="176576520">
      <w:bodyDiv w:val="1"/>
      <w:marLeft w:val="0"/>
      <w:marRight w:val="0"/>
      <w:marTop w:val="0"/>
      <w:marBottom w:val="0"/>
      <w:divBdr>
        <w:top w:val="none" w:sz="0" w:space="0" w:color="auto"/>
        <w:left w:val="none" w:sz="0" w:space="0" w:color="auto"/>
        <w:bottom w:val="none" w:sz="0" w:space="0" w:color="auto"/>
        <w:right w:val="none" w:sz="0" w:space="0" w:color="auto"/>
      </w:divBdr>
      <w:divsChild>
        <w:div w:id="599415938">
          <w:marLeft w:val="0"/>
          <w:marRight w:val="0"/>
          <w:marTop w:val="0"/>
          <w:marBottom w:val="0"/>
          <w:divBdr>
            <w:top w:val="none" w:sz="0" w:space="0" w:color="auto"/>
            <w:left w:val="none" w:sz="0" w:space="0" w:color="auto"/>
            <w:bottom w:val="none" w:sz="0" w:space="0" w:color="auto"/>
            <w:right w:val="none" w:sz="0" w:space="0" w:color="auto"/>
          </w:divBdr>
          <w:divsChild>
            <w:div w:id="1214318436">
              <w:marLeft w:val="0"/>
              <w:marRight w:val="0"/>
              <w:marTop w:val="0"/>
              <w:marBottom w:val="0"/>
              <w:divBdr>
                <w:top w:val="none" w:sz="0" w:space="0" w:color="auto"/>
                <w:left w:val="none" w:sz="0" w:space="0" w:color="auto"/>
                <w:bottom w:val="dotted" w:sz="6" w:space="0" w:color="FEA957"/>
                <w:right w:val="none" w:sz="0" w:space="0" w:color="auto"/>
              </w:divBdr>
              <w:divsChild>
                <w:div w:id="1993678865">
                  <w:marLeft w:val="0"/>
                  <w:marRight w:val="0"/>
                  <w:marTop w:val="0"/>
                  <w:marBottom w:val="0"/>
                  <w:divBdr>
                    <w:top w:val="none" w:sz="0" w:space="0" w:color="auto"/>
                    <w:left w:val="none" w:sz="0" w:space="0" w:color="auto"/>
                    <w:bottom w:val="none" w:sz="0" w:space="0" w:color="auto"/>
                    <w:right w:val="none" w:sz="0" w:space="0" w:color="auto"/>
                  </w:divBdr>
                  <w:divsChild>
                    <w:div w:id="1469083412">
                      <w:marLeft w:val="285"/>
                      <w:marRight w:val="555"/>
                      <w:marTop w:val="0"/>
                      <w:marBottom w:val="0"/>
                      <w:divBdr>
                        <w:top w:val="none" w:sz="0" w:space="0" w:color="auto"/>
                        <w:left w:val="none" w:sz="0" w:space="0" w:color="auto"/>
                        <w:bottom w:val="none" w:sz="0" w:space="0" w:color="auto"/>
                        <w:right w:val="none" w:sz="0" w:space="0" w:color="auto"/>
                      </w:divBdr>
                      <w:divsChild>
                        <w:div w:id="1144468726">
                          <w:marLeft w:val="0"/>
                          <w:marRight w:val="0"/>
                          <w:marTop w:val="0"/>
                          <w:marBottom w:val="0"/>
                          <w:divBdr>
                            <w:top w:val="none" w:sz="0" w:space="0" w:color="auto"/>
                            <w:left w:val="none" w:sz="0" w:space="0" w:color="auto"/>
                            <w:bottom w:val="none" w:sz="0" w:space="0" w:color="auto"/>
                            <w:right w:val="none" w:sz="0" w:space="0" w:color="auto"/>
                          </w:divBdr>
                          <w:divsChild>
                            <w:div w:id="2458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462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4">
          <w:marLeft w:val="0"/>
          <w:marRight w:val="0"/>
          <w:marTop w:val="0"/>
          <w:marBottom w:val="0"/>
          <w:divBdr>
            <w:top w:val="none" w:sz="0" w:space="0" w:color="auto"/>
            <w:left w:val="none" w:sz="0" w:space="0" w:color="auto"/>
            <w:bottom w:val="none" w:sz="0" w:space="0" w:color="auto"/>
            <w:right w:val="none" w:sz="0" w:space="0" w:color="auto"/>
          </w:divBdr>
        </w:div>
      </w:divsChild>
    </w:div>
    <w:div w:id="451021295">
      <w:bodyDiv w:val="1"/>
      <w:marLeft w:val="0"/>
      <w:marRight w:val="0"/>
      <w:marTop w:val="0"/>
      <w:marBottom w:val="0"/>
      <w:divBdr>
        <w:top w:val="none" w:sz="0" w:space="0" w:color="auto"/>
        <w:left w:val="none" w:sz="0" w:space="0" w:color="auto"/>
        <w:bottom w:val="none" w:sz="0" w:space="0" w:color="auto"/>
        <w:right w:val="none" w:sz="0" w:space="0" w:color="auto"/>
      </w:divBdr>
      <w:divsChild>
        <w:div w:id="1030379533">
          <w:marLeft w:val="0"/>
          <w:marRight w:val="0"/>
          <w:marTop w:val="0"/>
          <w:marBottom w:val="0"/>
          <w:divBdr>
            <w:top w:val="none" w:sz="0" w:space="0" w:color="auto"/>
            <w:left w:val="none" w:sz="0" w:space="0" w:color="auto"/>
            <w:bottom w:val="none" w:sz="0" w:space="0" w:color="auto"/>
            <w:right w:val="none" w:sz="0" w:space="0" w:color="auto"/>
          </w:divBdr>
          <w:divsChild>
            <w:div w:id="158891442">
              <w:marLeft w:val="0"/>
              <w:marRight w:val="0"/>
              <w:marTop w:val="0"/>
              <w:marBottom w:val="0"/>
              <w:divBdr>
                <w:top w:val="none" w:sz="0" w:space="0" w:color="auto"/>
                <w:left w:val="none" w:sz="0" w:space="0" w:color="auto"/>
                <w:bottom w:val="none" w:sz="0" w:space="0" w:color="auto"/>
                <w:right w:val="none" w:sz="0" w:space="0" w:color="auto"/>
              </w:divBdr>
              <w:divsChild>
                <w:div w:id="1170943633">
                  <w:marLeft w:val="0"/>
                  <w:marRight w:val="0"/>
                  <w:marTop w:val="0"/>
                  <w:marBottom w:val="0"/>
                  <w:divBdr>
                    <w:top w:val="none" w:sz="0" w:space="0" w:color="auto"/>
                    <w:left w:val="none" w:sz="0" w:space="0" w:color="auto"/>
                    <w:bottom w:val="none" w:sz="0" w:space="0" w:color="auto"/>
                    <w:right w:val="none" w:sz="0" w:space="0" w:color="auto"/>
                  </w:divBdr>
                  <w:divsChild>
                    <w:div w:id="597760310">
                      <w:marLeft w:val="0"/>
                      <w:marRight w:val="0"/>
                      <w:marTop w:val="0"/>
                      <w:marBottom w:val="0"/>
                      <w:divBdr>
                        <w:top w:val="none" w:sz="0" w:space="0" w:color="auto"/>
                        <w:left w:val="none" w:sz="0" w:space="0" w:color="auto"/>
                        <w:bottom w:val="none" w:sz="0" w:space="0" w:color="auto"/>
                        <w:right w:val="none" w:sz="0" w:space="0" w:color="auto"/>
                      </w:divBdr>
                      <w:divsChild>
                        <w:div w:id="1499923711">
                          <w:marLeft w:val="0"/>
                          <w:marRight w:val="0"/>
                          <w:marTop w:val="0"/>
                          <w:marBottom w:val="0"/>
                          <w:divBdr>
                            <w:top w:val="none" w:sz="0" w:space="0" w:color="auto"/>
                            <w:left w:val="none" w:sz="0" w:space="0" w:color="auto"/>
                            <w:bottom w:val="none" w:sz="0" w:space="0" w:color="auto"/>
                            <w:right w:val="none" w:sz="0" w:space="0" w:color="auto"/>
                          </w:divBdr>
                          <w:divsChild>
                            <w:div w:id="1449811717">
                              <w:marLeft w:val="0"/>
                              <w:marRight w:val="0"/>
                              <w:marTop w:val="0"/>
                              <w:marBottom w:val="0"/>
                              <w:divBdr>
                                <w:top w:val="none" w:sz="0" w:space="0" w:color="auto"/>
                                <w:left w:val="none" w:sz="0" w:space="0" w:color="auto"/>
                                <w:bottom w:val="none" w:sz="0" w:space="0" w:color="auto"/>
                                <w:right w:val="none" w:sz="0" w:space="0" w:color="auto"/>
                              </w:divBdr>
                              <w:divsChild>
                                <w:div w:id="524441988">
                                  <w:marLeft w:val="0"/>
                                  <w:marRight w:val="0"/>
                                  <w:marTop w:val="0"/>
                                  <w:marBottom w:val="0"/>
                                  <w:divBdr>
                                    <w:top w:val="none" w:sz="0" w:space="0" w:color="auto"/>
                                    <w:left w:val="none" w:sz="0" w:space="0" w:color="auto"/>
                                    <w:bottom w:val="none" w:sz="0" w:space="0" w:color="auto"/>
                                    <w:right w:val="none" w:sz="0" w:space="0" w:color="auto"/>
                                  </w:divBdr>
                                </w:div>
                                <w:div w:id="785273162">
                                  <w:marLeft w:val="0"/>
                                  <w:marRight w:val="0"/>
                                  <w:marTop w:val="0"/>
                                  <w:marBottom w:val="0"/>
                                  <w:divBdr>
                                    <w:top w:val="none" w:sz="0" w:space="0" w:color="auto"/>
                                    <w:left w:val="none" w:sz="0" w:space="0" w:color="auto"/>
                                    <w:bottom w:val="none" w:sz="0" w:space="0" w:color="auto"/>
                                    <w:right w:val="none" w:sz="0" w:space="0" w:color="auto"/>
                                  </w:divBdr>
                                </w:div>
                                <w:div w:id="1075543975">
                                  <w:marLeft w:val="0"/>
                                  <w:marRight w:val="0"/>
                                  <w:marTop w:val="0"/>
                                  <w:marBottom w:val="0"/>
                                  <w:divBdr>
                                    <w:top w:val="none" w:sz="0" w:space="0" w:color="auto"/>
                                    <w:left w:val="none" w:sz="0" w:space="0" w:color="auto"/>
                                    <w:bottom w:val="none" w:sz="0" w:space="0" w:color="auto"/>
                                    <w:right w:val="none" w:sz="0" w:space="0" w:color="auto"/>
                                  </w:divBdr>
                                </w:div>
                                <w:div w:id="1250045264">
                                  <w:marLeft w:val="0"/>
                                  <w:marRight w:val="0"/>
                                  <w:marTop w:val="0"/>
                                  <w:marBottom w:val="0"/>
                                  <w:divBdr>
                                    <w:top w:val="none" w:sz="0" w:space="0" w:color="auto"/>
                                    <w:left w:val="none" w:sz="0" w:space="0" w:color="auto"/>
                                    <w:bottom w:val="none" w:sz="0" w:space="0" w:color="auto"/>
                                    <w:right w:val="none" w:sz="0" w:space="0" w:color="auto"/>
                                  </w:divBdr>
                                </w:div>
                                <w:div w:id="1288664750">
                                  <w:marLeft w:val="0"/>
                                  <w:marRight w:val="0"/>
                                  <w:marTop w:val="0"/>
                                  <w:marBottom w:val="0"/>
                                  <w:divBdr>
                                    <w:top w:val="none" w:sz="0" w:space="0" w:color="auto"/>
                                    <w:left w:val="none" w:sz="0" w:space="0" w:color="auto"/>
                                    <w:bottom w:val="none" w:sz="0" w:space="0" w:color="auto"/>
                                    <w:right w:val="none" w:sz="0" w:space="0" w:color="auto"/>
                                  </w:divBdr>
                                  <w:divsChild>
                                    <w:div w:id="111244645">
                                      <w:marLeft w:val="0"/>
                                      <w:marRight w:val="0"/>
                                      <w:marTop w:val="0"/>
                                      <w:marBottom w:val="0"/>
                                      <w:divBdr>
                                        <w:top w:val="none" w:sz="0" w:space="0" w:color="auto"/>
                                        <w:left w:val="none" w:sz="0" w:space="0" w:color="auto"/>
                                        <w:bottom w:val="none" w:sz="0" w:space="0" w:color="auto"/>
                                        <w:right w:val="none" w:sz="0" w:space="0" w:color="auto"/>
                                      </w:divBdr>
                                    </w:div>
                                    <w:div w:id="200557677">
                                      <w:marLeft w:val="0"/>
                                      <w:marRight w:val="0"/>
                                      <w:marTop w:val="0"/>
                                      <w:marBottom w:val="0"/>
                                      <w:divBdr>
                                        <w:top w:val="none" w:sz="0" w:space="0" w:color="auto"/>
                                        <w:left w:val="none" w:sz="0" w:space="0" w:color="auto"/>
                                        <w:bottom w:val="none" w:sz="0" w:space="0" w:color="auto"/>
                                        <w:right w:val="none" w:sz="0" w:space="0" w:color="auto"/>
                                      </w:divBdr>
                                    </w:div>
                                    <w:div w:id="372468201">
                                      <w:marLeft w:val="0"/>
                                      <w:marRight w:val="0"/>
                                      <w:marTop w:val="0"/>
                                      <w:marBottom w:val="0"/>
                                      <w:divBdr>
                                        <w:top w:val="none" w:sz="0" w:space="0" w:color="auto"/>
                                        <w:left w:val="none" w:sz="0" w:space="0" w:color="auto"/>
                                        <w:bottom w:val="none" w:sz="0" w:space="0" w:color="auto"/>
                                        <w:right w:val="none" w:sz="0" w:space="0" w:color="auto"/>
                                      </w:divBdr>
                                    </w:div>
                                    <w:div w:id="1005863334">
                                      <w:marLeft w:val="0"/>
                                      <w:marRight w:val="0"/>
                                      <w:marTop w:val="0"/>
                                      <w:marBottom w:val="0"/>
                                      <w:divBdr>
                                        <w:top w:val="none" w:sz="0" w:space="0" w:color="auto"/>
                                        <w:left w:val="none" w:sz="0" w:space="0" w:color="auto"/>
                                        <w:bottom w:val="none" w:sz="0" w:space="0" w:color="auto"/>
                                        <w:right w:val="none" w:sz="0" w:space="0" w:color="auto"/>
                                      </w:divBdr>
                                    </w:div>
                                    <w:div w:id="1387994504">
                                      <w:marLeft w:val="0"/>
                                      <w:marRight w:val="0"/>
                                      <w:marTop w:val="0"/>
                                      <w:marBottom w:val="0"/>
                                      <w:divBdr>
                                        <w:top w:val="none" w:sz="0" w:space="0" w:color="auto"/>
                                        <w:left w:val="none" w:sz="0" w:space="0" w:color="auto"/>
                                        <w:bottom w:val="none" w:sz="0" w:space="0" w:color="auto"/>
                                        <w:right w:val="none" w:sz="0" w:space="0" w:color="auto"/>
                                      </w:divBdr>
                                    </w:div>
                                  </w:divsChild>
                                </w:div>
                                <w:div w:id="1796756908">
                                  <w:marLeft w:val="0"/>
                                  <w:marRight w:val="0"/>
                                  <w:marTop w:val="0"/>
                                  <w:marBottom w:val="0"/>
                                  <w:divBdr>
                                    <w:top w:val="none" w:sz="0" w:space="0" w:color="auto"/>
                                    <w:left w:val="none" w:sz="0" w:space="0" w:color="auto"/>
                                    <w:bottom w:val="none" w:sz="0" w:space="0" w:color="auto"/>
                                    <w:right w:val="none" w:sz="0" w:space="0" w:color="auto"/>
                                  </w:divBdr>
                                  <w:divsChild>
                                    <w:div w:id="237207358">
                                      <w:marLeft w:val="0"/>
                                      <w:marRight w:val="0"/>
                                      <w:marTop w:val="0"/>
                                      <w:marBottom w:val="0"/>
                                      <w:divBdr>
                                        <w:top w:val="none" w:sz="0" w:space="0" w:color="auto"/>
                                        <w:left w:val="none" w:sz="0" w:space="0" w:color="auto"/>
                                        <w:bottom w:val="none" w:sz="0" w:space="0" w:color="auto"/>
                                        <w:right w:val="none" w:sz="0" w:space="0" w:color="auto"/>
                                      </w:divBdr>
                                    </w:div>
                                    <w:div w:id="337662950">
                                      <w:marLeft w:val="0"/>
                                      <w:marRight w:val="0"/>
                                      <w:marTop w:val="0"/>
                                      <w:marBottom w:val="0"/>
                                      <w:divBdr>
                                        <w:top w:val="none" w:sz="0" w:space="0" w:color="auto"/>
                                        <w:left w:val="none" w:sz="0" w:space="0" w:color="auto"/>
                                        <w:bottom w:val="none" w:sz="0" w:space="0" w:color="auto"/>
                                        <w:right w:val="none" w:sz="0" w:space="0" w:color="auto"/>
                                      </w:divBdr>
                                    </w:div>
                                    <w:div w:id="890311130">
                                      <w:marLeft w:val="0"/>
                                      <w:marRight w:val="0"/>
                                      <w:marTop w:val="0"/>
                                      <w:marBottom w:val="0"/>
                                      <w:divBdr>
                                        <w:top w:val="none" w:sz="0" w:space="0" w:color="auto"/>
                                        <w:left w:val="none" w:sz="0" w:space="0" w:color="auto"/>
                                        <w:bottom w:val="none" w:sz="0" w:space="0" w:color="auto"/>
                                        <w:right w:val="none" w:sz="0" w:space="0" w:color="auto"/>
                                      </w:divBdr>
                                    </w:div>
                                    <w:div w:id="1890215853">
                                      <w:marLeft w:val="0"/>
                                      <w:marRight w:val="0"/>
                                      <w:marTop w:val="0"/>
                                      <w:marBottom w:val="0"/>
                                      <w:divBdr>
                                        <w:top w:val="none" w:sz="0" w:space="0" w:color="auto"/>
                                        <w:left w:val="none" w:sz="0" w:space="0" w:color="auto"/>
                                        <w:bottom w:val="none" w:sz="0" w:space="0" w:color="auto"/>
                                        <w:right w:val="none" w:sz="0" w:space="0" w:color="auto"/>
                                      </w:divBdr>
                                    </w:div>
                                    <w:div w:id="1974367283">
                                      <w:marLeft w:val="0"/>
                                      <w:marRight w:val="0"/>
                                      <w:marTop w:val="0"/>
                                      <w:marBottom w:val="0"/>
                                      <w:divBdr>
                                        <w:top w:val="none" w:sz="0" w:space="0" w:color="auto"/>
                                        <w:left w:val="none" w:sz="0" w:space="0" w:color="auto"/>
                                        <w:bottom w:val="none" w:sz="0" w:space="0" w:color="auto"/>
                                        <w:right w:val="none" w:sz="0" w:space="0" w:color="auto"/>
                                      </w:divBdr>
                                    </w:div>
                                  </w:divsChild>
                                </w:div>
                                <w:div w:id="2025356932">
                                  <w:marLeft w:val="0"/>
                                  <w:marRight w:val="0"/>
                                  <w:marTop w:val="0"/>
                                  <w:marBottom w:val="0"/>
                                  <w:divBdr>
                                    <w:top w:val="none" w:sz="0" w:space="0" w:color="auto"/>
                                    <w:left w:val="none" w:sz="0" w:space="0" w:color="auto"/>
                                    <w:bottom w:val="none" w:sz="0" w:space="0" w:color="auto"/>
                                    <w:right w:val="none" w:sz="0" w:space="0" w:color="auto"/>
                                  </w:divBdr>
                                  <w:divsChild>
                                    <w:div w:id="882595655">
                                      <w:marLeft w:val="0"/>
                                      <w:marRight w:val="0"/>
                                      <w:marTop w:val="0"/>
                                      <w:marBottom w:val="0"/>
                                      <w:divBdr>
                                        <w:top w:val="none" w:sz="0" w:space="0" w:color="auto"/>
                                        <w:left w:val="none" w:sz="0" w:space="0" w:color="auto"/>
                                        <w:bottom w:val="none" w:sz="0" w:space="0" w:color="auto"/>
                                        <w:right w:val="none" w:sz="0" w:space="0" w:color="auto"/>
                                      </w:divBdr>
                                    </w:div>
                                    <w:div w:id="1153181571">
                                      <w:marLeft w:val="0"/>
                                      <w:marRight w:val="0"/>
                                      <w:marTop w:val="0"/>
                                      <w:marBottom w:val="0"/>
                                      <w:divBdr>
                                        <w:top w:val="none" w:sz="0" w:space="0" w:color="auto"/>
                                        <w:left w:val="none" w:sz="0" w:space="0" w:color="auto"/>
                                        <w:bottom w:val="none" w:sz="0" w:space="0" w:color="auto"/>
                                        <w:right w:val="none" w:sz="0" w:space="0" w:color="auto"/>
                                      </w:divBdr>
                                    </w:div>
                                    <w:div w:id="1205287094">
                                      <w:marLeft w:val="0"/>
                                      <w:marRight w:val="0"/>
                                      <w:marTop w:val="0"/>
                                      <w:marBottom w:val="0"/>
                                      <w:divBdr>
                                        <w:top w:val="none" w:sz="0" w:space="0" w:color="auto"/>
                                        <w:left w:val="none" w:sz="0" w:space="0" w:color="auto"/>
                                        <w:bottom w:val="none" w:sz="0" w:space="0" w:color="auto"/>
                                        <w:right w:val="none" w:sz="0" w:space="0" w:color="auto"/>
                                      </w:divBdr>
                                    </w:div>
                                    <w:div w:id="1387223844">
                                      <w:marLeft w:val="0"/>
                                      <w:marRight w:val="0"/>
                                      <w:marTop w:val="0"/>
                                      <w:marBottom w:val="0"/>
                                      <w:divBdr>
                                        <w:top w:val="none" w:sz="0" w:space="0" w:color="auto"/>
                                        <w:left w:val="none" w:sz="0" w:space="0" w:color="auto"/>
                                        <w:bottom w:val="none" w:sz="0" w:space="0" w:color="auto"/>
                                        <w:right w:val="none" w:sz="0" w:space="0" w:color="auto"/>
                                      </w:divBdr>
                                    </w:div>
                                    <w:div w:id="1553537454">
                                      <w:marLeft w:val="0"/>
                                      <w:marRight w:val="0"/>
                                      <w:marTop w:val="0"/>
                                      <w:marBottom w:val="0"/>
                                      <w:divBdr>
                                        <w:top w:val="none" w:sz="0" w:space="0" w:color="auto"/>
                                        <w:left w:val="none" w:sz="0" w:space="0" w:color="auto"/>
                                        <w:bottom w:val="none" w:sz="0" w:space="0" w:color="auto"/>
                                        <w:right w:val="none" w:sz="0" w:space="0" w:color="auto"/>
                                      </w:divBdr>
                                    </w:div>
                                  </w:divsChild>
                                </w:div>
                                <w:div w:id="20394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17714">
      <w:bodyDiv w:val="1"/>
      <w:marLeft w:val="0"/>
      <w:marRight w:val="0"/>
      <w:marTop w:val="0"/>
      <w:marBottom w:val="0"/>
      <w:divBdr>
        <w:top w:val="none" w:sz="0" w:space="0" w:color="auto"/>
        <w:left w:val="none" w:sz="0" w:space="0" w:color="auto"/>
        <w:bottom w:val="none" w:sz="0" w:space="0" w:color="auto"/>
        <w:right w:val="none" w:sz="0" w:space="0" w:color="auto"/>
      </w:divBdr>
      <w:divsChild>
        <w:div w:id="2093383202">
          <w:marLeft w:val="0"/>
          <w:marRight w:val="0"/>
          <w:marTop w:val="0"/>
          <w:marBottom w:val="0"/>
          <w:divBdr>
            <w:top w:val="none" w:sz="0" w:space="0" w:color="auto"/>
            <w:left w:val="none" w:sz="0" w:space="0" w:color="auto"/>
            <w:bottom w:val="none" w:sz="0" w:space="0" w:color="auto"/>
            <w:right w:val="none" w:sz="0" w:space="0" w:color="auto"/>
          </w:divBdr>
        </w:div>
      </w:divsChild>
    </w:div>
    <w:div w:id="488711856">
      <w:bodyDiv w:val="1"/>
      <w:marLeft w:val="0"/>
      <w:marRight w:val="0"/>
      <w:marTop w:val="0"/>
      <w:marBottom w:val="0"/>
      <w:divBdr>
        <w:top w:val="none" w:sz="0" w:space="0" w:color="auto"/>
        <w:left w:val="none" w:sz="0" w:space="0" w:color="auto"/>
        <w:bottom w:val="none" w:sz="0" w:space="0" w:color="auto"/>
        <w:right w:val="none" w:sz="0" w:space="0" w:color="auto"/>
      </w:divBdr>
      <w:divsChild>
        <w:div w:id="1995836507">
          <w:marLeft w:val="0"/>
          <w:marRight w:val="0"/>
          <w:marTop w:val="0"/>
          <w:marBottom w:val="0"/>
          <w:divBdr>
            <w:top w:val="none" w:sz="0" w:space="0" w:color="auto"/>
            <w:left w:val="none" w:sz="0" w:space="0" w:color="auto"/>
            <w:bottom w:val="none" w:sz="0" w:space="0" w:color="auto"/>
            <w:right w:val="none" w:sz="0" w:space="0" w:color="auto"/>
          </w:divBdr>
          <w:divsChild>
            <w:div w:id="275798225">
              <w:marLeft w:val="0"/>
              <w:marRight w:val="0"/>
              <w:marTop w:val="0"/>
              <w:marBottom w:val="0"/>
              <w:divBdr>
                <w:top w:val="none" w:sz="0" w:space="0" w:color="auto"/>
                <w:left w:val="none" w:sz="0" w:space="0" w:color="auto"/>
                <w:bottom w:val="dotted" w:sz="6" w:space="0" w:color="FEA957"/>
                <w:right w:val="none" w:sz="0" w:space="0" w:color="auto"/>
              </w:divBdr>
              <w:divsChild>
                <w:div w:id="649821617">
                  <w:marLeft w:val="0"/>
                  <w:marRight w:val="0"/>
                  <w:marTop w:val="0"/>
                  <w:marBottom w:val="0"/>
                  <w:divBdr>
                    <w:top w:val="none" w:sz="0" w:space="0" w:color="auto"/>
                    <w:left w:val="none" w:sz="0" w:space="0" w:color="auto"/>
                    <w:bottom w:val="none" w:sz="0" w:space="0" w:color="auto"/>
                    <w:right w:val="none" w:sz="0" w:space="0" w:color="auto"/>
                  </w:divBdr>
                  <w:divsChild>
                    <w:div w:id="816266125">
                      <w:marLeft w:val="285"/>
                      <w:marRight w:val="555"/>
                      <w:marTop w:val="0"/>
                      <w:marBottom w:val="0"/>
                      <w:divBdr>
                        <w:top w:val="none" w:sz="0" w:space="0" w:color="auto"/>
                        <w:left w:val="none" w:sz="0" w:space="0" w:color="auto"/>
                        <w:bottom w:val="none" w:sz="0" w:space="0" w:color="auto"/>
                        <w:right w:val="none" w:sz="0" w:space="0" w:color="auto"/>
                      </w:divBdr>
                      <w:divsChild>
                        <w:div w:id="1630279930">
                          <w:marLeft w:val="0"/>
                          <w:marRight w:val="0"/>
                          <w:marTop w:val="0"/>
                          <w:marBottom w:val="0"/>
                          <w:divBdr>
                            <w:top w:val="none" w:sz="0" w:space="0" w:color="auto"/>
                            <w:left w:val="none" w:sz="0" w:space="0" w:color="auto"/>
                            <w:bottom w:val="none" w:sz="0" w:space="0" w:color="auto"/>
                            <w:right w:val="none" w:sz="0" w:space="0" w:color="auto"/>
                          </w:divBdr>
                          <w:divsChild>
                            <w:div w:id="1176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92571">
      <w:bodyDiv w:val="1"/>
      <w:marLeft w:val="0"/>
      <w:marRight w:val="0"/>
      <w:marTop w:val="0"/>
      <w:marBottom w:val="0"/>
      <w:divBdr>
        <w:top w:val="none" w:sz="0" w:space="0" w:color="auto"/>
        <w:left w:val="none" w:sz="0" w:space="0" w:color="auto"/>
        <w:bottom w:val="none" w:sz="0" w:space="0" w:color="auto"/>
        <w:right w:val="none" w:sz="0" w:space="0" w:color="auto"/>
      </w:divBdr>
    </w:div>
    <w:div w:id="528880495">
      <w:bodyDiv w:val="1"/>
      <w:marLeft w:val="0"/>
      <w:marRight w:val="0"/>
      <w:marTop w:val="0"/>
      <w:marBottom w:val="0"/>
      <w:divBdr>
        <w:top w:val="none" w:sz="0" w:space="0" w:color="auto"/>
        <w:left w:val="none" w:sz="0" w:space="0" w:color="auto"/>
        <w:bottom w:val="none" w:sz="0" w:space="0" w:color="auto"/>
        <w:right w:val="none" w:sz="0" w:space="0" w:color="auto"/>
      </w:divBdr>
      <w:divsChild>
        <w:div w:id="1768379432">
          <w:marLeft w:val="0"/>
          <w:marRight w:val="0"/>
          <w:marTop w:val="0"/>
          <w:marBottom w:val="0"/>
          <w:divBdr>
            <w:top w:val="none" w:sz="0" w:space="0" w:color="auto"/>
            <w:left w:val="none" w:sz="0" w:space="0" w:color="auto"/>
            <w:bottom w:val="none" w:sz="0" w:space="0" w:color="auto"/>
            <w:right w:val="none" w:sz="0" w:space="0" w:color="auto"/>
          </w:divBdr>
          <w:divsChild>
            <w:div w:id="603265258">
              <w:marLeft w:val="0"/>
              <w:marRight w:val="0"/>
              <w:marTop w:val="0"/>
              <w:marBottom w:val="0"/>
              <w:divBdr>
                <w:top w:val="none" w:sz="0" w:space="0" w:color="auto"/>
                <w:left w:val="none" w:sz="0" w:space="0" w:color="auto"/>
                <w:bottom w:val="dotted" w:sz="6" w:space="0" w:color="FEA957"/>
                <w:right w:val="none" w:sz="0" w:space="0" w:color="auto"/>
              </w:divBdr>
              <w:divsChild>
                <w:div w:id="1940260515">
                  <w:marLeft w:val="0"/>
                  <w:marRight w:val="0"/>
                  <w:marTop w:val="0"/>
                  <w:marBottom w:val="0"/>
                  <w:divBdr>
                    <w:top w:val="none" w:sz="0" w:space="0" w:color="auto"/>
                    <w:left w:val="none" w:sz="0" w:space="0" w:color="auto"/>
                    <w:bottom w:val="none" w:sz="0" w:space="0" w:color="auto"/>
                    <w:right w:val="none" w:sz="0" w:space="0" w:color="auto"/>
                  </w:divBdr>
                  <w:divsChild>
                    <w:div w:id="2039039234">
                      <w:marLeft w:val="285"/>
                      <w:marRight w:val="555"/>
                      <w:marTop w:val="0"/>
                      <w:marBottom w:val="0"/>
                      <w:divBdr>
                        <w:top w:val="none" w:sz="0" w:space="0" w:color="auto"/>
                        <w:left w:val="none" w:sz="0" w:space="0" w:color="auto"/>
                        <w:bottom w:val="none" w:sz="0" w:space="0" w:color="auto"/>
                        <w:right w:val="none" w:sz="0" w:space="0" w:color="auto"/>
                      </w:divBdr>
                      <w:divsChild>
                        <w:div w:id="204172415">
                          <w:marLeft w:val="0"/>
                          <w:marRight w:val="0"/>
                          <w:marTop w:val="0"/>
                          <w:marBottom w:val="0"/>
                          <w:divBdr>
                            <w:top w:val="none" w:sz="0" w:space="0" w:color="auto"/>
                            <w:left w:val="none" w:sz="0" w:space="0" w:color="auto"/>
                            <w:bottom w:val="none" w:sz="0" w:space="0" w:color="auto"/>
                            <w:right w:val="none" w:sz="0" w:space="0" w:color="auto"/>
                          </w:divBdr>
                          <w:divsChild>
                            <w:div w:id="7737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81883">
      <w:bodyDiv w:val="1"/>
      <w:marLeft w:val="0"/>
      <w:marRight w:val="0"/>
      <w:marTop w:val="0"/>
      <w:marBottom w:val="0"/>
      <w:divBdr>
        <w:top w:val="none" w:sz="0" w:space="0" w:color="auto"/>
        <w:left w:val="none" w:sz="0" w:space="0" w:color="auto"/>
        <w:bottom w:val="none" w:sz="0" w:space="0" w:color="auto"/>
        <w:right w:val="none" w:sz="0" w:space="0" w:color="auto"/>
      </w:divBdr>
      <w:divsChild>
        <w:div w:id="5984890">
          <w:marLeft w:val="0"/>
          <w:marRight w:val="0"/>
          <w:marTop w:val="0"/>
          <w:marBottom w:val="0"/>
          <w:divBdr>
            <w:top w:val="none" w:sz="0" w:space="0" w:color="auto"/>
            <w:left w:val="none" w:sz="0" w:space="0" w:color="auto"/>
            <w:bottom w:val="none" w:sz="0" w:space="0" w:color="auto"/>
            <w:right w:val="none" w:sz="0" w:space="0" w:color="auto"/>
          </w:divBdr>
        </w:div>
        <w:div w:id="365912950">
          <w:marLeft w:val="0"/>
          <w:marRight w:val="0"/>
          <w:marTop w:val="0"/>
          <w:marBottom w:val="0"/>
          <w:divBdr>
            <w:top w:val="none" w:sz="0" w:space="0" w:color="auto"/>
            <w:left w:val="none" w:sz="0" w:space="0" w:color="auto"/>
            <w:bottom w:val="none" w:sz="0" w:space="0" w:color="auto"/>
            <w:right w:val="none" w:sz="0" w:space="0" w:color="auto"/>
          </w:divBdr>
        </w:div>
        <w:div w:id="668018497">
          <w:marLeft w:val="0"/>
          <w:marRight w:val="0"/>
          <w:marTop w:val="0"/>
          <w:marBottom w:val="0"/>
          <w:divBdr>
            <w:top w:val="none" w:sz="0" w:space="0" w:color="auto"/>
            <w:left w:val="none" w:sz="0" w:space="0" w:color="auto"/>
            <w:bottom w:val="none" w:sz="0" w:space="0" w:color="auto"/>
            <w:right w:val="none" w:sz="0" w:space="0" w:color="auto"/>
          </w:divBdr>
        </w:div>
        <w:div w:id="713383294">
          <w:marLeft w:val="0"/>
          <w:marRight w:val="0"/>
          <w:marTop w:val="0"/>
          <w:marBottom w:val="0"/>
          <w:divBdr>
            <w:top w:val="none" w:sz="0" w:space="0" w:color="auto"/>
            <w:left w:val="none" w:sz="0" w:space="0" w:color="auto"/>
            <w:bottom w:val="none" w:sz="0" w:space="0" w:color="auto"/>
            <w:right w:val="none" w:sz="0" w:space="0" w:color="auto"/>
          </w:divBdr>
        </w:div>
        <w:div w:id="767428907">
          <w:marLeft w:val="0"/>
          <w:marRight w:val="0"/>
          <w:marTop w:val="0"/>
          <w:marBottom w:val="0"/>
          <w:divBdr>
            <w:top w:val="none" w:sz="0" w:space="0" w:color="auto"/>
            <w:left w:val="none" w:sz="0" w:space="0" w:color="auto"/>
            <w:bottom w:val="none" w:sz="0" w:space="0" w:color="auto"/>
            <w:right w:val="none" w:sz="0" w:space="0" w:color="auto"/>
          </w:divBdr>
        </w:div>
        <w:div w:id="798182696">
          <w:marLeft w:val="0"/>
          <w:marRight w:val="0"/>
          <w:marTop w:val="0"/>
          <w:marBottom w:val="0"/>
          <w:divBdr>
            <w:top w:val="none" w:sz="0" w:space="0" w:color="auto"/>
            <w:left w:val="none" w:sz="0" w:space="0" w:color="auto"/>
            <w:bottom w:val="none" w:sz="0" w:space="0" w:color="auto"/>
            <w:right w:val="none" w:sz="0" w:space="0" w:color="auto"/>
          </w:divBdr>
        </w:div>
        <w:div w:id="956832011">
          <w:marLeft w:val="0"/>
          <w:marRight w:val="0"/>
          <w:marTop w:val="0"/>
          <w:marBottom w:val="0"/>
          <w:divBdr>
            <w:top w:val="none" w:sz="0" w:space="0" w:color="auto"/>
            <w:left w:val="none" w:sz="0" w:space="0" w:color="auto"/>
            <w:bottom w:val="none" w:sz="0" w:space="0" w:color="auto"/>
            <w:right w:val="none" w:sz="0" w:space="0" w:color="auto"/>
          </w:divBdr>
        </w:div>
        <w:div w:id="1059868459">
          <w:marLeft w:val="0"/>
          <w:marRight w:val="0"/>
          <w:marTop w:val="0"/>
          <w:marBottom w:val="0"/>
          <w:divBdr>
            <w:top w:val="none" w:sz="0" w:space="0" w:color="auto"/>
            <w:left w:val="none" w:sz="0" w:space="0" w:color="auto"/>
            <w:bottom w:val="none" w:sz="0" w:space="0" w:color="auto"/>
            <w:right w:val="none" w:sz="0" w:space="0" w:color="auto"/>
          </w:divBdr>
        </w:div>
        <w:div w:id="1199197259">
          <w:marLeft w:val="0"/>
          <w:marRight w:val="0"/>
          <w:marTop w:val="0"/>
          <w:marBottom w:val="0"/>
          <w:divBdr>
            <w:top w:val="none" w:sz="0" w:space="0" w:color="auto"/>
            <w:left w:val="none" w:sz="0" w:space="0" w:color="auto"/>
            <w:bottom w:val="none" w:sz="0" w:space="0" w:color="auto"/>
            <w:right w:val="none" w:sz="0" w:space="0" w:color="auto"/>
          </w:divBdr>
        </w:div>
        <w:div w:id="1210416253">
          <w:marLeft w:val="0"/>
          <w:marRight w:val="0"/>
          <w:marTop w:val="0"/>
          <w:marBottom w:val="0"/>
          <w:divBdr>
            <w:top w:val="none" w:sz="0" w:space="0" w:color="auto"/>
            <w:left w:val="none" w:sz="0" w:space="0" w:color="auto"/>
            <w:bottom w:val="none" w:sz="0" w:space="0" w:color="auto"/>
            <w:right w:val="none" w:sz="0" w:space="0" w:color="auto"/>
          </w:divBdr>
        </w:div>
        <w:div w:id="1248075576">
          <w:marLeft w:val="0"/>
          <w:marRight w:val="0"/>
          <w:marTop w:val="0"/>
          <w:marBottom w:val="0"/>
          <w:divBdr>
            <w:top w:val="none" w:sz="0" w:space="0" w:color="auto"/>
            <w:left w:val="none" w:sz="0" w:space="0" w:color="auto"/>
            <w:bottom w:val="none" w:sz="0" w:space="0" w:color="auto"/>
            <w:right w:val="none" w:sz="0" w:space="0" w:color="auto"/>
          </w:divBdr>
        </w:div>
        <w:div w:id="1304968128">
          <w:marLeft w:val="0"/>
          <w:marRight w:val="0"/>
          <w:marTop w:val="0"/>
          <w:marBottom w:val="0"/>
          <w:divBdr>
            <w:top w:val="none" w:sz="0" w:space="0" w:color="auto"/>
            <w:left w:val="none" w:sz="0" w:space="0" w:color="auto"/>
            <w:bottom w:val="none" w:sz="0" w:space="0" w:color="auto"/>
            <w:right w:val="none" w:sz="0" w:space="0" w:color="auto"/>
          </w:divBdr>
        </w:div>
        <w:div w:id="1341421764">
          <w:marLeft w:val="0"/>
          <w:marRight w:val="0"/>
          <w:marTop w:val="0"/>
          <w:marBottom w:val="0"/>
          <w:divBdr>
            <w:top w:val="none" w:sz="0" w:space="0" w:color="auto"/>
            <w:left w:val="none" w:sz="0" w:space="0" w:color="auto"/>
            <w:bottom w:val="none" w:sz="0" w:space="0" w:color="auto"/>
            <w:right w:val="none" w:sz="0" w:space="0" w:color="auto"/>
          </w:divBdr>
        </w:div>
        <w:div w:id="1383138022">
          <w:marLeft w:val="0"/>
          <w:marRight w:val="0"/>
          <w:marTop w:val="0"/>
          <w:marBottom w:val="0"/>
          <w:divBdr>
            <w:top w:val="none" w:sz="0" w:space="0" w:color="auto"/>
            <w:left w:val="none" w:sz="0" w:space="0" w:color="auto"/>
            <w:bottom w:val="none" w:sz="0" w:space="0" w:color="auto"/>
            <w:right w:val="none" w:sz="0" w:space="0" w:color="auto"/>
          </w:divBdr>
        </w:div>
        <w:div w:id="1384910248">
          <w:marLeft w:val="0"/>
          <w:marRight w:val="0"/>
          <w:marTop w:val="0"/>
          <w:marBottom w:val="0"/>
          <w:divBdr>
            <w:top w:val="none" w:sz="0" w:space="0" w:color="auto"/>
            <w:left w:val="none" w:sz="0" w:space="0" w:color="auto"/>
            <w:bottom w:val="none" w:sz="0" w:space="0" w:color="auto"/>
            <w:right w:val="none" w:sz="0" w:space="0" w:color="auto"/>
          </w:divBdr>
        </w:div>
        <w:div w:id="1592275281">
          <w:marLeft w:val="0"/>
          <w:marRight w:val="0"/>
          <w:marTop w:val="0"/>
          <w:marBottom w:val="0"/>
          <w:divBdr>
            <w:top w:val="none" w:sz="0" w:space="0" w:color="auto"/>
            <w:left w:val="none" w:sz="0" w:space="0" w:color="auto"/>
            <w:bottom w:val="none" w:sz="0" w:space="0" w:color="auto"/>
            <w:right w:val="none" w:sz="0" w:space="0" w:color="auto"/>
          </w:divBdr>
        </w:div>
        <w:div w:id="1788768433">
          <w:marLeft w:val="0"/>
          <w:marRight w:val="0"/>
          <w:marTop w:val="0"/>
          <w:marBottom w:val="0"/>
          <w:divBdr>
            <w:top w:val="none" w:sz="0" w:space="0" w:color="auto"/>
            <w:left w:val="none" w:sz="0" w:space="0" w:color="auto"/>
            <w:bottom w:val="none" w:sz="0" w:space="0" w:color="auto"/>
            <w:right w:val="none" w:sz="0" w:space="0" w:color="auto"/>
          </w:divBdr>
        </w:div>
        <w:div w:id="1830901185">
          <w:marLeft w:val="0"/>
          <w:marRight w:val="0"/>
          <w:marTop w:val="0"/>
          <w:marBottom w:val="0"/>
          <w:divBdr>
            <w:top w:val="none" w:sz="0" w:space="0" w:color="auto"/>
            <w:left w:val="none" w:sz="0" w:space="0" w:color="auto"/>
            <w:bottom w:val="none" w:sz="0" w:space="0" w:color="auto"/>
            <w:right w:val="none" w:sz="0" w:space="0" w:color="auto"/>
          </w:divBdr>
        </w:div>
        <w:div w:id="1883249845">
          <w:marLeft w:val="0"/>
          <w:marRight w:val="0"/>
          <w:marTop w:val="0"/>
          <w:marBottom w:val="0"/>
          <w:divBdr>
            <w:top w:val="none" w:sz="0" w:space="0" w:color="auto"/>
            <w:left w:val="none" w:sz="0" w:space="0" w:color="auto"/>
            <w:bottom w:val="none" w:sz="0" w:space="0" w:color="auto"/>
            <w:right w:val="none" w:sz="0" w:space="0" w:color="auto"/>
          </w:divBdr>
        </w:div>
        <w:div w:id="1958759298">
          <w:marLeft w:val="0"/>
          <w:marRight w:val="0"/>
          <w:marTop w:val="0"/>
          <w:marBottom w:val="0"/>
          <w:divBdr>
            <w:top w:val="none" w:sz="0" w:space="0" w:color="auto"/>
            <w:left w:val="none" w:sz="0" w:space="0" w:color="auto"/>
            <w:bottom w:val="none" w:sz="0" w:space="0" w:color="auto"/>
            <w:right w:val="none" w:sz="0" w:space="0" w:color="auto"/>
          </w:divBdr>
        </w:div>
        <w:div w:id="2013726514">
          <w:marLeft w:val="0"/>
          <w:marRight w:val="0"/>
          <w:marTop w:val="0"/>
          <w:marBottom w:val="0"/>
          <w:divBdr>
            <w:top w:val="none" w:sz="0" w:space="0" w:color="auto"/>
            <w:left w:val="none" w:sz="0" w:space="0" w:color="auto"/>
            <w:bottom w:val="none" w:sz="0" w:space="0" w:color="auto"/>
            <w:right w:val="none" w:sz="0" w:space="0" w:color="auto"/>
          </w:divBdr>
        </w:div>
        <w:div w:id="2047411846">
          <w:marLeft w:val="0"/>
          <w:marRight w:val="0"/>
          <w:marTop w:val="0"/>
          <w:marBottom w:val="0"/>
          <w:divBdr>
            <w:top w:val="none" w:sz="0" w:space="0" w:color="auto"/>
            <w:left w:val="none" w:sz="0" w:space="0" w:color="auto"/>
            <w:bottom w:val="none" w:sz="0" w:space="0" w:color="auto"/>
            <w:right w:val="none" w:sz="0" w:space="0" w:color="auto"/>
          </w:divBdr>
        </w:div>
      </w:divsChild>
    </w:div>
    <w:div w:id="590624399">
      <w:bodyDiv w:val="1"/>
      <w:marLeft w:val="0"/>
      <w:marRight w:val="0"/>
      <w:marTop w:val="0"/>
      <w:marBottom w:val="0"/>
      <w:divBdr>
        <w:top w:val="none" w:sz="0" w:space="0" w:color="auto"/>
        <w:left w:val="none" w:sz="0" w:space="0" w:color="auto"/>
        <w:bottom w:val="none" w:sz="0" w:space="0" w:color="auto"/>
        <w:right w:val="none" w:sz="0" w:space="0" w:color="auto"/>
      </w:divBdr>
    </w:div>
    <w:div w:id="604968156">
      <w:bodyDiv w:val="1"/>
      <w:marLeft w:val="0"/>
      <w:marRight w:val="0"/>
      <w:marTop w:val="0"/>
      <w:marBottom w:val="0"/>
      <w:divBdr>
        <w:top w:val="none" w:sz="0" w:space="0" w:color="auto"/>
        <w:left w:val="none" w:sz="0" w:space="0" w:color="auto"/>
        <w:bottom w:val="none" w:sz="0" w:space="0" w:color="auto"/>
        <w:right w:val="none" w:sz="0" w:space="0" w:color="auto"/>
      </w:divBdr>
      <w:divsChild>
        <w:div w:id="1990748475">
          <w:marLeft w:val="0"/>
          <w:marRight w:val="0"/>
          <w:marTop w:val="0"/>
          <w:marBottom w:val="0"/>
          <w:divBdr>
            <w:top w:val="none" w:sz="0" w:space="0" w:color="auto"/>
            <w:left w:val="none" w:sz="0" w:space="0" w:color="auto"/>
            <w:bottom w:val="none" w:sz="0" w:space="0" w:color="auto"/>
            <w:right w:val="none" w:sz="0" w:space="0" w:color="auto"/>
          </w:divBdr>
          <w:divsChild>
            <w:div w:id="30347548">
              <w:marLeft w:val="0"/>
              <w:marRight w:val="0"/>
              <w:marTop w:val="0"/>
              <w:marBottom w:val="0"/>
              <w:divBdr>
                <w:top w:val="none" w:sz="0" w:space="0" w:color="auto"/>
                <w:left w:val="none" w:sz="0" w:space="0" w:color="auto"/>
                <w:bottom w:val="none" w:sz="0" w:space="0" w:color="auto"/>
                <w:right w:val="none" w:sz="0" w:space="0" w:color="auto"/>
              </w:divBdr>
              <w:divsChild>
                <w:div w:id="254288218">
                  <w:marLeft w:val="0"/>
                  <w:marRight w:val="0"/>
                  <w:marTop w:val="0"/>
                  <w:marBottom w:val="0"/>
                  <w:divBdr>
                    <w:top w:val="none" w:sz="0" w:space="0" w:color="auto"/>
                    <w:left w:val="none" w:sz="0" w:space="0" w:color="auto"/>
                    <w:bottom w:val="none" w:sz="0" w:space="0" w:color="auto"/>
                    <w:right w:val="none" w:sz="0" w:space="0" w:color="auto"/>
                  </w:divBdr>
                  <w:divsChild>
                    <w:div w:id="1812988301">
                      <w:marLeft w:val="0"/>
                      <w:marRight w:val="0"/>
                      <w:marTop w:val="0"/>
                      <w:marBottom w:val="0"/>
                      <w:divBdr>
                        <w:top w:val="none" w:sz="0" w:space="0" w:color="auto"/>
                        <w:left w:val="none" w:sz="0" w:space="0" w:color="auto"/>
                        <w:bottom w:val="none" w:sz="0" w:space="0" w:color="auto"/>
                        <w:right w:val="none" w:sz="0" w:space="0" w:color="auto"/>
                      </w:divBdr>
                      <w:divsChild>
                        <w:div w:id="1558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2144">
      <w:bodyDiv w:val="1"/>
      <w:marLeft w:val="0"/>
      <w:marRight w:val="0"/>
      <w:marTop w:val="0"/>
      <w:marBottom w:val="0"/>
      <w:divBdr>
        <w:top w:val="none" w:sz="0" w:space="0" w:color="auto"/>
        <w:left w:val="none" w:sz="0" w:space="0" w:color="auto"/>
        <w:bottom w:val="none" w:sz="0" w:space="0" w:color="auto"/>
        <w:right w:val="none" w:sz="0" w:space="0" w:color="auto"/>
      </w:divBdr>
      <w:divsChild>
        <w:div w:id="1770616808">
          <w:marLeft w:val="0"/>
          <w:marRight w:val="0"/>
          <w:marTop w:val="0"/>
          <w:marBottom w:val="0"/>
          <w:divBdr>
            <w:top w:val="none" w:sz="0" w:space="0" w:color="auto"/>
            <w:left w:val="none" w:sz="0" w:space="0" w:color="auto"/>
            <w:bottom w:val="none" w:sz="0" w:space="0" w:color="auto"/>
            <w:right w:val="none" w:sz="0" w:space="0" w:color="auto"/>
          </w:divBdr>
          <w:divsChild>
            <w:div w:id="1248270093">
              <w:marLeft w:val="0"/>
              <w:marRight w:val="0"/>
              <w:marTop w:val="0"/>
              <w:marBottom w:val="0"/>
              <w:divBdr>
                <w:top w:val="none" w:sz="0" w:space="0" w:color="auto"/>
                <w:left w:val="none" w:sz="0" w:space="0" w:color="auto"/>
                <w:bottom w:val="dotted" w:sz="6" w:space="0" w:color="FEA957"/>
                <w:right w:val="none" w:sz="0" w:space="0" w:color="auto"/>
              </w:divBdr>
              <w:divsChild>
                <w:div w:id="1598979910">
                  <w:marLeft w:val="0"/>
                  <w:marRight w:val="0"/>
                  <w:marTop w:val="0"/>
                  <w:marBottom w:val="0"/>
                  <w:divBdr>
                    <w:top w:val="none" w:sz="0" w:space="0" w:color="auto"/>
                    <w:left w:val="none" w:sz="0" w:space="0" w:color="auto"/>
                    <w:bottom w:val="none" w:sz="0" w:space="0" w:color="auto"/>
                    <w:right w:val="none" w:sz="0" w:space="0" w:color="auto"/>
                  </w:divBdr>
                  <w:divsChild>
                    <w:div w:id="1426921806">
                      <w:marLeft w:val="285"/>
                      <w:marRight w:val="555"/>
                      <w:marTop w:val="0"/>
                      <w:marBottom w:val="0"/>
                      <w:divBdr>
                        <w:top w:val="none" w:sz="0" w:space="0" w:color="auto"/>
                        <w:left w:val="none" w:sz="0" w:space="0" w:color="auto"/>
                        <w:bottom w:val="none" w:sz="0" w:space="0" w:color="auto"/>
                        <w:right w:val="none" w:sz="0" w:space="0" w:color="auto"/>
                      </w:divBdr>
                      <w:divsChild>
                        <w:div w:id="1469975164">
                          <w:marLeft w:val="0"/>
                          <w:marRight w:val="0"/>
                          <w:marTop w:val="0"/>
                          <w:marBottom w:val="0"/>
                          <w:divBdr>
                            <w:top w:val="none" w:sz="0" w:space="0" w:color="auto"/>
                            <w:left w:val="none" w:sz="0" w:space="0" w:color="auto"/>
                            <w:bottom w:val="none" w:sz="0" w:space="0" w:color="auto"/>
                            <w:right w:val="none" w:sz="0" w:space="0" w:color="auto"/>
                          </w:divBdr>
                          <w:divsChild>
                            <w:div w:id="12520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158717">
      <w:bodyDiv w:val="1"/>
      <w:marLeft w:val="0"/>
      <w:marRight w:val="0"/>
      <w:marTop w:val="0"/>
      <w:marBottom w:val="0"/>
      <w:divBdr>
        <w:top w:val="none" w:sz="0" w:space="0" w:color="auto"/>
        <w:left w:val="none" w:sz="0" w:space="0" w:color="auto"/>
        <w:bottom w:val="none" w:sz="0" w:space="0" w:color="auto"/>
        <w:right w:val="none" w:sz="0" w:space="0" w:color="auto"/>
      </w:divBdr>
      <w:divsChild>
        <w:div w:id="82535322">
          <w:marLeft w:val="0"/>
          <w:marRight w:val="0"/>
          <w:marTop w:val="0"/>
          <w:marBottom w:val="0"/>
          <w:divBdr>
            <w:top w:val="none" w:sz="0" w:space="0" w:color="auto"/>
            <w:left w:val="none" w:sz="0" w:space="0" w:color="auto"/>
            <w:bottom w:val="none" w:sz="0" w:space="0" w:color="auto"/>
            <w:right w:val="none" w:sz="0" w:space="0" w:color="auto"/>
          </w:divBdr>
          <w:divsChild>
            <w:div w:id="122357876">
              <w:marLeft w:val="0"/>
              <w:marRight w:val="0"/>
              <w:marTop w:val="0"/>
              <w:marBottom w:val="0"/>
              <w:divBdr>
                <w:top w:val="none" w:sz="0" w:space="0" w:color="auto"/>
                <w:left w:val="none" w:sz="0" w:space="0" w:color="auto"/>
                <w:bottom w:val="none" w:sz="0" w:space="0" w:color="auto"/>
                <w:right w:val="none" w:sz="0" w:space="0" w:color="auto"/>
              </w:divBdr>
            </w:div>
            <w:div w:id="346374543">
              <w:marLeft w:val="0"/>
              <w:marRight w:val="0"/>
              <w:marTop w:val="0"/>
              <w:marBottom w:val="0"/>
              <w:divBdr>
                <w:top w:val="none" w:sz="0" w:space="0" w:color="auto"/>
                <w:left w:val="none" w:sz="0" w:space="0" w:color="auto"/>
                <w:bottom w:val="none" w:sz="0" w:space="0" w:color="auto"/>
                <w:right w:val="none" w:sz="0" w:space="0" w:color="auto"/>
              </w:divBdr>
            </w:div>
            <w:div w:id="347483879">
              <w:marLeft w:val="0"/>
              <w:marRight w:val="0"/>
              <w:marTop w:val="0"/>
              <w:marBottom w:val="0"/>
              <w:divBdr>
                <w:top w:val="none" w:sz="0" w:space="0" w:color="auto"/>
                <w:left w:val="none" w:sz="0" w:space="0" w:color="auto"/>
                <w:bottom w:val="none" w:sz="0" w:space="0" w:color="auto"/>
                <w:right w:val="none" w:sz="0" w:space="0" w:color="auto"/>
              </w:divBdr>
            </w:div>
            <w:div w:id="439379980">
              <w:marLeft w:val="0"/>
              <w:marRight w:val="0"/>
              <w:marTop w:val="0"/>
              <w:marBottom w:val="0"/>
              <w:divBdr>
                <w:top w:val="none" w:sz="0" w:space="0" w:color="auto"/>
                <w:left w:val="none" w:sz="0" w:space="0" w:color="auto"/>
                <w:bottom w:val="none" w:sz="0" w:space="0" w:color="auto"/>
                <w:right w:val="none" w:sz="0" w:space="0" w:color="auto"/>
              </w:divBdr>
            </w:div>
            <w:div w:id="603075587">
              <w:marLeft w:val="0"/>
              <w:marRight w:val="0"/>
              <w:marTop w:val="0"/>
              <w:marBottom w:val="0"/>
              <w:divBdr>
                <w:top w:val="none" w:sz="0" w:space="0" w:color="auto"/>
                <w:left w:val="none" w:sz="0" w:space="0" w:color="auto"/>
                <w:bottom w:val="none" w:sz="0" w:space="0" w:color="auto"/>
                <w:right w:val="none" w:sz="0" w:space="0" w:color="auto"/>
              </w:divBdr>
            </w:div>
            <w:div w:id="775103173">
              <w:marLeft w:val="0"/>
              <w:marRight w:val="0"/>
              <w:marTop w:val="0"/>
              <w:marBottom w:val="0"/>
              <w:divBdr>
                <w:top w:val="none" w:sz="0" w:space="0" w:color="auto"/>
                <w:left w:val="none" w:sz="0" w:space="0" w:color="auto"/>
                <w:bottom w:val="none" w:sz="0" w:space="0" w:color="auto"/>
                <w:right w:val="none" w:sz="0" w:space="0" w:color="auto"/>
              </w:divBdr>
            </w:div>
            <w:div w:id="812216345">
              <w:marLeft w:val="0"/>
              <w:marRight w:val="0"/>
              <w:marTop w:val="0"/>
              <w:marBottom w:val="0"/>
              <w:divBdr>
                <w:top w:val="none" w:sz="0" w:space="0" w:color="auto"/>
                <w:left w:val="none" w:sz="0" w:space="0" w:color="auto"/>
                <w:bottom w:val="none" w:sz="0" w:space="0" w:color="auto"/>
                <w:right w:val="none" w:sz="0" w:space="0" w:color="auto"/>
              </w:divBdr>
            </w:div>
            <w:div w:id="822088811">
              <w:marLeft w:val="0"/>
              <w:marRight w:val="0"/>
              <w:marTop w:val="0"/>
              <w:marBottom w:val="0"/>
              <w:divBdr>
                <w:top w:val="none" w:sz="0" w:space="0" w:color="auto"/>
                <w:left w:val="none" w:sz="0" w:space="0" w:color="auto"/>
                <w:bottom w:val="none" w:sz="0" w:space="0" w:color="auto"/>
                <w:right w:val="none" w:sz="0" w:space="0" w:color="auto"/>
              </w:divBdr>
            </w:div>
            <w:div w:id="1318072688">
              <w:marLeft w:val="0"/>
              <w:marRight w:val="0"/>
              <w:marTop w:val="0"/>
              <w:marBottom w:val="0"/>
              <w:divBdr>
                <w:top w:val="none" w:sz="0" w:space="0" w:color="auto"/>
                <w:left w:val="none" w:sz="0" w:space="0" w:color="auto"/>
                <w:bottom w:val="none" w:sz="0" w:space="0" w:color="auto"/>
                <w:right w:val="none" w:sz="0" w:space="0" w:color="auto"/>
              </w:divBdr>
            </w:div>
            <w:div w:id="1606494761">
              <w:marLeft w:val="0"/>
              <w:marRight w:val="0"/>
              <w:marTop w:val="0"/>
              <w:marBottom w:val="0"/>
              <w:divBdr>
                <w:top w:val="none" w:sz="0" w:space="0" w:color="auto"/>
                <w:left w:val="none" w:sz="0" w:space="0" w:color="auto"/>
                <w:bottom w:val="none" w:sz="0" w:space="0" w:color="auto"/>
                <w:right w:val="none" w:sz="0" w:space="0" w:color="auto"/>
              </w:divBdr>
            </w:div>
            <w:div w:id="1691226006">
              <w:marLeft w:val="0"/>
              <w:marRight w:val="0"/>
              <w:marTop w:val="0"/>
              <w:marBottom w:val="0"/>
              <w:divBdr>
                <w:top w:val="none" w:sz="0" w:space="0" w:color="auto"/>
                <w:left w:val="none" w:sz="0" w:space="0" w:color="auto"/>
                <w:bottom w:val="none" w:sz="0" w:space="0" w:color="auto"/>
                <w:right w:val="none" w:sz="0" w:space="0" w:color="auto"/>
              </w:divBdr>
            </w:div>
            <w:div w:id="1735159822">
              <w:marLeft w:val="0"/>
              <w:marRight w:val="0"/>
              <w:marTop w:val="0"/>
              <w:marBottom w:val="0"/>
              <w:divBdr>
                <w:top w:val="none" w:sz="0" w:space="0" w:color="auto"/>
                <w:left w:val="none" w:sz="0" w:space="0" w:color="auto"/>
                <w:bottom w:val="none" w:sz="0" w:space="0" w:color="auto"/>
                <w:right w:val="none" w:sz="0" w:space="0" w:color="auto"/>
              </w:divBdr>
            </w:div>
            <w:div w:id="1742018232">
              <w:marLeft w:val="0"/>
              <w:marRight w:val="0"/>
              <w:marTop w:val="0"/>
              <w:marBottom w:val="0"/>
              <w:divBdr>
                <w:top w:val="none" w:sz="0" w:space="0" w:color="auto"/>
                <w:left w:val="none" w:sz="0" w:space="0" w:color="auto"/>
                <w:bottom w:val="none" w:sz="0" w:space="0" w:color="auto"/>
                <w:right w:val="none" w:sz="0" w:space="0" w:color="auto"/>
              </w:divBdr>
            </w:div>
            <w:div w:id="1996838629">
              <w:marLeft w:val="0"/>
              <w:marRight w:val="0"/>
              <w:marTop w:val="0"/>
              <w:marBottom w:val="0"/>
              <w:divBdr>
                <w:top w:val="none" w:sz="0" w:space="0" w:color="auto"/>
                <w:left w:val="none" w:sz="0" w:space="0" w:color="auto"/>
                <w:bottom w:val="none" w:sz="0" w:space="0" w:color="auto"/>
                <w:right w:val="none" w:sz="0" w:space="0" w:color="auto"/>
              </w:divBdr>
            </w:div>
            <w:div w:id="2056662327">
              <w:marLeft w:val="0"/>
              <w:marRight w:val="0"/>
              <w:marTop w:val="0"/>
              <w:marBottom w:val="0"/>
              <w:divBdr>
                <w:top w:val="none" w:sz="0" w:space="0" w:color="auto"/>
                <w:left w:val="none" w:sz="0" w:space="0" w:color="auto"/>
                <w:bottom w:val="none" w:sz="0" w:space="0" w:color="auto"/>
                <w:right w:val="none" w:sz="0" w:space="0" w:color="auto"/>
              </w:divBdr>
            </w:div>
            <w:div w:id="21460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196">
      <w:bodyDiv w:val="1"/>
      <w:marLeft w:val="0"/>
      <w:marRight w:val="0"/>
      <w:marTop w:val="0"/>
      <w:marBottom w:val="0"/>
      <w:divBdr>
        <w:top w:val="none" w:sz="0" w:space="0" w:color="auto"/>
        <w:left w:val="none" w:sz="0" w:space="0" w:color="auto"/>
        <w:bottom w:val="none" w:sz="0" w:space="0" w:color="auto"/>
        <w:right w:val="none" w:sz="0" w:space="0" w:color="auto"/>
      </w:divBdr>
    </w:div>
    <w:div w:id="801507652">
      <w:bodyDiv w:val="1"/>
      <w:marLeft w:val="0"/>
      <w:marRight w:val="0"/>
      <w:marTop w:val="0"/>
      <w:marBottom w:val="0"/>
      <w:divBdr>
        <w:top w:val="none" w:sz="0" w:space="0" w:color="auto"/>
        <w:left w:val="none" w:sz="0" w:space="0" w:color="auto"/>
        <w:bottom w:val="none" w:sz="0" w:space="0" w:color="auto"/>
        <w:right w:val="none" w:sz="0" w:space="0" w:color="auto"/>
      </w:divBdr>
      <w:divsChild>
        <w:div w:id="1987318776">
          <w:marLeft w:val="0"/>
          <w:marRight w:val="0"/>
          <w:marTop w:val="0"/>
          <w:marBottom w:val="0"/>
          <w:divBdr>
            <w:top w:val="none" w:sz="0" w:space="0" w:color="auto"/>
            <w:left w:val="none" w:sz="0" w:space="0" w:color="auto"/>
            <w:bottom w:val="none" w:sz="0" w:space="0" w:color="auto"/>
            <w:right w:val="none" w:sz="0" w:space="0" w:color="auto"/>
          </w:divBdr>
        </w:div>
      </w:divsChild>
    </w:div>
    <w:div w:id="916209375">
      <w:bodyDiv w:val="1"/>
      <w:marLeft w:val="0"/>
      <w:marRight w:val="0"/>
      <w:marTop w:val="0"/>
      <w:marBottom w:val="0"/>
      <w:divBdr>
        <w:top w:val="none" w:sz="0" w:space="0" w:color="auto"/>
        <w:left w:val="none" w:sz="0" w:space="0" w:color="auto"/>
        <w:bottom w:val="none" w:sz="0" w:space="0" w:color="auto"/>
        <w:right w:val="none" w:sz="0" w:space="0" w:color="auto"/>
      </w:divBdr>
      <w:divsChild>
        <w:div w:id="1167525499">
          <w:marLeft w:val="0"/>
          <w:marRight w:val="0"/>
          <w:marTop w:val="0"/>
          <w:marBottom w:val="0"/>
          <w:divBdr>
            <w:top w:val="none" w:sz="0" w:space="0" w:color="auto"/>
            <w:left w:val="none" w:sz="0" w:space="0" w:color="auto"/>
            <w:bottom w:val="none" w:sz="0" w:space="0" w:color="auto"/>
            <w:right w:val="none" w:sz="0" w:space="0" w:color="auto"/>
          </w:divBdr>
          <w:divsChild>
            <w:div w:id="156111668">
              <w:marLeft w:val="0"/>
              <w:marRight w:val="0"/>
              <w:marTop w:val="0"/>
              <w:marBottom w:val="0"/>
              <w:divBdr>
                <w:top w:val="none" w:sz="0" w:space="0" w:color="auto"/>
                <w:left w:val="none" w:sz="0" w:space="0" w:color="auto"/>
                <w:bottom w:val="dotted" w:sz="6" w:space="0" w:color="FEA957"/>
                <w:right w:val="none" w:sz="0" w:space="0" w:color="auto"/>
              </w:divBdr>
              <w:divsChild>
                <w:div w:id="602692758">
                  <w:marLeft w:val="0"/>
                  <w:marRight w:val="0"/>
                  <w:marTop w:val="0"/>
                  <w:marBottom w:val="0"/>
                  <w:divBdr>
                    <w:top w:val="none" w:sz="0" w:space="0" w:color="auto"/>
                    <w:left w:val="none" w:sz="0" w:space="0" w:color="auto"/>
                    <w:bottom w:val="none" w:sz="0" w:space="0" w:color="auto"/>
                    <w:right w:val="none" w:sz="0" w:space="0" w:color="auto"/>
                  </w:divBdr>
                  <w:divsChild>
                    <w:div w:id="133914862">
                      <w:marLeft w:val="285"/>
                      <w:marRight w:val="555"/>
                      <w:marTop w:val="0"/>
                      <w:marBottom w:val="0"/>
                      <w:divBdr>
                        <w:top w:val="none" w:sz="0" w:space="0" w:color="auto"/>
                        <w:left w:val="none" w:sz="0" w:space="0" w:color="auto"/>
                        <w:bottom w:val="none" w:sz="0" w:space="0" w:color="auto"/>
                        <w:right w:val="none" w:sz="0" w:space="0" w:color="auto"/>
                      </w:divBdr>
                      <w:divsChild>
                        <w:div w:id="1059402906">
                          <w:marLeft w:val="0"/>
                          <w:marRight w:val="0"/>
                          <w:marTop w:val="0"/>
                          <w:marBottom w:val="0"/>
                          <w:divBdr>
                            <w:top w:val="none" w:sz="0" w:space="0" w:color="auto"/>
                            <w:left w:val="none" w:sz="0" w:space="0" w:color="auto"/>
                            <w:bottom w:val="none" w:sz="0" w:space="0" w:color="auto"/>
                            <w:right w:val="none" w:sz="0" w:space="0" w:color="auto"/>
                          </w:divBdr>
                          <w:divsChild>
                            <w:div w:id="7204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3676">
      <w:bodyDiv w:val="1"/>
      <w:marLeft w:val="0"/>
      <w:marRight w:val="0"/>
      <w:marTop w:val="0"/>
      <w:marBottom w:val="0"/>
      <w:divBdr>
        <w:top w:val="none" w:sz="0" w:space="0" w:color="auto"/>
        <w:left w:val="none" w:sz="0" w:space="0" w:color="auto"/>
        <w:bottom w:val="none" w:sz="0" w:space="0" w:color="auto"/>
        <w:right w:val="none" w:sz="0" w:space="0" w:color="auto"/>
      </w:divBdr>
      <w:divsChild>
        <w:div w:id="1876503843">
          <w:marLeft w:val="0"/>
          <w:marRight w:val="0"/>
          <w:marTop w:val="0"/>
          <w:marBottom w:val="0"/>
          <w:divBdr>
            <w:top w:val="none" w:sz="0" w:space="0" w:color="auto"/>
            <w:left w:val="none" w:sz="0" w:space="0" w:color="auto"/>
            <w:bottom w:val="none" w:sz="0" w:space="0" w:color="auto"/>
            <w:right w:val="none" w:sz="0" w:space="0" w:color="auto"/>
          </w:divBdr>
          <w:divsChild>
            <w:div w:id="1494686271">
              <w:marLeft w:val="0"/>
              <w:marRight w:val="0"/>
              <w:marTop w:val="0"/>
              <w:marBottom w:val="0"/>
              <w:divBdr>
                <w:top w:val="none" w:sz="0" w:space="0" w:color="auto"/>
                <w:left w:val="none" w:sz="0" w:space="0" w:color="auto"/>
                <w:bottom w:val="none" w:sz="0" w:space="0" w:color="auto"/>
                <w:right w:val="none" w:sz="0" w:space="0" w:color="auto"/>
              </w:divBdr>
              <w:divsChild>
                <w:div w:id="719285565">
                  <w:marLeft w:val="0"/>
                  <w:marRight w:val="0"/>
                  <w:marTop w:val="0"/>
                  <w:marBottom w:val="0"/>
                  <w:divBdr>
                    <w:top w:val="none" w:sz="0" w:space="0" w:color="auto"/>
                    <w:left w:val="none" w:sz="0" w:space="0" w:color="auto"/>
                    <w:bottom w:val="none" w:sz="0" w:space="0" w:color="auto"/>
                    <w:right w:val="none" w:sz="0" w:space="0" w:color="auto"/>
                  </w:divBdr>
                </w:div>
                <w:div w:id="1819805525">
                  <w:marLeft w:val="0"/>
                  <w:marRight w:val="0"/>
                  <w:marTop w:val="0"/>
                  <w:marBottom w:val="0"/>
                  <w:divBdr>
                    <w:top w:val="none" w:sz="0" w:space="0" w:color="auto"/>
                    <w:left w:val="none" w:sz="0" w:space="0" w:color="auto"/>
                    <w:bottom w:val="none" w:sz="0" w:space="0" w:color="auto"/>
                    <w:right w:val="none" w:sz="0" w:space="0" w:color="auto"/>
                  </w:divBdr>
                </w:div>
                <w:div w:id="1849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3377">
      <w:bodyDiv w:val="1"/>
      <w:marLeft w:val="0"/>
      <w:marRight w:val="0"/>
      <w:marTop w:val="0"/>
      <w:marBottom w:val="0"/>
      <w:divBdr>
        <w:top w:val="none" w:sz="0" w:space="0" w:color="auto"/>
        <w:left w:val="none" w:sz="0" w:space="0" w:color="auto"/>
        <w:bottom w:val="none" w:sz="0" w:space="0" w:color="auto"/>
        <w:right w:val="none" w:sz="0" w:space="0" w:color="auto"/>
      </w:divBdr>
      <w:divsChild>
        <w:div w:id="1845166912">
          <w:marLeft w:val="0"/>
          <w:marRight w:val="0"/>
          <w:marTop w:val="0"/>
          <w:marBottom w:val="0"/>
          <w:divBdr>
            <w:top w:val="none" w:sz="0" w:space="0" w:color="auto"/>
            <w:left w:val="none" w:sz="0" w:space="0" w:color="auto"/>
            <w:bottom w:val="none" w:sz="0" w:space="0" w:color="auto"/>
            <w:right w:val="none" w:sz="0" w:space="0" w:color="auto"/>
          </w:divBdr>
          <w:divsChild>
            <w:div w:id="1791437833">
              <w:marLeft w:val="0"/>
              <w:marRight w:val="0"/>
              <w:marTop w:val="0"/>
              <w:marBottom w:val="0"/>
              <w:divBdr>
                <w:top w:val="none" w:sz="0" w:space="0" w:color="auto"/>
                <w:left w:val="none" w:sz="0" w:space="0" w:color="auto"/>
                <w:bottom w:val="dotted" w:sz="6" w:space="0" w:color="FEA957"/>
                <w:right w:val="none" w:sz="0" w:space="0" w:color="auto"/>
              </w:divBdr>
              <w:divsChild>
                <w:div w:id="407702108">
                  <w:marLeft w:val="0"/>
                  <w:marRight w:val="0"/>
                  <w:marTop w:val="0"/>
                  <w:marBottom w:val="0"/>
                  <w:divBdr>
                    <w:top w:val="none" w:sz="0" w:space="0" w:color="auto"/>
                    <w:left w:val="none" w:sz="0" w:space="0" w:color="auto"/>
                    <w:bottom w:val="none" w:sz="0" w:space="0" w:color="auto"/>
                    <w:right w:val="none" w:sz="0" w:space="0" w:color="auto"/>
                  </w:divBdr>
                  <w:divsChild>
                    <w:div w:id="696084051">
                      <w:marLeft w:val="285"/>
                      <w:marRight w:val="555"/>
                      <w:marTop w:val="0"/>
                      <w:marBottom w:val="0"/>
                      <w:divBdr>
                        <w:top w:val="none" w:sz="0" w:space="0" w:color="auto"/>
                        <w:left w:val="none" w:sz="0" w:space="0" w:color="auto"/>
                        <w:bottom w:val="none" w:sz="0" w:space="0" w:color="auto"/>
                        <w:right w:val="none" w:sz="0" w:space="0" w:color="auto"/>
                      </w:divBdr>
                      <w:divsChild>
                        <w:div w:id="889534486">
                          <w:marLeft w:val="0"/>
                          <w:marRight w:val="0"/>
                          <w:marTop w:val="0"/>
                          <w:marBottom w:val="0"/>
                          <w:divBdr>
                            <w:top w:val="none" w:sz="0" w:space="0" w:color="auto"/>
                            <w:left w:val="none" w:sz="0" w:space="0" w:color="auto"/>
                            <w:bottom w:val="none" w:sz="0" w:space="0" w:color="auto"/>
                            <w:right w:val="none" w:sz="0" w:space="0" w:color="auto"/>
                          </w:divBdr>
                          <w:divsChild>
                            <w:div w:id="11434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329320">
      <w:bodyDiv w:val="1"/>
      <w:marLeft w:val="0"/>
      <w:marRight w:val="0"/>
      <w:marTop w:val="0"/>
      <w:marBottom w:val="0"/>
      <w:divBdr>
        <w:top w:val="none" w:sz="0" w:space="0" w:color="auto"/>
        <w:left w:val="none" w:sz="0" w:space="0" w:color="auto"/>
        <w:bottom w:val="none" w:sz="0" w:space="0" w:color="auto"/>
        <w:right w:val="none" w:sz="0" w:space="0" w:color="auto"/>
      </w:divBdr>
      <w:divsChild>
        <w:div w:id="20673946">
          <w:marLeft w:val="0"/>
          <w:marRight w:val="0"/>
          <w:marTop w:val="0"/>
          <w:marBottom w:val="0"/>
          <w:divBdr>
            <w:top w:val="none" w:sz="0" w:space="0" w:color="auto"/>
            <w:left w:val="none" w:sz="0" w:space="0" w:color="auto"/>
            <w:bottom w:val="none" w:sz="0" w:space="0" w:color="auto"/>
            <w:right w:val="none" w:sz="0" w:space="0" w:color="auto"/>
          </w:divBdr>
        </w:div>
        <w:div w:id="36049178">
          <w:marLeft w:val="0"/>
          <w:marRight w:val="0"/>
          <w:marTop w:val="0"/>
          <w:marBottom w:val="0"/>
          <w:divBdr>
            <w:top w:val="none" w:sz="0" w:space="0" w:color="auto"/>
            <w:left w:val="none" w:sz="0" w:space="0" w:color="auto"/>
            <w:bottom w:val="none" w:sz="0" w:space="0" w:color="auto"/>
            <w:right w:val="none" w:sz="0" w:space="0" w:color="auto"/>
          </w:divBdr>
        </w:div>
        <w:div w:id="176893144">
          <w:marLeft w:val="0"/>
          <w:marRight w:val="0"/>
          <w:marTop w:val="0"/>
          <w:marBottom w:val="0"/>
          <w:divBdr>
            <w:top w:val="none" w:sz="0" w:space="0" w:color="auto"/>
            <w:left w:val="none" w:sz="0" w:space="0" w:color="auto"/>
            <w:bottom w:val="none" w:sz="0" w:space="0" w:color="auto"/>
            <w:right w:val="none" w:sz="0" w:space="0" w:color="auto"/>
          </w:divBdr>
        </w:div>
        <w:div w:id="186216907">
          <w:marLeft w:val="0"/>
          <w:marRight w:val="0"/>
          <w:marTop w:val="0"/>
          <w:marBottom w:val="0"/>
          <w:divBdr>
            <w:top w:val="none" w:sz="0" w:space="0" w:color="auto"/>
            <w:left w:val="none" w:sz="0" w:space="0" w:color="auto"/>
            <w:bottom w:val="none" w:sz="0" w:space="0" w:color="auto"/>
            <w:right w:val="none" w:sz="0" w:space="0" w:color="auto"/>
          </w:divBdr>
        </w:div>
        <w:div w:id="218521685">
          <w:marLeft w:val="0"/>
          <w:marRight w:val="0"/>
          <w:marTop w:val="0"/>
          <w:marBottom w:val="0"/>
          <w:divBdr>
            <w:top w:val="none" w:sz="0" w:space="0" w:color="auto"/>
            <w:left w:val="none" w:sz="0" w:space="0" w:color="auto"/>
            <w:bottom w:val="none" w:sz="0" w:space="0" w:color="auto"/>
            <w:right w:val="none" w:sz="0" w:space="0" w:color="auto"/>
          </w:divBdr>
        </w:div>
        <w:div w:id="252665910">
          <w:marLeft w:val="0"/>
          <w:marRight w:val="0"/>
          <w:marTop w:val="0"/>
          <w:marBottom w:val="0"/>
          <w:divBdr>
            <w:top w:val="none" w:sz="0" w:space="0" w:color="auto"/>
            <w:left w:val="none" w:sz="0" w:space="0" w:color="auto"/>
            <w:bottom w:val="none" w:sz="0" w:space="0" w:color="auto"/>
            <w:right w:val="none" w:sz="0" w:space="0" w:color="auto"/>
          </w:divBdr>
        </w:div>
        <w:div w:id="311065319">
          <w:marLeft w:val="0"/>
          <w:marRight w:val="0"/>
          <w:marTop w:val="0"/>
          <w:marBottom w:val="0"/>
          <w:divBdr>
            <w:top w:val="none" w:sz="0" w:space="0" w:color="auto"/>
            <w:left w:val="none" w:sz="0" w:space="0" w:color="auto"/>
            <w:bottom w:val="none" w:sz="0" w:space="0" w:color="auto"/>
            <w:right w:val="none" w:sz="0" w:space="0" w:color="auto"/>
          </w:divBdr>
        </w:div>
        <w:div w:id="350112087">
          <w:marLeft w:val="0"/>
          <w:marRight w:val="0"/>
          <w:marTop w:val="0"/>
          <w:marBottom w:val="0"/>
          <w:divBdr>
            <w:top w:val="none" w:sz="0" w:space="0" w:color="auto"/>
            <w:left w:val="none" w:sz="0" w:space="0" w:color="auto"/>
            <w:bottom w:val="none" w:sz="0" w:space="0" w:color="auto"/>
            <w:right w:val="none" w:sz="0" w:space="0" w:color="auto"/>
          </w:divBdr>
        </w:div>
        <w:div w:id="356588668">
          <w:marLeft w:val="0"/>
          <w:marRight w:val="0"/>
          <w:marTop w:val="0"/>
          <w:marBottom w:val="0"/>
          <w:divBdr>
            <w:top w:val="none" w:sz="0" w:space="0" w:color="auto"/>
            <w:left w:val="none" w:sz="0" w:space="0" w:color="auto"/>
            <w:bottom w:val="none" w:sz="0" w:space="0" w:color="auto"/>
            <w:right w:val="none" w:sz="0" w:space="0" w:color="auto"/>
          </w:divBdr>
        </w:div>
        <w:div w:id="405037366">
          <w:marLeft w:val="0"/>
          <w:marRight w:val="0"/>
          <w:marTop w:val="0"/>
          <w:marBottom w:val="0"/>
          <w:divBdr>
            <w:top w:val="none" w:sz="0" w:space="0" w:color="auto"/>
            <w:left w:val="none" w:sz="0" w:space="0" w:color="auto"/>
            <w:bottom w:val="none" w:sz="0" w:space="0" w:color="auto"/>
            <w:right w:val="none" w:sz="0" w:space="0" w:color="auto"/>
          </w:divBdr>
        </w:div>
        <w:div w:id="501356752">
          <w:marLeft w:val="0"/>
          <w:marRight w:val="0"/>
          <w:marTop w:val="0"/>
          <w:marBottom w:val="0"/>
          <w:divBdr>
            <w:top w:val="none" w:sz="0" w:space="0" w:color="auto"/>
            <w:left w:val="none" w:sz="0" w:space="0" w:color="auto"/>
            <w:bottom w:val="none" w:sz="0" w:space="0" w:color="auto"/>
            <w:right w:val="none" w:sz="0" w:space="0" w:color="auto"/>
          </w:divBdr>
        </w:div>
        <w:div w:id="527641016">
          <w:marLeft w:val="0"/>
          <w:marRight w:val="0"/>
          <w:marTop w:val="0"/>
          <w:marBottom w:val="0"/>
          <w:divBdr>
            <w:top w:val="none" w:sz="0" w:space="0" w:color="auto"/>
            <w:left w:val="none" w:sz="0" w:space="0" w:color="auto"/>
            <w:bottom w:val="none" w:sz="0" w:space="0" w:color="auto"/>
            <w:right w:val="none" w:sz="0" w:space="0" w:color="auto"/>
          </w:divBdr>
        </w:div>
        <w:div w:id="536043437">
          <w:marLeft w:val="0"/>
          <w:marRight w:val="0"/>
          <w:marTop w:val="0"/>
          <w:marBottom w:val="0"/>
          <w:divBdr>
            <w:top w:val="none" w:sz="0" w:space="0" w:color="auto"/>
            <w:left w:val="none" w:sz="0" w:space="0" w:color="auto"/>
            <w:bottom w:val="none" w:sz="0" w:space="0" w:color="auto"/>
            <w:right w:val="none" w:sz="0" w:space="0" w:color="auto"/>
          </w:divBdr>
        </w:div>
        <w:div w:id="539634444">
          <w:marLeft w:val="0"/>
          <w:marRight w:val="0"/>
          <w:marTop w:val="0"/>
          <w:marBottom w:val="0"/>
          <w:divBdr>
            <w:top w:val="none" w:sz="0" w:space="0" w:color="auto"/>
            <w:left w:val="none" w:sz="0" w:space="0" w:color="auto"/>
            <w:bottom w:val="none" w:sz="0" w:space="0" w:color="auto"/>
            <w:right w:val="none" w:sz="0" w:space="0" w:color="auto"/>
          </w:divBdr>
        </w:div>
        <w:div w:id="581453346">
          <w:marLeft w:val="0"/>
          <w:marRight w:val="0"/>
          <w:marTop w:val="0"/>
          <w:marBottom w:val="0"/>
          <w:divBdr>
            <w:top w:val="none" w:sz="0" w:space="0" w:color="auto"/>
            <w:left w:val="none" w:sz="0" w:space="0" w:color="auto"/>
            <w:bottom w:val="none" w:sz="0" w:space="0" w:color="auto"/>
            <w:right w:val="none" w:sz="0" w:space="0" w:color="auto"/>
          </w:divBdr>
        </w:div>
        <w:div w:id="596714170">
          <w:marLeft w:val="0"/>
          <w:marRight w:val="0"/>
          <w:marTop w:val="0"/>
          <w:marBottom w:val="0"/>
          <w:divBdr>
            <w:top w:val="none" w:sz="0" w:space="0" w:color="auto"/>
            <w:left w:val="none" w:sz="0" w:space="0" w:color="auto"/>
            <w:bottom w:val="none" w:sz="0" w:space="0" w:color="auto"/>
            <w:right w:val="none" w:sz="0" w:space="0" w:color="auto"/>
          </w:divBdr>
        </w:div>
        <w:div w:id="716201558">
          <w:marLeft w:val="0"/>
          <w:marRight w:val="0"/>
          <w:marTop w:val="0"/>
          <w:marBottom w:val="0"/>
          <w:divBdr>
            <w:top w:val="none" w:sz="0" w:space="0" w:color="auto"/>
            <w:left w:val="none" w:sz="0" w:space="0" w:color="auto"/>
            <w:bottom w:val="none" w:sz="0" w:space="0" w:color="auto"/>
            <w:right w:val="none" w:sz="0" w:space="0" w:color="auto"/>
          </w:divBdr>
        </w:div>
        <w:div w:id="790633187">
          <w:marLeft w:val="0"/>
          <w:marRight w:val="0"/>
          <w:marTop w:val="0"/>
          <w:marBottom w:val="0"/>
          <w:divBdr>
            <w:top w:val="none" w:sz="0" w:space="0" w:color="auto"/>
            <w:left w:val="none" w:sz="0" w:space="0" w:color="auto"/>
            <w:bottom w:val="none" w:sz="0" w:space="0" w:color="auto"/>
            <w:right w:val="none" w:sz="0" w:space="0" w:color="auto"/>
          </w:divBdr>
        </w:div>
        <w:div w:id="828861476">
          <w:marLeft w:val="0"/>
          <w:marRight w:val="0"/>
          <w:marTop w:val="0"/>
          <w:marBottom w:val="0"/>
          <w:divBdr>
            <w:top w:val="none" w:sz="0" w:space="0" w:color="auto"/>
            <w:left w:val="none" w:sz="0" w:space="0" w:color="auto"/>
            <w:bottom w:val="none" w:sz="0" w:space="0" w:color="auto"/>
            <w:right w:val="none" w:sz="0" w:space="0" w:color="auto"/>
          </w:divBdr>
        </w:div>
        <w:div w:id="853499231">
          <w:marLeft w:val="0"/>
          <w:marRight w:val="0"/>
          <w:marTop w:val="0"/>
          <w:marBottom w:val="0"/>
          <w:divBdr>
            <w:top w:val="none" w:sz="0" w:space="0" w:color="auto"/>
            <w:left w:val="none" w:sz="0" w:space="0" w:color="auto"/>
            <w:bottom w:val="none" w:sz="0" w:space="0" w:color="auto"/>
            <w:right w:val="none" w:sz="0" w:space="0" w:color="auto"/>
          </w:divBdr>
        </w:div>
        <w:div w:id="911162624">
          <w:marLeft w:val="0"/>
          <w:marRight w:val="0"/>
          <w:marTop w:val="0"/>
          <w:marBottom w:val="0"/>
          <w:divBdr>
            <w:top w:val="none" w:sz="0" w:space="0" w:color="auto"/>
            <w:left w:val="none" w:sz="0" w:space="0" w:color="auto"/>
            <w:bottom w:val="none" w:sz="0" w:space="0" w:color="auto"/>
            <w:right w:val="none" w:sz="0" w:space="0" w:color="auto"/>
          </w:divBdr>
        </w:div>
        <w:div w:id="964122384">
          <w:marLeft w:val="0"/>
          <w:marRight w:val="0"/>
          <w:marTop w:val="0"/>
          <w:marBottom w:val="0"/>
          <w:divBdr>
            <w:top w:val="none" w:sz="0" w:space="0" w:color="auto"/>
            <w:left w:val="none" w:sz="0" w:space="0" w:color="auto"/>
            <w:bottom w:val="none" w:sz="0" w:space="0" w:color="auto"/>
            <w:right w:val="none" w:sz="0" w:space="0" w:color="auto"/>
          </w:divBdr>
        </w:div>
        <w:div w:id="1021931255">
          <w:marLeft w:val="0"/>
          <w:marRight w:val="0"/>
          <w:marTop w:val="0"/>
          <w:marBottom w:val="0"/>
          <w:divBdr>
            <w:top w:val="none" w:sz="0" w:space="0" w:color="auto"/>
            <w:left w:val="none" w:sz="0" w:space="0" w:color="auto"/>
            <w:bottom w:val="none" w:sz="0" w:space="0" w:color="auto"/>
            <w:right w:val="none" w:sz="0" w:space="0" w:color="auto"/>
          </w:divBdr>
        </w:div>
        <w:div w:id="1035082671">
          <w:marLeft w:val="0"/>
          <w:marRight w:val="0"/>
          <w:marTop w:val="0"/>
          <w:marBottom w:val="0"/>
          <w:divBdr>
            <w:top w:val="none" w:sz="0" w:space="0" w:color="auto"/>
            <w:left w:val="none" w:sz="0" w:space="0" w:color="auto"/>
            <w:bottom w:val="none" w:sz="0" w:space="0" w:color="auto"/>
            <w:right w:val="none" w:sz="0" w:space="0" w:color="auto"/>
          </w:divBdr>
        </w:div>
        <w:div w:id="1042096557">
          <w:marLeft w:val="0"/>
          <w:marRight w:val="0"/>
          <w:marTop w:val="0"/>
          <w:marBottom w:val="0"/>
          <w:divBdr>
            <w:top w:val="none" w:sz="0" w:space="0" w:color="auto"/>
            <w:left w:val="none" w:sz="0" w:space="0" w:color="auto"/>
            <w:bottom w:val="none" w:sz="0" w:space="0" w:color="auto"/>
            <w:right w:val="none" w:sz="0" w:space="0" w:color="auto"/>
          </w:divBdr>
        </w:div>
        <w:div w:id="1093473680">
          <w:marLeft w:val="0"/>
          <w:marRight w:val="0"/>
          <w:marTop w:val="0"/>
          <w:marBottom w:val="0"/>
          <w:divBdr>
            <w:top w:val="none" w:sz="0" w:space="0" w:color="auto"/>
            <w:left w:val="none" w:sz="0" w:space="0" w:color="auto"/>
            <w:bottom w:val="none" w:sz="0" w:space="0" w:color="auto"/>
            <w:right w:val="none" w:sz="0" w:space="0" w:color="auto"/>
          </w:divBdr>
        </w:div>
        <w:div w:id="1122917334">
          <w:marLeft w:val="0"/>
          <w:marRight w:val="0"/>
          <w:marTop w:val="0"/>
          <w:marBottom w:val="0"/>
          <w:divBdr>
            <w:top w:val="none" w:sz="0" w:space="0" w:color="auto"/>
            <w:left w:val="none" w:sz="0" w:space="0" w:color="auto"/>
            <w:bottom w:val="none" w:sz="0" w:space="0" w:color="auto"/>
            <w:right w:val="none" w:sz="0" w:space="0" w:color="auto"/>
          </w:divBdr>
        </w:div>
        <w:div w:id="1191260882">
          <w:marLeft w:val="0"/>
          <w:marRight w:val="0"/>
          <w:marTop w:val="0"/>
          <w:marBottom w:val="0"/>
          <w:divBdr>
            <w:top w:val="none" w:sz="0" w:space="0" w:color="auto"/>
            <w:left w:val="none" w:sz="0" w:space="0" w:color="auto"/>
            <w:bottom w:val="none" w:sz="0" w:space="0" w:color="auto"/>
            <w:right w:val="none" w:sz="0" w:space="0" w:color="auto"/>
          </w:divBdr>
        </w:div>
        <w:div w:id="1224486198">
          <w:marLeft w:val="0"/>
          <w:marRight w:val="0"/>
          <w:marTop w:val="0"/>
          <w:marBottom w:val="0"/>
          <w:divBdr>
            <w:top w:val="none" w:sz="0" w:space="0" w:color="auto"/>
            <w:left w:val="none" w:sz="0" w:space="0" w:color="auto"/>
            <w:bottom w:val="none" w:sz="0" w:space="0" w:color="auto"/>
            <w:right w:val="none" w:sz="0" w:space="0" w:color="auto"/>
          </w:divBdr>
        </w:div>
        <w:div w:id="1302731373">
          <w:marLeft w:val="0"/>
          <w:marRight w:val="0"/>
          <w:marTop w:val="0"/>
          <w:marBottom w:val="0"/>
          <w:divBdr>
            <w:top w:val="none" w:sz="0" w:space="0" w:color="auto"/>
            <w:left w:val="none" w:sz="0" w:space="0" w:color="auto"/>
            <w:bottom w:val="none" w:sz="0" w:space="0" w:color="auto"/>
            <w:right w:val="none" w:sz="0" w:space="0" w:color="auto"/>
          </w:divBdr>
        </w:div>
        <w:div w:id="1305356683">
          <w:marLeft w:val="0"/>
          <w:marRight w:val="0"/>
          <w:marTop w:val="0"/>
          <w:marBottom w:val="0"/>
          <w:divBdr>
            <w:top w:val="none" w:sz="0" w:space="0" w:color="auto"/>
            <w:left w:val="none" w:sz="0" w:space="0" w:color="auto"/>
            <w:bottom w:val="none" w:sz="0" w:space="0" w:color="auto"/>
            <w:right w:val="none" w:sz="0" w:space="0" w:color="auto"/>
          </w:divBdr>
        </w:div>
        <w:div w:id="1371151041">
          <w:marLeft w:val="0"/>
          <w:marRight w:val="0"/>
          <w:marTop w:val="0"/>
          <w:marBottom w:val="0"/>
          <w:divBdr>
            <w:top w:val="none" w:sz="0" w:space="0" w:color="auto"/>
            <w:left w:val="none" w:sz="0" w:space="0" w:color="auto"/>
            <w:bottom w:val="none" w:sz="0" w:space="0" w:color="auto"/>
            <w:right w:val="none" w:sz="0" w:space="0" w:color="auto"/>
          </w:divBdr>
        </w:div>
        <w:div w:id="1441027796">
          <w:marLeft w:val="0"/>
          <w:marRight w:val="0"/>
          <w:marTop w:val="0"/>
          <w:marBottom w:val="0"/>
          <w:divBdr>
            <w:top w:val="none" w:sz="0" w:space="0" w:color="auto"/>
            <w:left w:val="none" w:sz="0" w:space="0" w:color="auto"/>
            <w:bottom w:val="none" w:sz="0" w:space="0" w:color="auto"/>
            <w:right w:val="none" w:sz="0" w:space="0" w:color="auto"/>
          </w:divBdr>
        </w:div>
        <w:div w:id="1456559226">
          <w:marLeft w:val="0"/>
          <w:marRight w:val="0"/>
          <w:marTop w:val="0"/>
          <w:marBottom w:val="0"/>
          <w:divBdr>
            <w:top w:val="none" w:sz="0" w:space="0" w:color="auto"/>
            <w:left w:val="none" w:sz="0" w:space="0" w:color="auto"/>
            <w:bottom w:val="none" w:sz="0" w:space="0" w:color="auto"/>
            <w:right w:val="none" w:sz="0" w:space="0" w:color="auto"/>
          </w:divBdr>
        </w:div>
        <w:div w:id="1461604567">
          <w:marLeft w:val="0"/>
          <w:marRight w:val="0"/>
          <w:marTop w:val="0"/>
          <w:marBottom w:val="0"/>
          <w:divBdr>
            <w:top w:val="none" w:sz="0" w:space="0" w:color="auto"/>
            <w:left w:val="none" w:sz="0" w:space="0" w:color="auto"/>
            <w:bottom w:val="none" w:sz="0" w:space="0" w:color="auto"/>
            <w:right w:val="none" w:sz="0" w:space="0" w:color="auto"/>
          </w:divBdr>
        </w:div>
        <w:div w:id="1476408853">
          <w:marLeft w:val="0"/>
          <w:marRight w:val="0"/>
          <w:marTop w:val="0"/>
          <w:marBottom w:val="0"/>
          <w:divBdr>
            <w:top w:val="none" w:sz="0" w:space="0" w:color="auto"/>
            <w:left w:val="none" w:sz="0" w:space="0" w:color="auto"/>
            <w:bottom w:val="none" w:sz="0" w:space="0" w:color="auto"/>
            <w:right w:val="none" w:sz="0" w:space="0" w:color="auto"/>
          </w:divBdr>
        </w:div>
        <w:div w:id="1493712615">
          <w:marLeft w:val="0"/>
          <w:marRight w:val="0"/>
          <w:marTop w:val="0"/>
          <w:marBottom w:val="0"/>
          <w:divBdr>
            <w:top w:val="none" w:sz="0" w:space="0" w:color="auto"/>
            <w:left w:val="none" w:sz="0" w:space="0" w:color="auto"/>
            <w:bottom w:val="none" w:sz="0" w:space="0" w:color="auto"/>
            <w:right w:val="none" w:sz="0" w:space="0" w:color="auto"/>
          </w:divBdr>
        </w:div>
        <w:div w:id="1539318658">
          <w:marLeft w:val="0"/>
          <w:marRight w:val="0"/>
          <w:marTop w:val="0"/>
          <w:marBottom w:val="0"/>
          <w:divBdr>
            <w:top w:val="none" w:sz="0" w:space="0" w:color="auto"/>
            <w:left w:val="none" w:sz="0" w:space="0" w:color="auto"/>
            <w:bottom w:val="none" w:sz="0" w:space="0" w:color="auto"/>
            <w:right w:val="none" w:sz="0" w:space="0" w:color="auto"/>
          </w:divBdr>
        </w:div>
        <w:div w:id="1574854272">
          <w:marLeft w:val="0"/>
          <w:marRight w:val="0"/>
          <w:marTop w:val="0"/>
          <w:marBottom w:val="0"/>
          <w:divBdr>
            <w:top w:val="none" w:sz="0" w:space="0" w:color="auto"/>
            <w:left w:val="none" w:sz="0" w:space="0" w:color="auto"/>
            <w:bottom w:val="none" w:sz="0" w:space="0" w:color="auto"/>
            <w:right w:val="none" w:sz="0" w:space="0" w:color="auto"/>
          </w:divBdr>
        </w:div>
        <w:div w:id="1590388550">
          <w:marLeft w:val="0"/>
          <w:marRight w:val="0"/>
          <w:marTop w:val="0"/>
          <w:marBottom w:val="0"/>
          <w:divBdr>
            <w:top w:val="none" w:sz="0" w:space="0" w:color="auto"/>
            <w:left w:val="none" w:sz="0" w:space="0" w:color="auto"/>
            <w:bottom w:val="none" w:sz="0" w:space="0" w:color="auto"/>
            <w:right w:val="none" w:sz="0" w:space="0" w:color="auto"/>
          </w:divBdr>
        </w:div>
        <w:div w:id="1669941595">
          <w:marLeft w:val="0"/>
          <w:marRight w:val="0"/>
          <w:marTop w:val="0"/>
          <w:marBottom w:val="0"/>
          <w:divBdr>
            <w:top w:val="none" w:sz="0" w:space="0" w:color="auto"/>
            <w:left w:val="none" w:sz="0" w:space="0" w:color="auto"/>
            <w:bottom w:val="none" w:sz="0" w:space="0" w:color="auto"/>
            <w:right w:val="none" w:sz="0" w:space="0" w:color="auto"/>
          </w:divBdr>
        </w:div>
        <w:div w:id="1719279217">
          <w:marLeft w:val="0"/>
          <w:marRight w:val="0"/>
          <w:marTop w:val="0"/>
          <w:marBottom w:val="0"/>
          <w:divBdr>
            <w:top w:val="none" w:sz="0" w:space="0" w:color="auto"/>
            <w:left w:val="none" w:sz="0" w:space="0" w:color="auto"/>
            <w:bottom w:val="none" w:sz="0" w:space="0" w:color="auto"/>
            <w:right w:val="none" w:sz="0" w:space="0" w:color="auto"/>
          </w:divBdr>
        </w:div>
        <w:div w:id="1768227952">
          <w:marLeft w:val="0"/>
          <w:marRight w:val="0"/>
          <w:marTop w:val="0"/>
          <w:marBottom w:val="0"/>
          <w:divBdr>
            <w:top w:val="none" w:sz="0" w:space="0" w:color="auto"/>
            <w:left w:val="none" w:sz="0" w:space="0" w:color="auto"/>
            <w:bottom w:val="none" w:sz="0" w:space="0" w:color="auto"/>
            <w:right w:val="none" w:sz="0" w:space="0" w:color="auto"/>
          </w:divBdr>
        </w:div>
        <w:div w:id="1806728267">
          <w:marLeft w:val="0"/>
          <w:marRight w:val="0"/>
          <w:marTop w:val="0"/>
          <w:marBottom w:val="0"/>
          <w:divBdr>
            <w:top w:val="none" w:sz="0" w:space="0" w:color="auto"/>
            <w:left w:val="none" w:sz="0" w:space="0" w:color="auto"/>
            <w:bottom w:val="none" w:sz="0" w:space="0" w:color="auto"/>
            <w:right w:val="none" w:sz="0" w:space="0" w:color="auto"/>
          </w:divBdr>
        </w:div>
        <w:div w:id="1808010593">
          <w:marLeft w:val="0"/>
          <w:marRight w:val="0"/>
          <w:marTop w:val="0"/>
          <w:marBottom w:val="0"/>
          <w:divBdr>
            <w:top w:val="none" w:sz="0" w:space="0" w:color="auto"/>
            <w:left w:val="none" w:sz="0" w:space="0" w:color="auto"/>
            <w:bottom w:val="none" w:sz="0" w:space="0" w:color="auto"/>
            <w:right w:val="none" w:sz="0" w:space="0" w:color="auto"/>
          </w:divBdr>
        </w:div>
        <w:div w:id="1888637503">
          <w:marLeft w:val="0"/>
          <w:marRight w:val="0"/>
          <w:marTop w:val="0"/>
          <w:marBottom w:val="0"/>
          <w:divBdr>
            <w:top w:val="none" w:sz="0" w:space="0" w:color="auto"/>
            <w:left w:val="none" w:sz="0" w:space="0" w:color="auto"/>
            <w:bottom w:val="none" w:sz="0" w:space="0" w:color="auto"/>
            <w:right w:val="none" w:sz="0" w:space="0" w:color="auto"/>
          </w:divBdr>
        </w:div>
        <w:div w:id="1906599274">
          <w:marLeft w:val="0"/>
          <w:marRight w:val="0"/>
          <w:marTop w:val="0"/>
          <w:marBottom w:val="0"/>
          <w:divBdr>
            <w:top w:val="none" w:sz="0" w:space="0" w:color="auto"/>
            <w:left w:val="none" w:sz="0" w:space="0" w:color="auto"/>
            <w:bottom w:val="none" w:sz="0" w:space="0" w:color="auto"/>
            <w:right w:val="none" w:sz="0" w:space="0" w:color="auto"/>
          </w:divBdr>
        </w:div>
        <w:div w:id="1910457090">
          <w:marLeft w:val="0"/>
          <w:marRight w:val="0"/>
          <w:marTop w:val="0"/>
          <w:marBottom w:val="0"/>
          <w:divBdr>
            <w:top w:val="none" w:sz="0" w:space="0" w:color="auto"/>
            <w:left w:val="none" w:sz="0" w:space="0" w:color="auto"/>
            <w:bottom w:val="none" w:sz="0" w:space="0" w:color="auto"/>
            <w:right w:val="none" w:sz="0" w:space="0" w:color="auto"/>
          </w:divBdr>
        </w:div>
        <w:div w:id="1962298039">
          <w:marLeft w:val="0"/>
          <w:marRight w:val="0"/>
          <w:marTop w:val="0"/>
          <w:marBottom w:val="0"/>
          <w:divBdr>
            <w:top w:val="none" w:sz="0" w:space="0" w:color="auto"/>
            <w:left w:val="none" w:sz="0" w:space="0" w:color="auto"/>
            <w:bottom w:val="none" w:sz="0" w:space="0" w:color="auto"/>
            <w:right w:val="none" w:sz="0" w:space="0" w:color="auto"/>
          </w:divBdr>
        </w:div>
        <w:div w:id="1987129145">
          <w:marLeft w:val="0"/>
          <w:marRight w:val="0"/>
          <w:marTop w:val="0"/>
          <w:marBottom w:val="0"/>
          <w:divBdr>
            <w:top w:val="none" w:sz="0" w:space="0" w:color="auto"/>
            <w:left w:val="none" w:sz="0" w:space="0" w:color="auto"/>
            <w:bottom w:val="none" w:sz="0" w:space="0" w:color="auto"/>
            <w:right w:val="none" w:sz="0" w:space="0" w:color="auto"/>
          </w:divBdr>
        </w:div>
        <w:div w:id="2050714928">
          <w:marLeft w:val="0"/>
          <w:marRight w:val="0"/>
          <w:marTop w:val="0"/>
          <w:marBottom w:val="0"/>
          <w:divBdr>
            <w:top w:val="none" w:sz="0" w:space="0" w:color="auto"/>
            <w:left w:val="none" w:sz="0" w:space="0" w:color="auto"/>
            <w:bottom w:val="none" w:sz="0" w:space="0" w:color="auto"/>
            <w:right w:val="none" w:sz="0" w:space="0" w:color="auto"/>
          </w:divBdr>
        </w:div>
        <w:div w:id="2063752742">
          <w:marLeft w:val="0"/>
          <w:marRight w:val="0"/>
          <w:marTop w:val="0"/>
          <w:marBottom w:val="0"/>
          <w:divBdr>
            <w:top w:val="none" w:sz="0" w:space="0" w:color="auto"/>
            <w:left w:val="none" w:sz="0" w:space="0" w:color="auto"/>
            <w:bottom w:val="none" w:sz="0" w:space="0" w:color="auto"/>
            <w:right w:val="none" w:sz="0" w:space="0" w:color="auto"/>
          </w:divBdr>
        </w:div>
      </w:divsChild>
    </w:div>
    <w:div w:id="1082415351">
      <w:bodyDiv w:val="1"/>
      <w:marLeft w:val="0"/>
      <w:marRight w:val="0"/>
      <w:marTop w:val="0"/>
      <w:marBottom w:val="0"/>
      <w:divBdr>
        <w:top w:val="none" w:sz="0" w:space="0" w:color="auto"/>
        <w:left w:val="none" w:sz="0" w:space="0" w:color="auto"/>
        <w:bottom w:val="none" w:sz="0" w:space="0" w:color="auto"/>
        <w:right w:val="none" w:sz="0" w:space="0" w:color="auto"/>
      </w:divBdr>
    </w:div>
    <w:div w:id="1144277633">
      <w:bodyDiv w:val="1"/>
      <w:marLeft w:val="0"/>
      <w:marRight w:val="0"/>
      <w:marTop w:val="0"/>
      <w:marBottom w:val="0"/>
      <w:divBdr>
        <w:top w:val="none" w:sz="0" w:space="0" w:color="auto"/>
        <w:left w:val="none" w:sz="0" w:space="0" w:color="auto"/>
        <w:bottom w:val="none" w:sz="0" w:space="0" w:color="auto"/>
        <w:right w:val="none" w:sz="0" w:space="0" w:color="auto"/>
      </w:divBdr>
    </w:div>
    <w:div w:id="1203320507">
      <w:bodyDiv w:val="1"/>
      <w:marLeft w:val="0"/>
      <w:marRight w:val="0"/>
      <w:marTop w:val="0"/>
      <w:marBottom w:val="0"/>
      <w:divBdr>
        <w:top w:val="none" w:sz="0" w:space="0" w:color="auto"/>
        <w:left w:val="none" w:sz="0" w:space="0" w:color="auto"/>
        <w:bottom w:val="none" w:sz="0" w:space="0" w:color="auto"/>
        <w:right w:val="none" w:sz="0" w:space="0" w:color="auto"/>
      </w:divBdr>
      <w:divsChild>
        <w:div w:id="216937274">
          <w:marLeft w:val="0"/>
          <w:marRight w:val="0"/>
          <w:marTop w:val="0"/>
          <w:marBottom w:val="0"/>
          <w:divBdr>
            <w:top w:val="none" w:sz="0" w:space="0" w:color="auto"/>
            <w:left w:val="none" w:sz="0" w:space="0" w:color="auto"/>
            <w:bottom w:val="none" w:sz="0" w:space="0" w:color="auto"/>
            <w:right w:val="none" w:sz="0" w:space="0" w:color="auto"/>
          </w:divBdr>
          <w:divsChild>
            <w:div w:id="1218710819">
              <w:marLeft w:val="0"/>
              <w:marRight w:val="0"/>
              <w:marTop w:val="0"/>
              <w:marBottom w:val="0"/>
              <w:divBdr>
                <w:top w:val="none" w:sz="0" w:space="0" w:color="auto"/>
                <w:left w:val="none" w:sz="0" w:space="0" w:color="auto"/>
                <w:bottom w:val="none" w:sz="0" w:space="0" w:color="auto"/>
                <w:right w:val="none" w:sz="0" w:space="0" w:color="auto"/>
              </w:divBdr>
              <w:divsChild>
                <w:div w:id="1714302391">
                  <w:marLeft w:val="0"/>
                  <w:marRight w:val="0"/>
                  <w:marTop w:val="0"/>
                  <w:marBottom w:val="0"/>
                  <w:divBdr>
                    <w:top w:val="none" w:sz="0" w:space="0" w:color="auto"/>
                    <w:left w:val="none" w:sz="0" w:space="0" w:color="auto"/>
                    <w:bottom w:val="none" w:sz="0" w:space="0" w:color="auto"/>
                    <w:right w:val="none" w:sz="0" w:space="0" w:color="auto"/>
                  </w:divBdr>
                  <w:divsChild>
                    <w:div w:id="1843161048">
                      <w:marLeft w:val="0"/>
                      <w:marRight w:val="0"/>
                      <w:marTop w:val="0"/>
                      <w:marBottom w:val="0"/>
                      <w:divBdr>
                        <w:top w:val="none" w:sz="0" w:space="0" w:color="auto"/>
                        <w:left w:val="none" w:sz="0" w:space="0" w:color="auto"/>
                        <w:bottom w:val="none" w:sz="0" w:space="0" w:color="auto"/>
                        <w:right w:val="none" w:sz="0" w:space="0" w:color="auto"/>
                      </w:divBdr>
                      <w:divsChild>
                        <w:div w:id="497618734">
                          <w:marLeft w:val="0"/>
                          <w:marRight w:val="0"/>
                          <w:marTop w:val="0"/>
                          <w:marBottom w:val="0"/>
                          <w:divBdr>
                            <w:top w:val="none" w:sz="0" w:space="0" w:color="auto"/>
                            <w:left w:val="none" w:sz="0" w:space="0" w:color="auto"/>
                            <w:bottom w:val="none" w:sz="0" w:space="0" w:color="auto"/>
                            <w:right w:val="none" w:sz="0" w:space="0" w:color="auto"/>
                          </w:divBdr>
                          <w:divsChild>
                            <w:div w:id="2109085058">
                              <w:marLeft w:val="0"/>
                              <w:marRight w:val="0"/>
                              <w:marTop w:val="0"/>
                              <w:marBottom w:val="0"/>
                              <w:divBdr>
                                <w:top w:val="none" w:sz="0" w:space="0" w:color="auto"/>
                                <w:left w:val="none" w:sz="0" w:space="0" w:color="auto"/>
                                <w:bottom w:val="none" w:sz="0" w:space="0" w:color="auto"/>
                                <w:right w:val="none" w:sz="0" w:space="0" w:color="auto"/>
                              </w:divBdr>
                              <w:divsChild>
                                <w:div w:id="1653024487">
                                  <w:marLeft w:val="0"/>
                                  <w:marRight w:val="0"/>
                                  <w:marTop w:val="0"/>
                                  <w:marBottom w:val="0"/>
                                  <w:divBdr>
                                    <w:top w:val="none" w:sz="0" w:space="0" w:color="auto"/>
                                    <w:left w:val="none" w:sz="0" w:space="0" w:color="auto"/>
                                    <w:bottom w:val="none" w:sz="0" w:space="0" w:color="auto"/>
                                    <w:right w:val="none" w:sz="0" w:space="0" w:color="auto"/>
                                  </w:divBdr>
                                  <w:divsChild>
                                    <w:div w:id="2116368360">
                                      <w:marLeft w:val="0"/>
                                      <w:marRight w:val="0"/>
                                      <w:marTop w:val="0"/>
                                      <w:marBottom w:val="0"/>
                                      <w:divBdr>
                                        <w:top w:val="none" w:sz="0" w:space="0" w:color="auto"/>
                                        <w:left w:val="none" w:sz="0" w:space="0" w:color="auto"/>
                                        <w:bottom w:val="none" w:sz="0" w:space="0" w:color="auto"/>
                                        <w:right w:val="none" w:sz="0" w:space="0" w:color="auto"/>
                                      </w:divBdr>
                                      <w:divsChild>
                                        <w:div w:id="48305790">
                                          <w:marLeft w:val="0"/>
                                          <w:marRight w:val="0"/>
                                          <w:marTop w:val="0"/>
                                          <w:marBottom w:val="0"/>
                                          <w:divBdr>
                                            <w:top w:val="none" w:sz="0" w:space="0" w:color="auto"/>
                                            <w:left w:val="none" w:sz="0" w:space="0" w:color="auto"/>
                                            <w:bottom w:val="none" w:sz="0" w:space="0" w:color="auto"/>
                                            <w:right w:val="none" w:sz="0" w:space="0" w:color="auto"/>
                                          </w:divBdr>
                                        </w:div>
                                        <w:div w:id="79957459">
                                          <w:marLeft w:val="0"/>
                                          <w:marRight w:val="0"/>
                                          <w:marTop w:val="0"/>
                                          <w:marBottom w:val="0"/>
                                          <w:divBdr>
                                            <w:top w:val="none" w:sz="0" w:space="0" w:color="auto"/>
                                            <w:left w:val="none" w:sz="0" w:space="0" w:color="auto"/>
                                            <w:bottom w:val="none" w:sz="0" w:space="0" w:color="auto"/>
                                            <w:right w:val="none" w:sz="0" w:space="0" w:color="auto"/>
                                          </w:divBdr>
                                        </w:div>
                                        <w:div w:id="198013717">
                                          <w:marLeft w:val="0"/>
                                          <w:marRight w:val="0"/>
                                          <w:marTop w:val="0"/>
                                          <w:marBottom w:val="0"/>
                                          <w:divBdr>
                                            <w:top w:val="none" w:sz="0" w:space="0" w:color="auto"/>
                                            <w:left w:val="none" w:sz="0" w:space="0" w:color="auto"/>
                                            <w:bottom w:val="none" w:sz="0" w:space="0" w:color="auto"/>
                                            <w:right w:val="none" w:sz="0" w:space="0" w:color="auto"/>
                                          </w:divBdr>
                                        </w:div>
                                        <w:div w:id="357316237">
                                          <w:marLeft w:val="0"/>
                                          <w:marRight w:val="0"/>
                                          <w:marTop w:val="0"/>
                                          <w:marBottom w:val="0"/>
                                          <w:divBdr>
                                            <w:top w:val="none" w:sz="0" w:space="0" w:color="auto"/>
                                            <w:left w:val="none" w:sz="0" w:space="0" w:color="auto"/>
                                            <w:bottom w:val="none" w:sz="0" w:space="0" w:color="auto"/>
                                            <w:right w:val="none" w:sz="0" w:space="0" w:color="auto"/>
                                          </w:divBdr>
                                        </w:div>
                                        <w:div w:id="427892163">
                                          <w:marLeft w:val="0"/>
                                          <w:marRight w:val="0"/>
                                          <w:marTop w:val="0"/>
                                          <w:marBottom w:val="0"/>
                                          <w:divBdr>
                                            <w:top w:val="none" w:sz="0" w:space="0" w:color="auto"/>
                                            <w:left w:val="none" w:sz="0" w:space="0" w:color="auto"/>
                                            <w:bottom w:val="none" w:sz="0" w:space="0" w:color="auto"/>
                                            <w:right w:val="none" w:sz="0" w:space="0" w:color="auto"/>
                                          </w:divBdr>
                                        </w:div>
                                        <w:div w:id="504632543">
                                          <w:marLeft w:val="0"/>
                                          <w:marRight w:val="0"/>
                                          <w:marTop w:val="0"/>
                                          <w:marBottom w:val="0"/>
                                          <w:divBdr>
                                            <w:top w:val="none" w:sz="0" w:space="0" w:color="auto"/>
                                            <w:left w:val="none" w:sz="0" w:space="0" w:color="auto"/>
                                            <w:bottom w:val="none" w:sz="0" w:space="0" w:color="auto"/>
                                            <w:right w:val="none" w:sz="0" w:space="0" w:color="auto"/>
                                          </w:divBdr>
                                        </w:div>
                                        <w:div w:id="511846016">
                                          <w:marLeft w:val="0"/>
                                          <w:marRight w:val="0"/>
                                          <w:marTop w:val="0"/>
                                          <w:marBottom w:val="0"/>
                                          <w:divBdr>
                                            <w:top w:val="none" w:sz="0" w:space="0" w:color="auto"/>
                                            <w:left w:val="none" w:sz="0" w:space="0" w:color="auto"/>
                                            <w:bottom w:val="none" w:sz="0" w:space="0" w:color="auto"/>
                                            <w:right w:val="none" w:sz="0" w:space="0" w:color="auto"/>
                                          </w:divBdr>
                                        </w:div>
                                        <w:div w:id="615793272">
                                          <w:marLeft w:val="0"/>
                                          <w:marRight w:val="0"/>
                                          <w:marTop w:val="0"/>
                                          <w:marBottom w:val="0"/>
                                          <w:divBdr>
                                            <w:top w:val="none" w:sz="0" w:space="0" w:color="auto"/>
                                            <w:left w:val="none" w:sz="0" w:space="0" w:color="auto"/>
                                            <w:bottom w:val="none" w:sz="0" w:space="0" w:color="auto"/>
                                            <w:right w:val="none" w:sz="0" w:space="0" w:color="auto"/>
                                          </w:divBdr>
                                        </w:div>
                                        <w:div w:id="752119247">
                                          <w:marLeft w:val="0"/>
                                          <w:marRight w:val="0"/>
                                          <w:marTop w:val="0"/>
                                          <w:marBottom w:val="0"/>
                                          <w:divBdr>
                                            <w:top w:val="none" w:sz="0" w:space="0" w:color="auto"/>
                                            <w:left w:val="none" w:sz="0" w:space="0" w:color="auto"/>
                                            <w:bottom w:val="none" w:sz="0" w:space="0" w:color="auto"/>
                                            <w:right w:val="none" w:sz="0" w:space="0" w:color="auto"/>
                                          </w:divBdr>
                                        </w:div>
                                        <w:div w:id="874465049">
                                          <w:marLeft w:val="0"/>
                                          <w:marRight w:val="0"/>
                                          <w:marTop w:val="0"/>
                                          <w:marBottom w:val="0"/>
                                          <w:divBdr>
                                            <w:top w:val="none" w:sz="0" w:space="0" w:color="auto"/>
                                            <w:left w:val="none" w:sz="0" w:space="0" w:color="auto"/>
                                            <w:bottom w:val="none" w:sz="0" w:space="0" w:color="auto"/>
                                            <w:right w:val="none" w:sz="0" w:space="0" w:color="auto"/>
                                          </w:divBdr>
                                        </w:div>
                                        <w:div w:id="1033311320">
                                          <w:marLeft w:val="0"/>
                                          <w:marRight w:val="0"/>
                                          <w:marTop w:val="0"/>
                                          <w:marBottom w:val="0"/>
                                          <w:divBdr>
                                            <w:top w:val="none" w:sz="0" w:space="0" w:color="auto"/>
                                            <w:left w:val="none" w:sz="0" w:space="0" w:color="auto"/>
                                            <w:bottom w:val="none" w:sz="0" w:space="0" w:color="auto"/>
                                            <w:right w:val="none" w:sz="0" w:space="0" w:color="auto"/>
                                          </w:divBdr>
                                        </w:div>
                                        <w:div w:id="1075013500">
                                          <w:marLeft w:val="0"/>
                                          <w:marRight w:val="0"/>
                                          <w:marTop w:val="0"/>
                                          <w:marBottom w:val="0"/>
                                          <w:divBdr>
                                            <w:top w:val="none" w:sz="0" w:space="0" w:color="auto"/>
                                            <w:left w:val="none" w:sz="0" w:space="0" w:color="auto"/>
                                            <w:bottom w:val="none" w:sz="0" w:space="0" w:color="auto"/>
                                            <w:right w:val="none" w:sz="0" w:space="0" w:color="auto"/>
                                          </w:divBdr>
                                        </w:div>
                                        <w:div w:id="1089352999">
                                          <w:marLeft w:val="0"/>
                                          <w:marRight w:val="0"/>
                                          <w:marTop w:val="0"/>
                                          <w:marBottom w:val="0"/>
                                          <w:divBdr>
                                            <w:top w:val="none" w:sz="0" w:space="0" w:color="auto"/>
                                            <w:left w:val="none" w:sz="0" w:space="0" w:color="auto"/>
                                            <w:bottom w:val="none" w:sz="0" w:space="0" w:color="auto"/>
                                            <w:right w:val="none" w:sz="0" w:space="0" w:color="auto"/>
                                          </w:divBdr>
                                        </w:div>
                                        <w:div w:id="1221133888">
                                          <w:marLeft w:val="0"/>
                                          <w:marRight w:val="0"/>
                                          <w:marTop w:val="0"/>
                                          <w:marBottom w:val="0"/>
                                          <w:divBdr>
                                            <w:top w:val="none" w:sz="0" w:space="0" w:color="auto"/>
                                            <w:left w:val="none" w:sz="0" w:space="0" w:color="auto"/>
                                            <w:bottom w:val="none" w:sz="0" w:space="0" w:color="auto"/>
                                            <w:right w:val="none" w:sz="0" w:space="0" w:color="auto"/>
                                          </w:divBdr>
                                        </w:div>
                                        <w:div w:id="1331375091">
                                          <w:marLeft w:val="0"/>
                                          <w:marRight w:val="0"/>
                                          <w:marTop w:val="0"/>
                                          <w:marBottom w:val="0"/>
                                          <w:divBdr>
                                            <w:top w:val="none" w:sz="0" w:space="0" w:color="auto"/>
                                            <w:left w:val="none" w:sz="0" w:space="0" w:color="auto"/>
                                            <w:bottom w:val="none" w:sz="0" w:space="0" w:color="auto"/>
                                            <w:right w:val="none" w:sz="0" w:space="0" w:color="auto"/>
                                          </w:divBdr>
                                        </w:div>
                                        <w:div w:id="1499225730">
                                          <w:marLeft w:val="0"/>
                                          <w:marRight w:val="0"/>
                                          <w:marTop w:val="0"/>
                                          <w:marBottom w:val="0"/>
                                          <w:divBdr>
                                            <w:top w:val="none" w:sz="0" w:space="0" w:color="auto"/>
                                            <w:left w:val="none" w:sz="0" w:space="0" w:color="auto"/>
                                            <w:bottom w:val="none" w:sz="0" w:space="0" w:color="auto"/>
                                            <w:right w:val="none" w:sz="0" w:space="0" w:color="auto"/>
                                          </w:divBdr>
                                        </w:div>
                                        <w:div w:id="1504124115">
                                          <w:marLeft w:val="0"/>
                                          <w:marRight w:val="0"/>
                                          <w:marTop w:val="0"/>
                                          <w:marBottom w:val="0"/>
                                          <w:divBdr>
                                            <w:top w:val="none" w:sz="0" w:space="0" w:color="auto"/>
                                            <w:left w:val="none" w:sz="0" w:space="0" w:color="auto"/>
                                            <w:bottom w:val="none" w:sz="0" w:space="0" w:color="auto"/>
                                            <w:right w:val="none" w:sz="0" w:space="0" w:color="auto"/>
                                          </w:divBdr>
                                        </w:div>
                                        <w:div w:id="1545099091">
                                          <w:marLeft w:val="0"/>
                                          <w:marRight w:val="0"/>
                                          <w:marTop w:val="0"/>
                                          <w:marBottom w:val="0"/>
                                          <w:divBdr>
                                            <w:top w:val="none" w:sz="0" w:space="0" w:color="auto"/>
                                            <w:left w:val="none" w:sz="0" w:space="0" w:color="auto"/>
                                            <w:bottom w:val="none" w:sz="0" w:space="0" w:color="auto"/>
                                            <w:right w:val="none" w:sz="0" w:space="0" w:color="auto"/>
                                          </w:divBdr>
                                        </w:div>
                                        <w:div w:id="1705523842">
                                          <w:marLeft w:val="0"/>
                                          <w:marRight w:val="0"/>
                                          <w:marTop w:val="0"/>
                                          <w:marBottom w:val="0"/>
                                          <w:divBdr>
                                            <w:top w:val="none" w:sz="0" w:space="0" w:color="auto"/>
                                            <w:left w:val="none" w:sz="0" w:space="0" w:color="auto"/>
                                            <w:bottom w:val="none" w:sz="0" w:space="0" w:color="auto"/>
                                            <w:right w:val="none" w:sz="0" w:space="0" w:color="auto"/>
                                          </w:divBdr>
                                        </w:div>
                                        <w:div w:id="20497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262755">
      <w:bodyDiv w:val="1"/>
      <w:marLeft w:val="0"/>
      <w:marRight w:val="0"/>
      <w:marTop w:val="0"/>
      <w:marBottom w:val="0"/>
      <w:divBdr>
        <w:top w:val="none" w:sz="0" w:space="0" w:color="auto"/>
        <w:left w:val="none" w:sz="0" w:space="0" w:color="auto"/>
        <w:bottom w:val="none" w:sz="0" w:space="0" w:color="auto"/>
        <w:right w:val="none" w:sz="0" w:space="0" w:color="auto"/>
      </w:divBdr>
    </w:div>
    <w:div w:id="1332175601">
      <w:bodyDiv w:val="1"/>
      <w:marLeft w:val="0"/>
      <w:marRight w:val="0"/>
      <w:marTop w:val="0"/>
      <w:marBottom w:val="0"/>
      <w:divBdr>
        <w:top w:val="none" w:sz="0" w:space="0" w:color="auto"/>
        <w:left w:val="none" w:sz="0" w:space="0" w:color="auto"/>
        <w:bottom w:val="none" w:sz="0" w:space="0" w:color="auto"/>
        <w:right w:val="none" w:sz="0" w:space="0" w:color="auto"/>
      </w:divBdr>
      <w:divsChild>
        <w:div w:id="455147529">
          <w:marLeft w:val="0"/>
          <w:marRight w:val="0"/>
          <w:marTop w:val="0"/>
          <w:marBottom w:val="0"/>
          <w:divBdr>
            <w:top w:val="none" w:sz="0" w:space="0" w:color="auto"/>
            <w:left w:val="none" w:sz="0" w:space="0" w:color="auto"/>
            <w:bottom w:val="none" w:sz="0" w:space="0" w:color="auto"/>
            <w:right w:val="none" w:sz="0" w:space="0" w:color="auto"/>
          </w:divBdr>
          <w:divsChild>
            <w:div w:id="303583769">
              <w:marLeft w:val="0"/>
              <w:marRight w:val="0"/>
              <w:marTop w:val="0"/>
              <w:marBottom w:val="0"/>
              <w:divBdr>
                <w:top w:val="none" w:sz="0" w:space="0" w:color="auto"/>
                <w:left w:val="none" w:sz="0" w:space="0" w:color="auto"/>
                <w:bottom w:val="dotted" w:sz="6" w:space="0" w:color="FEA957"/>
                <w:right w:val="none" w:sz="0" w:space="0" w:color="auto"/>
              </w:divBdr>
              <w:divsChild>
                <w:div w:id="1199122789">
                  <w:marLeft w:val="0"/>
                  <w:marRight w:val="0"/>
                  <w:marTop w:val="0"/>
                  <w:marBottom w:val="0"/>
                  <w:divBdr>
                    <w:top w:val="none" w:sz="0" w:space="0" w:color="auto"/>
                    <w:left w:val="none" w:sz="0" w:space="0" w:color="auto"/>
                    <w:bottom w:val="none" w:sz="0" w:space="0" w:color="auto"/>
                    <w:right w:val="none" w:sz="0" w:space="0" w:color="auto"/>
                  </w:divBdr>
                  <w:divsChild>
                    <w:div w:id="457333935">
                      <w:marLeft w:val="285"/>
                      <w:marRight w:val="555"/>
                      <w:marTop w:val="0"/>
                      <w:marBottom w:val="0"/>
                      <w:divBdr>
                        <w:top w:val="none" w:sz="0" w:space="0" w:color="auto"/>
                        <w:left w:val="none" w:sz="0" w:space="0" w:color="auto"/>
                        <w:bottom w:val="none" w:sz="0" w:space="0" w:color="auto"/>
                        <w:right w:val="none" w:sz="0" w:space="0" w:color="auto"/>
                      </w:divBdr>
                      <w:divsChild>
                        <w:div w:id="982005274">
                          <w:marLeft w:val="0"/>
                          <w:marRight w:val="0"/>
                          <w:marTop w:val="0"/>
                          <w:marBottom w:val="0"/>
                          <w:divBdr>
                            <w:top w:val="none" w:sz="0" w:space="0" w:color="auto"/>
                            <w:left w:val="none" w:sz="0" w:space="0" w:color="auto"/>
                            <w:bottom w:val="none" w:sz="0" w:space="0" w:color="auto"/>
                            <w:right w:val="none" w:sz="0" w:space="0" w:color="auto"/>
                          </w:divBdr>
                          <w:divsChild>
                            <w:div w:id="541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61993">
      <w:bodyDiv w:val="1"/>
      <w:marLeft w:val="0"/>
      <w:marRight w:val="0"/>
      <w:marTop w:val="0"/>
      <w:marBottom w:val="0"/>
      <w:divBdr>
        <w:top w:val="none" w:sz="0" w:space="0" w:color="auto"/>
        <w:left w:val="none" w:sz="0" w:space="0" w:color="auto"/>
        <w:bottom w:val="none" w:sz="0" w:space="0" w:color="auto"/>
        <w:right w:val="none" w:sz="0" w:space="0" w:color="auto"/>
      </w:divBdr>
    </w:div>
    <w:div w:id="1490175407">
      <w:bodyDiv w:val="1"/>
      <w:marLeft w:val="0"/>
      <w:marRight w:val="0"/>
      <w:marTop w:val="0"/>
      <w:marBottom w:val="0"/>
      <w:divBdr>
        <w:top w:val="none" w:sz="0" w:space="0" w:color="auto"/>
        <w:left w:val="none" w:sz="0" w:space="0" w:color="auto"/>
        <w:bottom w:val="none" w:sz="0" w:space="0" w:color="auto"/>
        <w:right w:val="none" w:sz="0" w:space="0" w:color="auto"/>
      </w:divBdr>
    </w:div>
    <w:div w:id="1646467801">
      <w:bodyDiv w:val="1"/>
      <w:marLeft w:val="0"/>
      <w:marRight w:val="0"/>
      <w:marTop w:val="0"/>
      <w:marBottom w:val="0"/>
      <w:divBdr>
        <w:top w:val="none" w:sz="0" w:space="0" w:color="auto"/>
        <w:left w:val="none" w:sz="0" w:space="0" w:color="auto"/>
        <w:bottom w:val="none" w:sz="0" w:space="0" w:color="auto"/>
        <w:right w:val="none" w:sz="0" w:space="0" w:color="auto"/>
      </w:divBdr>
      <w:divsChild>
        <w:div w:id="2036077518">
          <w:marLeft w:val="0"/>
          <w:marRight w:val="0"/>
          <w:marTop w:val="0"/>
          <w:marBottom w:val="0"/>
          <w:divBdr>
            <w:top w:val="none" w:sz="0" w:space="0" w:color="auto"/>
            <w:left w:val="none" w:sz="0" w:space="0" w:color="auto"/>
            <w:bottom w:val="none" w:sz="0" w:space="0" w:color="auto"/>
            <w:right w:val="none" w:sz="0" w:space="0" w:color="auto"/>
          </w:divBdr>
          <w:divsChild>
            <w:div w:id="192965119">
              <w:marLeft w:val="0"/>
              <w:marRight w:val="0"/>
              <w:marTop w:val="0"/>
              <w:marBottom w:val="0"/>
              <w:divBdr>
                <w:top w:val="none" w:sz="0" w:space="0" w:color="auto"/>
                <w:left w:val="none" w:sz="0" w:space="0" w:color="auto"/>
                <w:bottom w:val="none" w:sz="0" w:space="0" w:color="auto"/>
                <w:right w:val="none" w:sz="0" w:space="0" w:color="auto"/>
              </w:divBdr>
              <w:divsChild>
                <w:div w:id="493184664">
                  <w:marLeft w:val="0"/>
                  <w:marRight w:val="0"/>
                  <w:marTop w:val="0"/>
                  <w:marBottom w:val="0"/>
                  <w:divBdr>
                    <w:top w:val="none" w:sz="0" w:space="0" w:color="auto"/>
                    <w:left w:val="none" w:sz="0" w:space="0" w:color="auto"/>
                    <w:bottom w:val="none" w:sz="0" w:space="0" w:color="auto"/>
                    <w:right w:val="none" w:sz="0" w:space="0" w:color="auto"/>
                  </w:divBdr>
                  <w:divsChild>
                    <w:div w:id="212616661">
                      <w:marLeft w:val="0"/>
                      <w:marRight w:val="0"/>
                      <w:marTop w:val="0"/>
                      <w:marBottom w:val="0"/>
                      <w:divBdr>
                        <w:top w:val="none" w:sz="0" w:space="0" w:color="auto"/>
                        <w:left w:val="none" w:sz="0" w:space="0" w:color="auto"/>
                        <w:bottom w:val="none" w:sz="0" w:space="0" w:color="auto"/>
                        <w:right w:val="none" w:sz="0" w:space="0" w:color="auto"/>
                      </w:divBdr>
                      <w:divsChild>
                        <w:div w:id="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170617">
      <w:bodyDiv w:val="1"/>
      <w:marLeft w:val="0"/>
      <w:marRight w:val="0"/>
      <w:marTop w:val="0"/>
      <w:marBottom w:val="0"/>
      <w:divBdr>
        <w:top w:val="none" w:sz="0" w:space="0" w:color="auto"/>
        <w:left w:val="none" w:sz="0" w:space="0" w:color="auto"/>
        <w:bottom w:val="none" w:sz="0" w:space="0" w:color="auto"/>
        <w:right w:val="none" w:sz="0" w:space="0" w:color="auto"/>
      </w:divBdr>
    </w:div>
    <w:div w:id="1736469616">
      <w:bodyDiv w:val="1"/>
      <w:marLeft w:val="0"/>
      <w:marRight w:val="0"/>
      <w:marTop w:val="0"/>
      <w:marBottom w:val="0"/>
      <w:divBdr>
        <w:top w:val="none" w:sz="0" w:space="0" w:color="auto"/>
        <w:left w:val="none" w:sz="0" w:space="0" w:color="auto"/>
        <w:bottom w:val="none" w:sz="0" w:space="0" w:color="auto"/>
        <w:right w:val="none" w:sz="0" w:space="0" w:color="auto"/>
      </w:divBdr>
      <w:divsChild>
        <w:div w:id="718019725">
          <w:marLeft w:val="0"/>
          <w:marRight w:val="0"/>
          <w:marTop w:val="0"/>
          <w:marBottom w:val="0"/>
          <w:divBdr>
            <w:top w:val="none" w:sz="0" w:space="0" w:color="auto"/>
            <w:left w:val="none" w:sz="0" w:space="0" w:color="auto"/>
            <w:bottom w:val="none" w:sz="0" w:space="0" w:color="auto"/>
            <w:right w:val="none" w:sz="0" w:space="0" w:color="auto"/>
          </w:divBdr>
          <w:divsChild>
            <w:div w:id="1490175022">
              <w:marLeft w:val="0"/>
              <w:marRight w:val="0"/>
              <w:marTop w:val="0"/>
              <w:marBottom w:val="0"/>
              <w:divBdr>
                <w:top w:val="none" w:sz="0" w:space="0" w:color="auto"/>
                <w:left w:val="none" w:sz="0" w:space="0" w:color="auto"/>
                <w:bottom w:val="none" w:sz="0" w:space="0" w:color="auto"/>
                <w:right w:val="none" w:sz="0" w:space="0" w:color="auto"/>
              </w:divBdr>
              <w:divsChild>
                <w:div w:id="884221233">
                  <w:marLeft w:val="0"/>
                  <w:marRight w:val="0"/>
                  <w:marTop w:val="0"/>
                  <w:marBottom w:val="0"/>
                  <w:divBdr>
                    <w:top w:val="none" w:sz="0" w:space="0" w:color="auto"/>
                    <w:left w:val="none" w:sz="0" w:space="0" w:color="auto"/>
                    <w:bottom w:val="none" w:sz="0" w:space="0" w:color="auto"/>
                    <w:right w:val="none" w:sz="0" w:space="0" w:color="auto"/>
                  </w:divBdr>
                  <w:divsChild>
                    <w:div w:id="2072731252">
                      <w:marLeft w:val="0"/>
                      <w:marRight w:val="0"/>
                      <w:marTop w:val="0"/>
                      <w:marBottom w:val="0"/>
                      <w:divBdr>
                        <w:top w:val="none" w:sz="0" w:space="0" w:color="auto"/>
                        <w:left w:val="none" w:sz="0" w:space="0" w:color="auto"/>
                        <w:bottom w:val="none" w:sz="0" w:space="0" w:color="auto"/>
                        <w:right w:val="none" w:sz="0" w:space="0" w:color="auto"/>
                      </w:divBdr>
                      <w:divsChild>
                        <w:div w:id="297691203">
                          <w:marLeft w:val="0"/>
                          <w:marRight w:val="0"/>
                          <w:marTop w:val="0"/>
                          <w:marBottom w:val="0"/>
                          <w:divBdr>
                            <w:top w:val="none" w:sz="0" w:space="0" w:color="auto"/>
                            <w:left w:val="none" w:sz="0" w:space="0" w:color="auto"/>
                            <w:bottom w:val="none" w:sz="0" w:space="0" w:color="auto"/>
                            <w:right w:val="none" w:sz="0" w:space="0" w:color="auto"/>
                          </w:divBdr>
                          <w:divsChild>
                            <w:div w:id="387808140">
                              <w:marLeft w:val="0"/>
                              <w:marRight w:val="0"/>
                              <w:marTop w:val="0"/>
                              <w:marBottom w:val="200"/>
                              <w:divBdr>
                                <w:top w:val="none" w:sz="0" w:space="0" w:color="auto"/>
                                <w:left w:val="none" w:sz="0" w:space="0" w:color="auto"/>
                                <w:bottom w:val="none" w:sz="0" w:space="0" w:color="auto"/>
                                <w:right w:val="none" w:sz="0" w:space="0" w:color="auto"/>
                              </w:divBdr>
                            </w:div>
                            <w:div w:id="817457150">
                              <w:marLeft w:val="0"/>
                              <w:marRight w:val="0"/>
                              <w:marTop w:val="0"/>
                              <w:marBottom w:val="200"/>
                              <w:divBdr>
                                <w:top w:val="none" w:sz="0" w:space="0" w:color="auto"/>
                                <w:left w:val="none" w:sz="0" w:space="0" w:color="auto"/>
                                <w:bottom w:val="none" w:sz="0" w:space="0" w:color="auto"/>
                                <w:right w:val="none" w:sz="0" w:space="0" w:color="auto"/>
                              </w:divBdr>
                            </w:div>
                            <w:div w:id="151900379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542771">
      <w:bodyDiv w:val="1"/>
      <w:marLeft w:val="0"/>
      <w:marRight w:val="0"/>
      <w:marTop w:val="0"/>
      <w:marBottom w:val="0"/>
      <w:divBdr>
        <w:top w:val="none" w:sz="0" w:space="0" w:color="auto"/>
        <w:left w:val="none" w:sz="0" w:space="0" w:color="auto"/>
        <w:bottom w:val="none" w:sz="0" w:space="0" w:color="auto"/>
        <w:right w:val="none" w:sz="0" w:space="0" w:color="auto"/>
      </w:divBdr>
      <w:divsChild>
        <w:div w:id="28647564">
          <w:marLeft w:val="0"/>
          <w:marRight w:val="0"/>
          <w:marTop w:val="0"/>
          <w:marBottom w:val="0"/>
          <w:divBdr>
            <w:top w:val="none" w:sz="0" w:space="0" w:color="auto"/>
            <w:left w:val="none" w:sz="0" w:space="0" w:color="auto"/>
            <w:bottom w:val="none" w:sz="0" w:space="0" w:color="auto"/>
            <w:right w:val="none" w:sz="0" w:space="0" w:color="auto"/>
          </w:divBdr>
        </w:div>
        <w:div w:id="130369699">
          <w:marLeft w:val="0"/>
          <w:marRight w:val="0"/>
          <w:marTop w:val="0"/>
          <w:marBottom w:val="0"/>
          <w:divBdr>
            <w:top w:val="none" w:sz="0" w:space="0" w:color="auto"/>
            <w:left w:val="none" w:sz="0" w:space="0" w:color="auto"/>
            <w:bottom w:val="none" w:sz="0" w:space="0" w:color="auto"/>
            <w:right w:val="none" w:sz="0" w:space="0" w:color="auto"/>
          </w:divBdr>
        </w:div>
        <w:div w:id="202523838">
          <w:marLeft w:val="0"/>
          <w:marRight w:val="0"/>
          <w:marTop w:val="0"/>
          <w:marBottom w:val="0"/>
          <w:divBdr>
            <w:top w:val="none" w:sz="0" w:space="0" w:color="auto"/>
            <w:left w:val="none" w:sz="0" w:space="0" w:color="auto"/>
            <w:bottom w:val="none" w:sz="0" w:space="0" w:color="auto"/>
            <w:right w:val="none" w:sz="0" w:space="0" w:color="auto"/>
          </w:divBdr>
        </w:div>
        <w:div w:id="231892241">
          <w:marLeft w:val="0"/>
          <w:marRight w:val="0"/>
          <w:marTop w:val="0"/>
          <w:marBottom w:val="0"/>
          <w:divBdr>
            <w:top w:val="none" w:sz="0" w:space="0" w:color="auto"/>
            <w:left w:val="none" w:sz="0" w:space="0" w:color="auto"/>
            <w:bottom w:val="none" w:sz="0" w:space="0" w:color="auto"/>
            <w:right w:val="none" w:sz="0" w:space="0" w:color="auto"/>
          </w:divBdr>
        </w:div>
        <w:div w:id="296104827">
          <w:marLeft w:val="0"/>
          <w:marRight w:val="0"/>
          <w:marTop w:val="0"/>
          <w:marBottom w:val="0"/>
          <w:divBdr>
            <w:top w:val="none" w:sz="0" w:space="0" w:color="auto"/>
            <w:left w:val="none" w:sz="0" w:space="0" w:color="auto"/>
            <w:bottom w:val="none" w:sz="0" w:space="0" w:color="auto"/>
            <w:right w:val="none" w:sz="0" w:space="0" w:color="auto"/>
          </w:divBdr>
        </w:div>
        <w:div w:id="321279386">
          <w:marLeft w:val="0"/>
          <w:marRight w:val="0"/>
          <w:marTop w:val="0"/>
          <w:marBottom w:val="0"/>
          <w:divBdr>
            <w:top w:val="none" w:sz="0" w:space="0" w:color="auto"/>
            <w:left w:val="none" w:sz="0" w:space="0" w:color="auto"/>
            <w:bottom w:val="none" w:sz="0" w:space="0" w:color="auto"/>
            <w:right w:val="none" w:sz="0" w:space="0" w:color="auto"/>
          </w:divBdr>
        </w:div>
        <w:div w:id="335350650">
          <w:marLeft w:val="0"/>
          <w:marRight w:val="0"/>
          <w:marTop w:val="0"/>
          <w:marBottom w:val="0"/>
          <w:divBdr>
            <w:top w:val="none" w:sz="0" w:space="0" w:color="auto"/>
            <w:left w:val="none" w:sz="0" w:space="0" w:color="auto"/>
            <w:bottom w:val="none" w:sz="0" w:space="0" w:color="auto"/>
            <w:right w:val="none" w:sz="0" w:space="0" w:color="auto"/>
          </w:divBdr>
        </w:div>
        <w:div w:id="347414409">
          <w:marLeft w:val="0"/>
          <w:marRight w:val="0"/>
          <w:marTop w:val="0"/>
          <w:marBottom w:val="0"/>
          <w:divBdr>
            <w:top w:val="none" w:sz="0" w:space="0" w:color="auto"/>
            <w:left w:val="none" w:sz="0" w:space="0" w:color="auto"/>
            <w:bottom w:val="none" w:sz="0" w:space="0" w:color="auto"/>
            <w:right w:val="none" w:sz="0" w:space="0" w:color="auto"/>
          </w:divBdr>
        </w:div>
        <w:div w:id="376048065">
          <w:marLeft w:val="0"/>
          <w:marRight w:val="0"/>
          <w:marTop w:val="0"/>
          <w:marBottom w:val="0"/>
          <w:divBdr>
            <w:top w:val="none" w:sz="0" w:space="0" w:color="auto"/>
            <w:left w:val="none" w:sz="0" w:space="0" w:color="auto"/>
            <w:bottom w:val="none" w:sz="0" w:space="0" w:color="auto"/>
            <w:right w:val="none" w:sz="0" w:space="0" w:color="auto"/>
          </w:divBdr>
        </w:div>
        <w:div w:id="406151045">
          <w:marLeft w:val="0"/>
          <w:marRight w:val="0"/>
          <w:marTop w:val="0"/>
          <w:marBottom w:val="0"/>
          <w:divBdr>
            <w:top w:val="none" w:sz="0" w:space="0" w:color="auto"/>
            <w:left w:val="none" w:sz="0" w:space="0" w:color="auto"/>
            <w:bottom w:val="none" w:sz="0" w:space="0" w:color="auto"/>
            <w:right w:val="none" w:sz="0" w:space="0" w:color="auto"/>
          </w:divBdr>
        </w:div>
        <w:div w:id="614483107">
          <w:marLeft w:val="0"/>
          <w:marRight w:val="0"/>
          <w:marTop w:val="0"/>
          <w:marBottom w:val="0"/>
          <w:divBdr>
            <w:top w:val="none" w:sz="0" w:space="0" w:color="auto"/>
            <w:left w:val="none" w:sz="0" w:space="0" w:color="auto"/>
            <w:bottom w:val="none" w:sz="0" w:space="0" w:color="auto"/>
            <w:right w:val="none" w:sz="0" w:space="0" w:color="auto"/>
          </w:divBdr>
        </w:div>
        <w:div w:id="772432529">
          <w:marLeft w:val="0"/>
          <w:marRight w:val="0"/>
          <w:marTop w:val="0"/>
          <w:marBottom w:val="0"/>
          <w:divBdr>
            <w:top w:val="none" w:sz="0" w:space="0" w:color="auto"/>
            <w:left w:val="none" w:sz="0" w:space="0" w:color="auto"/>
            <w:bottom w:val="none" w:sz="0" w:space="0" w:color="auto"/>
            <w:right w:val="none" w:sz="0" w:space="0" w:color="auto"/>
          </w:divBdr>
        </w:div>
        <w:div w:id="788233389">
          <w:marLeft w:val="0"/>
          <w:marRight w:val="0"/>
          <w:marTop w:val="0"/>
          <w:marBottom w:val="0"/>
          <w:divBdr>
            <w:top w:val="none" w:sz="0" w:space="0" w:color="auto"/>
            <w:left w:val="none" w:sz="0" w:space="0" w:color="auto"/>
            <w:bottom w:val="none" w:sz="0" w:space="0" w:color="auto"/>
            <w:right w:val="none" w:sz="0" w:space="0" w:color="auto"/>
          </w:divBdr>
        </w:div>
        <w:div w:id="819150075">
          <w:marLeft w:val="0"/>
          <w:marRight w:val="0"/>
          <w:marTop w:val="0"/>
          <w:marBottom w:val="0"/>
          <w:divBdr>
            <w:top w:val="none" w:sz="0" w:space="0" w:color="auto"/>
            <w:left w:val="none" w:sz="0" w:space="0" w:color="auto"/>
            <w:bottom w:val="none" w:sz="0" w:space="0" w:color="auto"/>
            <w:right w:val="none" w:sz="0" w:space="0" w:color="auto"/>
          </w:divBdr>
        </w:div>
        <w:div w:id="841041541">
          <w:marLeft w:val="0"/>
          <w:marRight w:val="0"/>
          <w:marTop w:val="0"/>
          <w:marBottom w:val="0"/>
          <w:divBdr>
            <w:top w:val="none" w:sz="0" w:space="0" w:color="auto"/>
            <w:left w:val="none" w:sz="0" w:space="0" w:color="auto"/>
            <w:bottom w:val="none" w:sz="0" w:space="0" w:color="auto"/>
            <w:right w:val="none" w:sz="0" w:space="0" w:color="auto"/>
          </w:divBdr>
        </w:div>
        <w:div w:id="854154305">
          <w:marLeft w:val="0"/>
          <w:marRight w:val="0"/>
          <w:marTop w:val="0"/>
          <w:marBottom w:val="0"/>
          <w:divBdr>
            <w:top w:val="none" w:sz="0" w:space="0" w:color="auto"/>
            <w:left w:val="none" w:sz="0" w:space="0" w:color="auto"/>
            <w:bottom w:val="none" w:sz="0" w:space="0" w:color="auto"/>
            <w:right w:val="none" w:sz="0" w:space="0" w:color="auto"/>
          </w:divBdr>
        </w:div>
        <w:div w:id="871722842">
          <w:marLeft w:val="0"/>
          <w:marRight w:val="0"/>
          <w:marTop w:val="0"/>
          <w:marBottom w:val="0"/>
          <w:divBdr>
            <w:top w:val="none" w:sz="0" w:space="0" w:color="auto"/>
            <w:left w:val="none" w:sz="0" w:space="0" w:color="auto"/>
            <w:bottom w:val="none" w:sz="0" w:space="0" w:color="auto"/>
            <w:right w:val="none" w:sz="0" w:space="0" w:color="auto"/>
          </w:divBdr>
        </w:div>
        <w:div w:id="913275639">
          <w:marLeft w:val="0"/>
          <w:marRight w:val="0"/>
          <w:marTop w:val="0"/>
          <w:marBottom w:val="0"/>
          <w:divBdr>
            <w:top w:val="none" w:sz="0" w:space="0" w:color="auto"/>
            <w:left w:val="none" w:sz="0" w:space="0" w:color="auto"/>
            <w:bottom w:val="none" w:sz="0" w:space="0" w:color="auto"/>
            <w:right w:val="none" w:sz="0" w:space="0" w:color="auto"/>
          </w:divBdr>
        </w:div>
        <w:div w:id="920599515">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985403209">
          <w:marLeft w:val="0"/>
          <w:marRight w:val="0"/>
          <w:marTop w:val="0"/>
          <w:marBottom w:val="0"/>
          <w:divBdr>
            <w:top w:val="none" w:sz="0" w:space="0" w:color="auto"/>
            <w:left w:val="none" w:sz="0" w:space="0" w:color="auto"/>
            <w:bottom w:val="none" w:sz="0" w:space="0" w:color="auto"/>
            <w:right w:val="none" w:sz="0" w:space="0" w:color="auto"/>
          </w:divBdr>
        </w:div>
        <w:div w:id="997617690">
          <w:marLeft w:val="0"/>
          <w:marRight w:val="0"/>
          <w:marTop w:val="0"/>
          <w:marBottom w:val="0"/>
          <w:divBdr>
            <w:top w:val="none" w:sz="0" w:space="0" w:color="auto"/>
            <w:left w:val="none" w:sz="0" w:space="0" w:color="auto"/>
            <w:bottom w:val="none" w:sz="0" w:space="0" w:color="auto"/>
            <w:right w:val="none" w:sz="0" w:space="0" w:color="auto"/>
          </w:divBdr>
        </w:div>
        <w:div w:id="1022392050">
          <w:marLeft w:val="0"/>
          <w:marRight w:val="0"/>
          <w:marTop w:val="0"/>
          <w:marBottom w:val="0"/>
          <w:divBdr>
            <w:top w:val="none" w:sz="0" w:space="0" w:color="auto"/>
            <w:left w:val="none" w:sz="0" w:space="0" w:color="auto"/>
            <w:bottom w:val="none" w:sz="0" w:space="0" w:color="auto"/>
            <w:right w:val="none" w:sz="0" w:space="0" w:color="auto"/>
          </w:divBdr>
        </w:div>
        <w:div w:id="1123691856">
          <w:marLeft w:val="0"/>
          <w:marRight w:val="0"/>
          <w:marTop w:val="0"/>
          <w:marBottom w:val="0"/>
          <w:divBdr>
            <w:top w:val="none" w:sz="0" w:space="0" w:color="auto"/>
            <w:left w:val="none" w:sz="0" w:space="0" w:color="auto"/>
            <w:bottom w:val="none" w:sz="0" w:space="0" w:color="auto"/>
            <w:right w:val="none" w:sz="0" w:space="0" w:color="auto"/>
          </w:divBdr>
        </w:div>
        <w:div w:id="1171218653">
          <w:marLeft w:val="0"/>
          <w:marRight w:val="0"/>
          <w:marTop w:val="0"/>
          <w:marBottom w:val="0"/>
          <w:divBdr>
            <w:top w:val="none" w:sz="0" w:space="0" w:color="auto"/>
            <w:left w:val="none" w:sz="0" w:space="0" w:color="auto"/>
            <w:bottom w:val="none" w:sz="0" w:space="0" w:color="auto"/>
            <w:right w:val="none" w:sz="0" w:space="0" w:color="auto"/>
          </w:divBdr>
        </w:div>
        <w:div w:id="1216812367">
          <w:marLeft w:val="0"/>
          <w:marRight w:val="0"/>
          <w:marTop w:val="0"/>
          <w:marBottom w:val="0"/>
          <w:divBdr>
            <w:top w:val="none" w:sz="0" w:space="0" w:color="auto"/>
            <w:left w:val="none" w:sz="0" w:space="0" w:color="auto"/>
            <w:bottom w:val="none" w:sz="0" w:space="0" w:color="auto"/>
            <w:right w:val="none" w:sz="0" w:space="0" w:color="auto"/>
          </w:divBdr>
        </w:div>
        <w:div w:id="1220826237">
          <w:marLeft w:val="0"/>
          <w:marRight w:val="0"/>
          <w:marTop w:val="0"/>
          <w:marBottom w:val="0"/>
          <w:divBdr>
            <w:top w:val="none" w:sz="0" w:space="0" w:color="auto"/>
            <w:left w:val="none" w:sz="0" w:space="0" w:color="auto"/>
            <w:bottom w:val="none" w:sz="0" w:space="0" w:color="auto"/>
            <w:right w:val="none" w:sz="0" w:space="0" w:color="auto"/>
          </w:divBdr>
        </w:div>
        <w:div w:id="1224368566">
          <w:marLeft w:val="0"/>
          <w:marRight w:val="0"/>
          <w:marTop w:val="0"/>
          <w:marBottom w:val="0"/>
          <w:divBdr>
            <w:top w:val="none" w:sz="0" w:space="0" w:color="auto"/>
            <w:left w:val="none" w:sz="0" w:space="0" w:color="auto"/>
            <w:bottom w:val="none" w:sz="0" w:space="0" w:color="auto"/>
            <w:right w:val="none" w:sz="0" w:space="0" w:color="auto"/>
          </w:divBdr>
        </w:div>
        <w:div w:id="1240559912">
          <w:marLeft w:val="0"/>
          <w:marRight w:val="0"/>
          <w:marTop w:val="0"/>
          <w:marBottom w:val="0"/>
          <w:divBdr>
            <w:top w:val="none" w:sz="0" w:space="0" w:color="auto"/>
            <w:left w:val="none" w:sz="0" w:space="0" w:color="auto"/>
            <w:bottom w:val="none" w:sz="0" w:space="0" w:color="auto"/>
            <w:right w:val="none" w:sz="0" w:space="0" w:color="auto"/>
          </w:divBdr>
        </w:div>
        <w:div w:id="1335915090">
          <w:marLeft w:val="0"/>
          <w:marRight w:val="0"/>
          <w:marTop w:val="0"/>
          <w:marBottom w:val="0"/>
          <w:divBdr>
            <w:top w:val="none" w:sz="0" w:space="0" w:color="auto"/>
            <w:left w:val="none" w:sz="0" w:space="0" w:color="auto"/>
            <w:bottom w:val="none" w:sz="0" w:space="0" w:color="auto"/>
            <w:right w:val="none" w:sz="0" w:space="0" w:color="auto"/>
          </w:divBdr>
        </w:div>
        <w:div w:id="1388068471">
          <w:marLeft w:val="0"/>
          <w:marRight w:val="0"/>
          <w:marTop w:val="0"/>
          <w:marBottom w:val="0"/>
          <w:divBdr>
            <w:top w:val="none" w:sz="0" w:space="0" w:color="auto"/>
            <w:left w:val="none" w:sz="0" w:space="0" w:color="auto"/>
            <w:bottom w:val="none" w:sz="0" w:space="0" w:color="auto"/>
            <w:right w:val="none" w:sz="0" w:space="0" w:color="auto"/>
          </w:divBdr>
        </w:div>
        <w:div w:id="1411999016">
          <w:marLeft w:val="0"/>
          <w:marRight w:val="0"/>
          <w:marTop w:val="0"/>
          <w:marBottom w:val="0"/>
          <w:divBdr>
            <w:top w:val="none" w:sz="0" w:space="0" w:color="auto"/>
            <w:left w:val="none" w:sz="0" w:space="0" w:color="auto"/>
            <w:bottom w:val="none" w:sz="0" w:space="0" w:color="auto"/>
            <w:right w:val="none" w:sz="0" w:space="0" w:color="auto"/>
          </w:divBdr>
        </w:div>
        <w:div w:id="1513716541">
          <w:marLeft w:val="0"/>
          <w:marRight w:val="0"/>
          <w:marTop w:val="0"/>
          <w:marBottom w:val="0"/>
          <w:divBdr>
            <w:top w:val="none" w:sz="0" w:space="0" w:color="auto"/>
            <w:left w:val="none" w:sz="0" w:space="0" w:color="auto"/>
            <w:bottom w:val="none" w:sz="0" w:space="0" w:color="auto"/>
            <w:right w:val="none" w:sz="0" w:space="0" w:color="auto"/>
          </w:divBdr>
        </w:div>
        <w:div w:id="1521890287">
          <w:marLeft w:val="0"/>
          <w:marRight w:val="0"/>
          <w:marTop w:val="0"/>
          <w:marBottom w:val="0"/>
          <w:divBdr>
            <w:top w:val="none" w:sz="0" w:space="0" w:color="auto"/>
            <w:left w:val="none" w:sz="0" w:space="0" w:color="auto"/>
            <w:bottom w:val="none" w:sz="0" w:space="0" w:color="auto"/>
            <w:right w:val="none" w:sz="0" w:space="0" w:color="auto"/>
          </w:divBdr>
        </w:div>
        <w:div w:id="1530802291">
          <w:marLeft w:val="0"/>
          <w:marRight w:val="0"/>
          <w:marTop w:val="0"/>
          <w:marBottom w:val="0"/>
          <w:divBdr>
            <w:top w:val="none" w:sz="0" w:space="0" w:color="auto"/>
            <w:left w:val="none" w:sz="0" w:space="0" w:color="auto"/>
            <w:bottom w:val="none" w:sz="0" w:space="0" w:color="auto"/>
            <w:right w:val="none" w:sz="0" w:space="0" w:color="auto"/>
          </w:divBdr>
        </w:div>
        <w:div w:id="1572156868">
          <w:marLeft w:val="0"/>
          <w:marRight w:val="0"/>
          <w:marTop w:val="0"/>
          <w:marBottom w:val="0"/>
          <w:divBdr>
            <w:top w:val="none" w:sz="0" w:space="0" w:color="auto"/>
            <w:left w:val="none" w:sz="0" w:space="0" w:color="auto"/>
            <w:bottom w:val="none" w:sz="0" w:space="0" w:color="auto"/>
            <w:right w:val="none" w:sz="0" w:space="0" w:color="auto"/>
          </w:divBdr>
        </w:div>
        <w:div w:id="1621836381">
          <w:marLeft w:val="0"/>
          <w:marRight w:val="0"/>
          <w:marTop w:val="0"/>
          <w:marBottom w:val="0"/>
          <w:divBdr>
            <w:top w:val="none" w:sz="0" w:space="0" w:color="auto"/>
            <w:left w:val="none" w:sz="0" w:space="0" w:color="auto"/>
            <w:bottom w:val="none" w:sz="0" w:space="0" w:color="auto"/>
            <w:right w:val="none" w:sz="0" w:space="0" w:color="auto"/>
          </w:divBdr>
        </w:div>
        <w:div w:id="1637638523">
          <w:marLeft w:val="0"/>
          <w:marRight w:val="0"/>
          <w:marTop w:val="0"/>
          <w:marBottom w:val="0"/>
          <w:divBdr>
            <w:top w:val="none" w:sz="0" w:space="0" w:color="auto"/>
            <w:left w:val="none" w:sz="0" w:space="0" w:color="auto"/>
            <w:bottom w:val="none" w:sz="0" w:space="0" w:color="auto"/>
            <w:right w:val="none" w:sz="0" w:space="0" w:color="auto"/>
          </w:divBdr>
        </w:div>
        <w:div w:id="1679848534">
          <w:marLeft w:val="0"/>
          <w:marRight w:val="0"/>
          <w:marTop w:val="0"/>
          <w:marBottom w:val="0"/>
          <w:divBdr>
            <w:top w:val="none" w:sz="0" w:space="0" w:color="auto"/>
            <w:left w:val="none" w:sz="0" w:space="0" w:color="auto"/>
            <w:bottom w:val="none" w:sz="0" w:space="0" w:color="auto"/>
            <w:right w:val="none" w:sz="0" w:space="0" w:color="auto"/>
          </w:divBdr>
        </w:div>
        <w:div w:id="1746955731">
          <w:marLeft w:val="0"/>
          <w:marRight w:val="0"/>
          <w:marTop w:val="0"/>
          <w:marBottom w:val="0"/>
          <w:divBdr>
            <w:top w:val="none" w:sz="0" w:space="0" w:color="auto"/>
            <w:left w:val="none" w:sz="0" w:space="0" w:color="auto"/>
            <w:bottom w:val="none" w:sz="0" w:space="0" w:color="auto"/>
            <w:right w:val="none" w:sz="0" w:space="0" w:color="auto"/>
          </w:divBdr>
        </w:div>
        <w:div w:id="1777483184">
          <w:marLeft w:val="0"/>
          <w:marRight w:val="0"/>
          <w:marTop w:val="0"/>
          <w:marBottom w:val="0"/>
          <w:divBdr>
            <w:top w:val="none" w:sz="0" w:space="0" w:color="auto"/>
            <w:left w:val="none" w:sz="0" w:space="0" w:color="auto"/>
            <w:bottom w:val="none" w:sz="0" w:space="0" w:color="auto"/>
            <w:right w:val="none" w:sz="0" w:space="0" w:color="auto"/>
          </w:divBdr>
        </w:div>
        <w:div w:id="1799452969">
          <w:marLeft w:val="0"/>
          <w:marRight w:val="0"/>
          <w:marTop w:val="0"/>
          <w:marBottom w:val="0"/>
          <w:divBdr>
            <w:top w:val="none" w:sz="0" w:space="0" w:color="auto"/>
            <w:left w:val="none" w:sz="0" w:space="0" w:color="auto"/>
            <w:bottom w:val="none" w:sz="0" w:space="0" w:color="auto"/>
            <w:right w:val="none" w:sz="0" w:space="0" w:color="auto"/>
          </w:divBdr>
        </w:div>
        <w:div w:id="1877934377">
          <w:marLeft w:val="0"/>
          <w:marRight w:val="0"/>
          <w:marTop w:val="0"/>
          <w:marBottom w:val="0"/>
          <w:divBdr>
            <w:top w:val="none" w:sz="0" w:space="0" w:color="auto"/>
            <w:left w:val="none" w:sz="0" w:space="0" w:color="auto"/>
            <w:bottom w:val="none" w:sz="0" w:space="0" w:color="auto"/>
            <w:right w:val="none" w:sz="0" w:space="0" w:color="auto"/>
          </w:divBdr>
        </w:div>
        <w:div w:id="1910461408">
          <w:marLeft w:val="0"/>
          <w:marRight w:val="0"/>
          <w:marTop w:val="0"/>
          <w:marBottom w:val="0"/>
          <w:divBdr>
            <w:top w:val="none" w:sz="0" w:space="0" w:color="auto"/>
            <w:left w:val="none" w:sz="0" w:space="0" w:color="auto"/>
            <w:bottom w:val="none" w:sz="0" w:space="0" w:color="auto"/>
            <w:right w:val="none" w:sz="0" w:space="0" w:color="auto"/>
          </w:divBdr>
        </w:div>
        <w:div w:id="1950158395">
          <w:marLeft w:val="0"/>
          <w:marRight w:val="0"/>
          <w:marTop w:val="0"/>
          <w:marBottom w:val="0"/>
          <w:divBdr>
            <w:top w:val="none" w:sz="0" w:space="0" w:color="auto"/>
            <w:left w:val="none" w:sz="0" w:space="0" w:color="auto"/>
            <w:bottom w:val="none" w:sz="0" w:space="0" w:color="auto"/>
            <w:right w:val="none" w:sz="0" w:space="0" w:color="auto"/>
          </w:divBdr>
        </w:div>
        <w:div w:id="1983926773">
          <w:marLeft w:val="0"/>
          <w:marRight w:val="0"/>
          <w:marTop w:val="0"/>
          <w:marBottom w:val="0"/>
          <w:divBdr>
            <w:top w:val="none" w:sz="0" w:space="0" w:color="auto"/>
            <w:left w:val="none" w:sz="0" w:space="0" w:color="auto"/>
            <w:bottom w:val="none" w:sz="0" w:space="0" w:color="auto"/>
            <w:right w:val="none" w:sz="0" w:space="0" w:color="auto"/>
          </w:divBdr>
        </w:div>
        <w:div w:id="2051102048">
          <w:marLeft w:val="0"/>
          <w:marRight w:val="0"/>
          <w:marTop w:val="0"/>
          <w:marBottom w:val="0"/>
          <w:divBdr>
            <w:top w:val="none" w:sz="0" w:space="0" w:color="auto"/>
            <w:left w:val="none" w:sz="0" w:space="0" w:color="auto"/>
            <w:bottom w:val="none" w:sz="0" w:space="0" w:color="auto"/>
            <w:right w:val="none" w:sz="0" w:space="0" w:color="auto"/>
          </w:divBdr>
        </w:div>
        <w:div w:id="2062556231">
          <w:marLeft w:val="0"/>
          <w:marRight w:val="0"/>
          <w:marTop w:val="0"/>
          <w:marBottom w:val="0"/>
          <w:divBdr>
            <w:top w:val="none" w:sz="0" w:space="0" w:color="auto"/>
            <w:left w:val="none" w:sz="0" w:space="0" w:color="auto"/>
            <w:bottom w:val="none" w:sz="0" w:space="0" w:color="auto"/>
            <w:right w:val="none" w:sz="0" w:space="0" w:color="auto"/>
          </w:divBdr>
        </w:div>
        <w:div w:id="2064406035">
          <w:marLeft w:val="0"/>
          <w:marRight w:val="0"/>
          <w:marTop w:val="0"/>
          <w:marBottom w:val="0"/>
          <w:divBdr>
            <w:top w:val="none" w:sz="0" w:space="0" w:color="auto"/>
            <w:left w:val="none" w:sz="0" w:space="0" w:color="auto"/>
            <w:bottom w:val="none" w:sz="0" w:space="0" w:color="auto"/>
            <w:right w:val="none" w:sz="0" w:space="0" w:color="auto"/>
          </w:divBdr>
        </w:div>
        <w:div w:id="2098944611">
          <w:marLeft w:val="0"/>
          <w:marRight w:val="0"/>
          <w:marTop w:val="0"/>
          <w:marBottom w:val="0"/>
          <w:divBdr>
            <w:top w:val="none" w:sz="0" w:space="0" w:color="auto"/>
            <w:left w:val="none" w:sz="0" w:space="0" w:color="auto"/>
            <w:bottom w:val="none" w:sz="0" w:space="0" w:color="auto"/>
            <w:right w:val="none" w:sz="0" w:space="0" w:color="auto"/>
          </w:divBdr>
        </w:div>
        <w:div w:id="2117602695">
          <w:marLeft w:val="0"/>
          <w:marRight w:val="0"/>
          <w:marTop w:val="0"/>
          <w:marBottom w:val="0"/>
          <w:divBdr>
            <w:top w:val="none" w:sz="0" w:space="0" w:color="auto"/>
            <w:left w:val="none" w:sz="0" w:space="0" w:color="auto"/>
            <w:bottom w:val="none" w:sz="0" w:space="0" w:color="auto"/>
            <w:right w:val="none" w:sz="0" w:space="0" w:color="auto"/>
          </w:divBdr>
        </w:div>
        <w:div w:id="2146241511">
          <w:marLeft w:val="0"/>
          <w:marRight w:val="0"/>
          <w:marTop w:val="0"/>
          <w:marBottom w:val="0"/>
          <w:divBdr>
            <w:top w:val="none" w:sz="0" w:space="0" w:color="auto"/>
            <w:left w:val="none" w:sz="0" w:space="0" w:color="auto"/>
            <w:bottom w:val="none" w:sz="0" w:space="0" w:color="auto"/>
            <w:right w:val="none" w:sz="0" w:space="0" w:color="auto"/>
          </w:divBdr>
        </w:div>
      </w:divsChild>
    </w:div>
    <w:div w:id="1921481433">
      <w:bodyDiv w:val="1"/>
      <w:marLeft w:val="0"/>
      <w:marRight w:val="0"/>
      <w:marTop w:val="0"/>
      <w:marBottom w:val="0"/>
      <w:divBdr>
        <w:top w:val="none" w:sz="0" w:space="0" w:color="auto"/>
        <w:left w:val="none" w:sz="0" w:space="0" w:color="auto"/>
        <w:bottom w:val="none" w:sz="0" w:space="0" w:color="auto"/>
        <w:right w:val="none" w:sz="0" w:space="0" w:color="auto"/>
      </w:divBdr>
    </w:div>
    <w:div w:id="1927569105">
      <w:bodyDiv w:val="1"/>
      <w:marLeft w:val="0"/>
      <w:marRight w:val="0"/>
      <w:marTop w:val="0"/>
      <w:marBottom w:val="0"/>
      <w:divBdr>
        <w:top w:val="none" w:sz="0" w:space="0" w:color="auto"/>
        <w:left w:val="none" w:sz="0" w:space="0" w:color="auto"/>
        <w:bottom w:val="none" w:sz="0" w:space="0" w:color="auto"/>
        <w:right w:val="none" w:sz="0" w:space="0" w:color="auto"/>
      </w:divBdr>
    </w:div>
    <w:div w:id="1953394421">
      <w:bodyDiv w:val="1"/>
      <w:marLeft w:val="0"/>
      <w:marRight w:val="0"/>
      <w:marTop w:val="0"/>
      <w:marBottom w:val="0"/>
      <w:divBdr>
        <w:top w:val="none" w:sz="0" w:space="0" w:color="auto"/>
        <w:left w:val="none" w:sz="0" w:space="0" w:color="auto"/>
        <w:bottom w:val="none" w:sz="0" w:space="0" w:color="auto"/>
        <w:right w:val="none" w:sz="0" w:space="0" w:color="auto"/>
      </w:divBdr>
      <w:divsChild>
        <w:div w:id="625164219">
          <w:marLeft w:val="0"/>
          <w:marRight w:val="0"/>
          <w:marTop w:val="0"/>
          <w:marBottom w:val="0"/>
          <w:divBdr>
            <w:top w:val="none" w:sz="0" w:space="0" w:color="auto"/>
            <w:left w:val="none" w:sz="0" w:space="0" w:color="auto"/>
            <w:bottom w:val="none" w:sz="0" w:space="0" w:color="auto"/>
            <w:right w:val="none" w:sz="0" w:space="0" w:color="auto"/>
          </w:divBdr>
          <w:divsChild>
            <w:div w:id="1631546647">
              <w:marLeft w:val="0"/>
              <w:marRight w:val="0"/>
              <w:marTop w:val="0"/>
              <w:marBottom w:val="0"/>
              <w:divBdr>
                <w:top w:val="none" w:sz="0" w:space="0" w:color="auto"/>
                <w:left w:val="none" w:sz="0" w:space="0" w:color="auto"/>
                <w:bottom w:val="dotted" w:sz="6" w:space="0" w:color="FEA957"/>
                <w:right w:val="none" w:sz="0" w:space="0" w:color="auto"/>
              </w:divBdr>
              <w:divsChild>
                <w:div w:id="1052995788">
                  <w:marLeft w:val="0"/>
                  <w:marRight w:val="0"/>
                  <w:marTop w:val="0"/>
                  <w:marBottom w:val="0"/>
                  <w:divBdr>
                    <w:top w:val="none" w:sz="0" w:space="0" w:color="auto"/>
                    <w:left w:val="none" w:sz="0" w:space="0" w:color="auto"/>
                    <w:bottom w:val="none" w:sz="0" w:space="0" w:color="auto"/>
                    <w:right w:val="none" w:sz="0" w:space="0" w:color="auto"/>
                  </w:divBdr>
                  <w:divsChild>
                    <w:div w:id="585502819">
                      <w:marLeft w:val="285"/>
                      <w:marRight w:val="555"/>
                      <w:marTop w:val="0"/>
                      <w:marBottom w:val="0"/>
                      <w:divBdr>
                        <w:top w:val="none" w:sz="0" w:space="0" w:color="auto"/>
                        <w:left w:val="none" w:sz="0" w:space="0" w:color="auto"/>
                        <w:bottom w:val="none" w:sz="0" w:space="0" w:color="auto"/>
                        <w:right w:val="none" w:sz="0" w:space="0" w:color="auto"/>
                      </w:divBdr>
                      <w:divsChild>
                        <w:div w:id="663968795">
                          <w:marLeft w:val="0"/>
                          <w:marRight w:val="0"/>
                          <w:marTop w:val="0"/>
                          <w:marBottom w:val="0"/>
                          <w:divBdr>
                            <w:top w:val="none" w:sz="0" w:space="0" w:color="auto"/>
                            <w:left w:val="none" w:sz="0" w:space="0" w:color="auto"/>
                            <w:bottom w:val="none" w:sz="0" w:space="0" w:color="auto"/>
                            <w:right w:val="none" w:sz="0" w:space="0" w:color="auto"/>
                          </w:divBdr>
                          <w:divsChild>
                            <w:div w:id="5054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63305">
      <w:bodyDiv w:val="1"/>
      <w:marLeft w:val="0"/>
      <w:marRight w:val="0"/>
      <w:marTop w:val="0"/>
      <w:marBottom w:val="0"/>
      <w:divBdr>
        <w:top w:val="none" w:sz="0" w:space="0" w:color="auto"/>
        <w:left w:val="none" w:sz="0" w:space="0" w:color="auto"/>
        <w:bottom w:val="none" w:sz="0" w:space="0" w:color="auto"/>
        <w:right w:val="none" w:sz="0" w:space="0" w:color="auto"/>
      </w:divBdr>
    </w:div>
    <w:div w:id="1997106081">
      <w:bodyDiv w:val="1"/>
      <w:marLeft w:val="0"/>
      <w:marRight w:val="0"/>
      <w:marTop w:val="0"/>
      <w:marBottom w:val="0"/>
      <w:divBdr>
        <w:top w:val="none" w:sz="0" w:space="0" w:color="auto"/>
        <w:left w:val="none" w:sz="0" w:space="0" w:color="auto"/>
        <w:bottom w:val="none" w:sz="0" w:space="0" w:color="auto"/>
        <w:right w:val="none" w:sz="0" w:space="0" w:color="auto"/>
      </w:divBdr>
    </w:div>
    <w:div w:id="2071419501">
      <w:bodyDiv w:val="1"/>
      <w:marLeft w:val="0"/>
      <w:marRight w:val="0"/>
      <w:marTop w:val="0"/>
      <w:marBottom w:val="0"/>
      <w:divBdr>
        <w:top w:val="none" w:sz="0" w:space="0" w:color="auto"/>
        <w:left w:val="none" w:sz="0" w:space="0" w:color="auto"/>
        <w:bottom w:val="none" w:sz="0" w:space="0" w:color="auto"/>
        <w:right w:val="none" w:sz="0" w:space="0" w:color="auto"/>
      </w:divBdr>
      <w:divsChild>
        <w:div w:id="986201522">
          <w:marLeft w:val="0"/>
          <w:marRight w:val="0"/>
          <w:marTop w:val="0"/>
          <w:marBottom w:val="0"/>
          <w:divBdr>
            <w:top w:val="none" w:sz="0" w:space="0" w:color="auto"/>
            <w:left w:val="none" w:sz="0" w:space="0" w:color="auto"/>
            <w:bottom w:val="none" w:sz="0" w:space="0" w:color="auto"/>
            <w:right w:val="none" w:sz="0" w:space="0" w:color="auto"/>
          </w:divBdr>
          <w:divsChild>
            <w:div w:id="1693527638">
              <w:marLeft w:val="0"/>
              <w:marRight w:val="0"/>
              <w:marTop w:val="0"/>
              <w:marBottom w:val="0"/>
              <w:divBdr>
                <w:top w:val="none" w:sz="0" w:space="0" w:color="auto"/>
                <w:left w:val="none" w:sz="0" w:space="0" w:color="auto"/>
                <w:bottom w:val="dotted" w:sz="6" w:space="0" w:color="FEA957"/>
                <w:right w:val="none" w:sz="0" w:space="0" w:color="auto"/>
              </w:divBdr>
              <w:divsChild>
                <w:div w:id="588734954">
                  <w:marLeft w:val="0"/>
                  <w:marRight w:val="0"/>
                  <w:marTop w:val="0"/>
                  <w:marBottom w:val="0"/>
                  <w:divBdr>
                    <w:top w:val="none" w:sz="0" w:space="0" w:color="auto"/>
                    <w:left w:val="none" w:sz="0" w:space="0" w:color="auto"/>
                    <w:bottom w:val="none" w:sz="0" w:space="0" w:color="auto"/>
                    <w:right w:val="none" w:sz="0" w:space="0" w:color="auto"/>
                  </w:divBdr>
                  <w:divsChild>
                    <w:div w:id="422412154">
                      <w:marLeft w:val="285"/>
                      <w:marRight w:val="555"/>
                      <w:marTop w:val="0"/>
                      <w:marBottom w:val="0"/>
                      <w:divBdr>
                        <w:top w:val="none" w:sz="0" w:space="0" w:color="auto"/>
                        <w:left w:val="none" w:sz="0" w:space="0" w:color="auto"/>
                        <w:bottom w:val="none" w:sz="0" w:space="0" w:color="auto"/>
                        <w:right w:val="none" w:sz="0" w:space="0" w:color="auto"/>
                      </w:divBdr>
                      <w:divsChild>
                        <w:div w:id="600378226">
                          <w:marLeft w:val="0"/>
                          <w:marRight w:val="0"/>
                          <w:marTop w:val="0"/>
                          <w:marBottom w:val="0"/>
                          <w:divBdr>
                            <w:top w:val="none" w:sz="0" w:space="0" w:color="auto"/>
                            <w:left w:val="none" w:sz="0" w:space="0" w:color="auto"/>
                            <w:bottom w:val="none" w:sz="0" w:space="0" w:color="auto"/>
                            <w:right w:val="none" w:sz="0" w:space="0" w:color="auto"/>
                          </w:divBdr>
                          <w:divsChild>
                            <w:div w:id="1342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wlmailhtml://xpls/abs_all.jsp?arnumber=5688085"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qualis.capes.gov.br/webqualis/"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cience.thomsonreuters.com/mjl/publist_sciex.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wh.ieee.org/reg/9/etrans" TargetMode="External"/><Relationship Id="rId24" Type="http://schemas.openxmlformats.org/officeDocument/2006/relationships/hyperlink" Target="http://www.doi.org/hb.html" TargetMode="External"/><Relationship Id="rId32" Type="http://schemas.openxmlformats.org/officeDocument/2006/relationships/hyperlink" Target="http://lattes.cnpq.br/8224632340074096"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iso.org/iso/iso_technical_committee.html?commid=48836" TargetMode="Externa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hyperlink" Target="http://www.ewh.ieee.org/reg/9/etrans" TargetMode="External"/><Relationship Id="rId19" Type="http://schemas.openxmlformats.org/officeDocument/2006/relationships/image" Target="media/image7.png"/><Relationship Id="rId31"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hyperlink" Target="http://www.revistaieeela.pea.usp.br" TargetMode="External"/><Relationship Id="rId14" Type="http://schemas.openxmlformats.org/officeDocument/2006/relationships/hyperlink" Target="http://apps.isiknowledge.com" TargetMode="External"/><Relationship Id="rId22" Type="http://schemas.openxmlformats.org/officeDocument/2006/relationships/hyperlink" Target="http://www.doi.org/about_the_doi.html" TargetMode="External"/><Relationship Id="rId27" Type="http://schemas.openxmlformats.org/officeDocument/2006/relationships/hyperlink" Target="http://www.ewh.ieee.org/reg/9/etrans/esp/" TargetMode="External"/><Relationship Id="rId30" Type="http://schemas.openxmlformats.org/officeDocument/2006/relationships/image" Target="media/image12.jpe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mailto:mirela@iee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FEE95-0807-470A-BC33-BB3438D4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3468</Words>
  <Characters>18732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22156</CharactersWithSpaces>
  <SharedDoc>false</SharedDoc>
  <HLinks>
    <vt:vector size="102" baseType="variant">
      <vt:variant>
        <vt:i4>2818054</vt:i4>
      </vt:variant>
      <vt:variant>
        <vt:i4>45</vt:i4>
      </vt:variant>
      <vt:variant>
        <vt:i4>0</vt:i4>
      </vt:variant>
      <vt:variant>
        <vt:i4>5</vt:i4>
      </vt:variant>
      <vt:variant>
        <vt:lpwstr>mailto:j.d.cely@ieee.org</vt:lpwstr>
      </vt:variant>
      <vt:variant>
        <vt:lpwstr/>
      </vt:variant>
      <vt:variant>
        <vt:i4>3538990</vt:i4>
      </vt:variant>
      <vt:variant>
        <vt:i4>42</vt:i4>
      </vt:variant>
      <vt:variant>
        <vt:i4>0</vt:i4>
      </vt:variant>
      <vt:variant>
        <vt:i4>5</vt:i4>
      </vt:variant>
      <vt:variant>
        <vt:lpwstr>mailto:rub_barrera@ieee.org</vt:lpwstr>
      </vt:variant>
      <vt:variant>
        <vt:lpwstr/>
      </vt:variant>
      <vt:variant>
        <vt:i4>5832823</vt:i4>
      </vt:variant>
      <vt:variant>
        <vt:i4>39</vt:i4>
      </vt:variant>
      <vt:variant>
        <vt:i4>0</vt:i4>
      </vt:variant>
      <vt:variant>
        <vt:i4>5</vt:i4>
      </vt:variant>
      <vt:variant>
        <vt:lpwstr>mailto:mirela@ieee.org</vt:lpwstr>
      </vt:variant>
      <vt:variant>
        <vt:lpwstr/>
      </vt:variant>
      <vt:variant>
        <vt:i4>2949159</vt:i4>
      </vt:variant>
      <vt:variant>
        <vt:i4>36</vt:i4>
      </vt:variant>
      <vt:variant>
        <vt:i4>0</vt:i4>
      </vt:variant>
      <vt:variant>
        <vt:i4>5</vt:i4>
      </vt:variant>
      <vt:variant>
        <vt:lpwstr>http://lattes.cnpq.br/8224632340074096</vt:lpwstr>
      </vt:variant>
      <vt:variant>
        <vt:lpwstr/>
      </vt:variant>
      <vt:variant>
        <vt:i4>6291564</vt:i4>
      </vt:variant>
      <vt:variant>
        <vt:i4>33</vt:i4>
      </vt:variant>
      <vt:variant>
        <vt:i4>0</vt:i4>
      </vt:variant>
      <vt:variant>
        <vt:i4>5</vt:i4>
      </vt:variant>
      <vt:variant>
        <vt:lpwstr>javascript:void(0)</vt:lpwstr>
      </vt:variant>
      <vt:variant>
        <vt:lpwstr/>
      </vt:variant>
      <vt:variant>
        <vt:i4>852011</vt:i4>
      </vt:variant>
      <vt:variant>
        <vt:i4>30</vt:i4>
      </vt:variant>
      <vt:variant>
        <vt:i4>0</vt:i4>
      </vt:variant>
      <vt:variant>
        <vt:i4>5</vt:i4>
      </vt:variant>
      <vt:variant>
        <vt:lpwstr>http://science.thomsonreuters.com/mjl/publist_sciex.pdf</vt:lpwstr>
      </vt:variant>
      <vt:variant>
        <vt:lpwstr/>
      </vt:variant>
      <vt:variant>
        <vt:i4>5177352</vt:i4>
      </vt:variant>
      <vt:variant>
        <vt:i4>27</vt:i4>
      </vt:variant>
      <vt:variant>
        <vt:i4>0</vt:i4>
      </vt:variant>
      <vt:variant>
        <vt:i4>5</vt:i4>
      </vt:variant>
      <vt:variant>
        <vt:lpwstr>http://www.ewh.ieee.org/reg/9/etrans/esp/</vt:lpwstr>
      </vt:variant>
      <vt:variant>
        <vt:lpwstr/>
      </vt:variant>
      <vt:variant>
        <vt:i4>4259945</vt:i4>
      </vt:variant>
      <vt:variant>
        <vt:i4>24</vt:i4>
      </vt:variant>
      <vt:variant>
        <vt:i4>0</vt:i4>
      </vt:variant>
      <vt:variant>
        <vt:i4>5</vt:i4>
      </vt:variant>
      <vt:variant>
        <vt:lpwstr>wlmailhtml://xpls/abs_all.jsp?arnumber=5688085</vt:lpwstr>
      </vt:variant>
      <vt:variant>
        <vt:lpwstr/>
      </vt:variant>
      <vt:variant>
        <vt:i4>7340075</vt:i4>
      </vt:variant>
      <vt:variant>
        <vt:i4>21</vt:i4>
      </vt:variant>
      <vt:variant>
        <vt:i4>0</vt:i4>
      </vt:variant>
      <vt:variant>
        <vt:i4>5</vt:i4>
      </vt:variant>
      <vt:variant>
        <vt:lpwstr>http://www.doi.org/hb.html</vt:lpwstr>
      </vt:variant>
      <vt:variant>
        <vt:lpwstr/>
      </vt:variant>
      <vt:variant>
        <vt:i4>4390926</vt:i4>
      </vt:variant>
      <vt:variant>
        <vt:i4>18</vt:i4>
      </vt:variant>
      <vt:variant>
        <vt:i4>0</vt:i4>
      </vt:variant>
      <vt:variant>
        <vt:i4>5</vt:i4>
      </vt:variant>
      <vt:variant>
        <vt:lpwstr>http://www.iso.org/iso/iso_technical_committee.html?commid=48836</vt:lpwstr>
      </vt:variant>
      <vt:variant>
        <vt:lpwstr/>
      </vt:variant>
      <vt:variant>
        <vt:i4>5046278</vt:i4>
      </vt:variant>
      <vt:variant>
        <vt:i4>15</vt:i4>
      </vt:variant>
      <vt:variant>
        <vt:i4>0</vt:i4>
      </vt:variant>
      <vt:variant>
        <vt:i4>5</vt:i4>
      </vt:variant>
      <vt:variant>
        <vt:lpwstr>http://www.doi.org/about_the_doi.html</vt:lpwstr>
      </vt:variant>
      <vt:variant>
        <vt:lpwstr/>
      </vt:variant>
      <vt:variant>
        <vt:i4>80</vt:i4>
      </vt:variant>
      <vt:variant>
        <vt:i4>12</vt:i4>
      </vt:variant>
      <vt:variant>
        <vt:i4>0</vt:i4>
      </vt:variant>
      <vt:variant>
        <vt:i4>5</vt:i4>
      </vt:variant>
      <vt:variant>
        <vt:lpwstr>http://apps.isiknowledge.com/</vt:lpwstr>
      </vt:variant>
      <vt:variant>
        <vt:lpwstr/>
      </vt:variant>
      <vt:variant>
        <vt:i4>1704003</vt:i4>
      </vt:variant>
      <vt:variant>
        <vt:i4>9</vt:i4>
      </vt:variant>
      <vt:variant>
        <vt:i4>0</vt:i4>
      </vt:variant>
      <vt:variant>
        <vt:i4>5</vt:i4>
      </vt:variant>
      <vt:variant>
        <vt:lpwstr>http://qualis.capes.gov.br/webqualis/</vt:lpwstr>
      </vt:variant>
      <vt:variant>
        <vt:lpwstr/>
      </vt:variant>
      <vt:variant>
        <vt:i4>5898324</vt:i4>
      </vt:variant>
      <vt:variant>
        <vt:i4>6</vt:i4>
      </vt:variant>
      <vt:variant>
        <vt:i4>0</vt:i4>
      </vt:variant>
      <vt:variant>
        <vt:i4>5</vt:i4>
      </vt:variant>
      <vt:variant>
        <vt:lpwstr>http://www.ewh.ieee.org/reg/9/etrans</vt:lpwstr>
      </vt:variant>
      <vt:variant>
        <vt:lpwstr/>
      </vt:variant>
      <vt:variant>
        <vt:i4>5898324</vt:i4>
      </vt:variant>
      <vt:variant>
        <vt:i4>3</vt:i4>
      </vt:variant>
      <vt:variant>
        <vt:i4>0</vt:i4>
      </vt:variant>
      <vt:variant>
        <vt:i4>5</vt:i4>
      </vt:variant>
      <vt:variant>
        <vt:lpwstr>http://www.ewh.ieee.org/reg/9/etrans</vt:lpwstr>
      </vt:variant>
      <vt:variant>
        <vt:lpwstr/>
      </vt:variant>
      <vt:variant>
        <vt:i4>327682</vt:i4>
      </vt:variant>
      <vt:variant>
        <vt:i4>0</vt:i4>
      </vt:variant>
      <vt:variant>
        <vt:i4>0</vt:i4>
      </vt:variant>
      <vt:variant>
        <vt:i4>5</vt:i4>
      </vt:variant>
      <vt:variant>
        <vt:lpwstr>http://www.revistaieeela.pea.usp.br/</vt:lpwstr>
      </vt:variant>
      <vt:variant>
        <vt:lpwstr/>
      </vt:variant>
      <vt:variant>
        <vt:i4>5832823</vt:i4>
      </vt:variant>
      <vt:variant>
        <vt:i4>0</vt:i4>
      </vt:variant>
      <vt:variant>
        <vt:i4>0</vt:i4>
      </vt:variant>
      <vt:variant>
        <vt:i4>5</vt:i4>
      </vt:variant>
      <vt:variant>
        <vt:lpwstr>mailto:mirela@ieee.org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cp:lastModifiedBy>
  <cp:revision>16</cp:revision>
  <cp:lastPrinted>2015-04-21T19:47:00Z</cp:lastPrinted>
  <dcterms:created xsi:type="dcterms:W3CDTF">2016-02-28T11:22:00Z</dcterms:created>
  <dcterms:modified xsi:type="dcterms:W3CDTF">2016-06-07T12:49:00Z</dcterms:modified>
</cp:coreProperties>
</file>