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FFEC9C3" w14:textId="063637D9" w:rsidR="00F6699E" w:rsidRPr="00E026CA" w:rsidRDefault="008B18A1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39" behindDoc="1" locked="0" layoutInCell="1" allowOverlap="1" wp14:anchorId="0307B81A" wp14:editId="1E8F8B9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43466" cy="10744200"/>
                <wp:effectExtent l="0" t="0" r="19685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466" cy="1074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6BB01" w14:textId="0B30D09F" w:rsidR="008B18A1" w:rsidRDefault="008B18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7B81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in;margin-top:-1in;width:593.95pt;height:846pt;z-index:-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" fillcolor="#d9e2f3 [660]">
                <v:textbox>
                  <w:txbxContent>
                    <w:p w14:paraId="4FA6BB01" w14:textId="0B30D09F" w:rsidR="008B18A1" w:rsidRDefault="008B18A1"/>
                  </w:txbxContent>
                </v:textbox>
              </v:shape>
            </w:pict>
          </mc:Fallback>
        </mc:AlternateContent>
      </w:r>
    </w:p>
    <w:p w14:paraId="2C8F07B8" w14:textId="33C8994A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0627FB6F" w14:textId="406D8E9A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46E57FC8" w14:textId="513B03F9" w:rsidR="00F6699E" w:rsidRPr="00E026CA" w:rsidRDefault="00AC755B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hidden="0" allowOverlap="1" wp14:anchorId="4A2B084F" wp14:editId="7ED59A2F">
            <wp:simplePos x="0" y="0"/>
            <wp:positionH relativeFrom="margin">
              <wp:posOffset>591820</wp:posOffset>
            </wp:positionH>
            <wp:positionV relativeFrom="page">
              <wp:posOffset>1971675</wp:posOffset>
            </wp:positionV>
            <wp:extent cx="4400550" cy="2640330"/>
            <wp:effectExtent l="247650" t="0" r="361950" b="26670"/>
            <wp:wrapSquare wrapText="bothSides" distT="0" distB="0" distL="114300" distR="114300"/>
            <wp:docPr id="122851380" name="image1.pn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1380" name="image1.pn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6403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DFDFD"/>
                      </a:solidFill>
                      <a:miter lim="800000"/>
                    </a:ln>
                    <a:effectLst>
                      <a:outerShdw blurRad="57150" dist="37500" dir="7560000" sy="98000" kx="110000" ky="200000" algn="tl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perspectiveRelaxed">
                        <a:rot lat="18960000" lon="0" rev="0"/>
                      </a:camera>
                      <a:lightRig rig="twoPt" dir="t">
                        <a:rot lat="0" lon="0" rev="7200000"/>
                      </a:lightRig>
                    </a:scene3d>
                    <a:sp3d prstMaterial="matte">
                      <a:bevelT w="22860" h="1270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3E6CF" w14:textId="4BE81656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C9A7428" w14:textId="18B7C090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3C66FE2B" w14:textId="16AEF6B4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6319714" w14:textId="0959C2D2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477DC3D7" w14:textId="7C1C6161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3ECEE653" w14:textId="6994B766" w:rsidR="00F6699E" w:rsidRPr="00E026CA" w:rsidRDefault="00F6699E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D33A686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06915D6F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E0E1B32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C21BE74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425B1B60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7FBA052B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BBC01AE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1EE3671E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7B51928D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006CEFDD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BEC31B5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07045B71" w14:textId="77777777" w:rsidR="005F1F58" w:rsidRPr="00E026CA" w:rsidRDefault="005F1F58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1E563E9" w14:textId="0F3BDFC6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Ciclo Formativo: </w:t>
      </w:r>
      <w:r w:rsidRPr="00E026CA">
        <w:rPr>
          <w:rFonts w:ascii="Lucida Console" w:eastAsia="Comfortaa" w:hAnsi="Lucida Console" w:cs="Courier New"/>
          <w:b/>
          <w:bCs/>
          <w:sz w:val="20"/>
          <w:szCs w:val="20"/>
        </w:rPr>
        <w:t>DAW (Desarrollo de Aplicaciones Web)</w:t>
      </w:r>
    </w:p>
    <w:p w14:paraId="7836969E" w14:textId="1774FAB7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Módulo: </w:t>
      </w:r>
      <w:r w:rsidR="00510A3A" w:rsidRPr="00E026CA">
        <w:rPr>
          <w:rFonts w:ascii="Lucida Console" w:eastAsia="Comfortaa" w:hAnsi="Lucida Console" w:cs="Courier New"/>
          <w:sz w:val="20"/>
          <w:szCs w:val="20"/>
        </w:rPr>
        <w:t xml:space="preserve">Desarrollo Web en Entorno </w:t>
      </w:r>
      <w:r w:rsidR="0019071E" w:rsidRPr="00E026CA">
        <w:rPr>
          <w:rFonts w:ascii="Lucida Console" w:eastAsia="Comfortaa" w:hAnsi="Lucida Console" w:cs="Courier New"/>
          <w:sz w:val="20"/>
          <w:szCs w:val="20"/>
        </w:rPr>
        <w:t>Cliente</w:t>
      </w:r>
      <w:r w:rsidR="00453C31" w:rsidRPr="00E026CA">
        <w:rPr>
          <w:rFonts w:ascii="Lucida Console" w:eastAsia="Comfortaa" w:hAnsi="Lucida Console" w:cs="Courier New"/>
          <w:sz w:val="20"/>
          <w:szCs w:val="20"/>
        </w:rPr>
        <w:t>.</w:t>
      </w:r>
    </w:p>
    <w:p w14:paraId="613D1558" w14:textId="68E4BF2B" w:rsidR="00EA1561" w:rsidRPr="00E026CA" w:rsidRDefault="00C531AF" w:rsidP="00510A3A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Unidad: </w:t>
      </w:r>
      <w:r w:rsidR="0019071E" w:rsidRPr="00E026CA">
        <w:rPr>
          <w:rFonts w:ascii="Lucida Console" w:eastAsia="Comfortaa" w:hAnsi="Lucida Console" w:cs="Courier New"/>
          <w:sz w:val="20"/>
          <w:szCs w:val="20"/>
        </w:rPr>
        <w:t>UT01. Arquitecturas y lenguajes de programación en clientes web</w:t>
      </w:r>
      <w:r w:rsidR="00453C31" w:rsidRPr="00E026CA">
        <w:rPr>
          <w:rFonts w:ascii="Lucida Console" w:eastAsia="Comfortaa" w:hAnsi="Lucida Console" w:cs="Courier New"/>
          <w:sz w:val="20"/>
          <w:szCs w:val="20"/>
        </w:rPr>
        <w:t>.</w:t>
      </w:r>
    </w:p>
    <w:p w14:paraId="7F68CB2C" w14:textId="1DF07F50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Tarea online: </w:t>
      </w:r>
      <w:r w:rsidR="0019071E" w:rsidRPr="00E026CA">
        <w:rPr>
          <w:rFonts w:ascii="Lucida Console" w:eastAsia="Comfortaa" w:hAnsi="Lucida Console" w:cs="Courier New"/>
          <w:sz w:val="20"/>
          <w:szCs w:val="20"/>
        </w:rPr>
        <w:t>Tarea online para DWEC01</w:t>
      </w:r>
      <w:r w:rsidR="00453C31" w:rsidRPr="00E026CA">
        <w:rPr>
          <w:rFonts w:ascii="Lucida Console" w:eastAsia="Comfortaa" w:hAnsi="Lucida Console" w:cs="Courier New"/>
          <w:sz w:val="20"/>
          <w:szCs w:val="20"/>
        </w:rPr>
        <w:t>.</w:t>
      </w:r>
    </w:p>
    <w:p w14:paraId="72476100" w14:textId="77777777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Alumno: </w:t>
      </w:r>
      <w:r w:rsidRPr="00E026CA">
        <w:rPr>
          <w:rFonts w:ascii="Lucida Console" w:eastAsia="Comfortaa" w:hAnsi="Lucida Console" w:cs="Courier New"/>
          <w:b/>
          <w:bCs/>
          <w:sz w:val="20"/>
          <w:szCs w:val="20"/>
        </w:rPr>
        <w:t>Francisco Miguel Casas Méndez</w:t>
      </w:r>
    </w:p>
    <w:p w14:paraId="37612D52" w14:textId="6AEC6140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Curso Escolar: </w:t>
      </w:r>
      <w:r w:rsidRPr="00E026CA">
        <w:rPr>
          <w:rFonts w:ascii="Lucida Console" w:eastAsia="Comfortaa" w:hAnsi="Lucida Console" w:cs="Courier New"/>
          <w:b/>
          <w:bCs/>
          <w:sz w:val="20"/>
          <w:szCs w:val="20"/>
        </w:rPr>
        <w:t>202</w:t>
      </w:r>
      <w:r w:rsidR="00AC755B" w:rsidRPr="00E026CA">
        <w:rPr>
          <w:rFonts w:ascii="Lucida Console" w:eastAsia="Comfortaa" w:hAnsi="Lucida Console" w:cs="Courier New"/>
          <w:b/>
          <w:bCs/>
          <w:sz w:val="20"/>
          <w:szCs w:val="20"/>
        </w:rPr>
        <w:t>5</w:t>
      </w:r>
      <w:r w:rsidRPr="00E026CA">
        <w:rPr>
          <w:rFonts w:ascii="Lucida Console" w:eastAsia="Comfortaa" w:hAnsi="Lucida Console" w:cs="Courier New"/>
          <w:b/>
          <w:bCs/>
          <w:sz w:val="20"/>
          <w:szCs w:val="20"/>
        </w:rPr>
        <w:t>-2</w:t>
      </w:r>
      <w:r w:rsidR="00AC755B" w:rsidRPr="00E026CA">
        <w:rPr>
          <w:rFonts w:ascii="Lucida Console" w:eastAsia="Comfortaa" w:hAnsi="Lucida Console" w:cs="Courier New"/>
          <w:b/>
          <w:bCs/>
          <w:sz w:val="20"/>
          <w:szCs w:val="20"/>
        </w:rPr>
        <w:t>6</w:t>
      </w:r>
    </w:p>
    <w:p w14:paraId="2614610E" w14:textId="77777777" w:rsidR="00EA1561" w:rsidRPr="00E026CA" w:rsidRDefault="00C531AF" w:rsidP="00E41324">
      <w:pPr>
        <w:jc w:val="both"/>
        <w:rPr>
          <w:rFonts w:ascii="Lucida Console" w:eastAsia="Comfortaa" w:hAnsi="Lucida Console" w:cs="Courier New"/>
          <w:b/>
          <w:bCs/>
          <w:sz w:val="20"/>
          <w:szCs w:val="20"/>
        </w:rPr>
      </w:pPr>
      <w:r w:rsidRPr="00E026CA">
        <w:rPr>
          <w:rFonts w:ascii="Lucida Console" w:eastAsia="Comfortaa" w:hAnsi="Lucida Console" w:cs="Courier New"/>
          <w:b/>
          <w:bCs/>
          <w:sz w:val="20"/>
          <w:szCs w:val="20"/>
        </w:rPr>
        <w:t>IES AL-ÁNDALUS</w:t>
      </w:r>
    </w:p>
    <w:p w14:paraId="76DC2DC0" w14:textId="77777777" w:rsidR="00EA1561" w:rsidRPr="00E026CA" w:rsidRDefault="00C531AF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hAnsi="Lucida Console" w:cs="Courier New"/>
          <w:sz w:val="20"/>
          <w:szCs w:val="20"/>
        </w:rPr>
        <w:br w:type="page"/>
      </w:r>
    </w:p>
    <w:bookmarkStart w:id="0" w:name="_Hlk147613500" w:displacedByCustomXml="next"/>
    <w:sdt>
      <w:sdtPr>
        <w:rPr>
          <w:rFonts w:ascii="Lucida Console" w:eastAsia="Calibri" w:hAnsi="Lucida Console" w:cs="Courier New"/>
          <w:color w:val="000000"/>
          <w:sz w:val="20"/>
          <w:szCs w:val="20"/>
        </w:rPr>
        <w:id w:val="-1086716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A92F83" w14:textId="243ABF21" w:rsidR="00027ABE" w:rsidRPr="00E026CA" w:rsidRDefault="00027ABE" w:rsidP="00E41324">
          <w:pPr>
            <w:pStyle w:val="TtuloTDC"/>
            <w:jc w:val="both"/>
            <w:rPr>
              <w:rFonts w:ascii="Lucida Console" w:hAnsi="Lucida Console" w:cs="Courier New"/>
              <w:sz w:val="20"/>
              <w:szCs w:val="20"/>
            </w:rPr>
          </w:pPr>
          <w:r w:rsidRPr="00E026CA">
            <w:rPr>
              <w:rFonts w:ascii="Lucida Console" w:hAnsi="Lucida Console" w:cs="Courier New"/>
              <w:sz w:val="20"/>
              <w:szCs w:val="20"/>
            </w:rPr>
            <w:t>Tabla de contenido</w:t>
          </w:r>
        </w:p>
        <w:p w14:paraId="759B61B3" w14:textId="4514DB15" w:rsidR="00E026CA" w:rsidRDefault="00027ABE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r w:rsidRPr="00E026CA">
            <w:rPr>
              <w:rFonts w:ascii="Lucida Console" w:hAnsi="Lucida Console" w:cs="Courier New"/>
              <w:b w:val="0"/>
              <w:bCs w:val="0"/>
              <w:sz w:val="22"/>
              <w:szCs w:val="22"/>
            </w:rPr>
            <w:fldChar w:fldCharType="begin"/>
          </w:r>
          <w:r w:rsidRPr="00E026CA">
            <w:rPr>
              <w:rFonts w:ascii="Lucida Console" w:hAnsi="Lucida Console" w:cs="Courier New"/>
            </w:rPr>
            <w:instrText xml:space="preserve"> TOC \o "1-3" \h \z \u </w:instrText>
          </w:r>
          <w:r w:rsidRPr="00E026CA">
            <w:rPr>
              <w:rFonts w:ascii="Lucida Console" w:hAnsi="Lucida Console" w:cs="Courier New"/>
              <w:b w:val="0"/>
              <w:bCs w:val="0"/>
              <w:sz w:val="22"/>
              <w:szCs w:val="22"/>
            </w:rPr>
            <w:fldChar w:fldCharType="separate"/>
          </w:r>
          <w:hyperlink w:anchor="_Toc211793438" w:history="1">
            <w:r w:rsidR="00E026CA" w:rsidRPr="00D62197">
              <w:rPr>
                <w:rStyle w:val="Hipervnculo"/>
                <w:rFonts w:ascii="Lucida Console" w:eastAsia="Comfortaa" w:hAnsi="Lucida Console" w:cs="Courier New"/>
                <w:noProof/>
                <w:lang w:val="es"/>
              </w:rPr>
              <w:t>Actividad 1. Empezando con el desarrollo web frontend</w:t>
            </w:r>
            <w:r w:rsidR="00E026CA">
              <w:rPr>
                <w:noProof/>
                <w:webHidden/>
              </w:rPr>
              <w:tab/>
            </w:r>
            <w:r w:rsidR="00E026CA">
              <w:rPr>
                <w:noProof/>
                <w:webHidden/>
              </w:rPr>
              <w:fldChar w:fldCharType="begin"/>
            </w:r>
            <w:r w:rsidR="00E026CA">
              <w:rPr>
                <w:noProof/>
                <w:webHidden/>
              </w:rPr>
              <w:instrText xml:space="preserve"> PAGEREF _Toc211793438 \h </w:instrText>
            </w:r>
            <w:r w:rsidR="00E026CA">
              <w:rPr>
                <w:noProof/>
                <w:webHidden/>
              </w:rPr>
            </w:r>
            <w:r w:rsidR="00E026CA">
              <w:rPr>
                <w:noProof/>
                <w:webHidden/>
              </w:rPr>
              <w:fldChar w:fldCharType="separate"/>
            </w:r>
            <w:r w:rsidR="00E026CA">
              <w:rPr>
                <w:noProof/>
                <w:webHidden/>
              </w:rPr>
              <w:t>1</w:t>
            </w:r>
            <w:r w:rsidR="00E026CA">
              <w:rPr>
                <w:noProof/>
                <w:webHidden/>
              </w:rPr>
              <w:fldChar w:fldCharType="end"/>
            </w:r>
          </w:hyperlink>
        </w:p>
        <w:p w14:paraId="64FFF734" w14:textId="0E5E0C0D" w:rsidR="00E026CA" w:rsidRDefault="00E026CA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211793439" w:history="1">
            <w:r w:rsidRPr="00D62197">
              <w:rPr>
                <w:rStyle w:val="Hipervnculo"/>
                <w:rFonts w:ascii="Lucida Console" w:eastAsia="Comfortaa" w:hAnsi="Lucida Console" w:cs="Courier New"/>
                <w:noProof/>
              </w:rPr>
              <w:t>Actividad 2. Uso básico del navegador para el desarrollo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B6460" w14:textId="58EE7BAE" w:rsidR="00E026CA" w:rsidRDefault="00E026CA">
          <w:pPr>
            <w:pStyle w:val="TD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211793440" w:history="1">
            <w:r w:rsidRPr="00D62197">
              <w:rPr>
                <w:rStyle w:val="Hipervnculo"/>
                <w:rFonts w:ascii="Lucida Console" w:eastAsia="Comfortaa" w:hAnsi="Lucida Console" w:cs="Courier New"/>
                <w:noProof/>
              </w:rPr>
              <w:t>Actividad 3. Puesta en marcha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_Toc211793440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93F9" w14:textId="12069297" w:rsidR="00027ABE" w:rsidRPr="00E026CA" w:rsidRDefault="00027ABE" w:rsidP="00E41324">
          <w:pPr>
            <w:jc w:val="both"/>
            <w:rPr>
              <w:rFonts w:ascii="Lucida Console" w:hAnsi="Lucida Console" w:cs="Courier New"/>
              <w:sz w:val="20"/>
              <w:szCs w:val="20"/>
            </w:rPr>
          </w:pPr>
          <w:r w:rsidRPr="00E026CA">
            <w:rPr>
              <w:rFonts w:ascii="Lucida Console" w:hAnsi="Lucida Console" w:cs="Courier New"/>
              <w:b/>
              <w:bCs/>
              <w:sz w:val="20"/>
              <w:szCs w:val="20"/>
            </w:rPr>
            <w:fldChar w:fldCharType="end"/>
          </w:r>
        </w:p>
      </w:sdtContent>
    </w:sdt>
    <w:p w14:paraId="0D85D2D2" w14:textId="77777777" w:rsidR="00EC555E" w:rsidRPr="00E026CA" w:rsidRDefault="00AC755B" w:rsidP="00E41324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br w:type="page"/>
      </w:r>
      <w:bookmarkEnd w:id="0"/>
    </w:p>
    <w:p w14:paraId="5CB9BC51" w14:textId="77777777" w:rsidR="005F1F58" w:rsidRPr="00E026CA" w:rsidRDefault="005F1F58" w:rsidP="005F1F58">
      <w:pPr>
        <w:pStyle w:val="Ttulo1"/>
        <w:rPr>
          <w:rFonts w:ascii="Lucida Console" w:eastAsia="Comfortaa" w:hAnsi="Lucida Console" w:cs="Courier New"/>
          <w:bCs/>
          <w:sz w:val="20"/>
          <w:szCs w:val="20"/>
          <w:lang w:val="es"/>
        </w:rPr>
        <w:sectPr w:rsidR="005F1F58" w:rsidRPr="00E026CA" w:rsidSect="005F1F58">
          <w:headerReference w:type="default" r:id="rId10"/>
          <w:footerReference w:type="default" r:id="rId11"/>
          <w:pgSz w:w="11906" w:h="16838"/>
          <w:pgMar w:top="1440" w:right="1440" w:bottom="1440" w:left="1440" w:header="709" w:footer="709" w:gutter="0"/>
          <w:pgBorders w:display="firstPage"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  <w:titlePg/>
          <w:docGrid w:linePitch="299"/>
        </w:sectPr>
      </w:pPr>
    </w:p>
    <w:p w14:paraId="4A6FF6AC" w14:textId="6E80C2B0" w:rsidR="005F1F58" w:rsidRPr="00E026CA" w:rsidRDefault="005F1F58" w:rsidP="005F1F58">
      <w:pPr>
        <w:pStyle w:val="Ttulo1"/>
        <w:rPr>
          <w:rFonts w:ascii="Lucida Console" w:eastAsia="Comfortaa" w:hAnsi="Lucida Console" w:cs="Courier New"/>
          <w:bCs/>
          <w:sz w:val="20"/>
          <w:szCs w:val="20"/>
          <w:lang w:val="es"/>
        </w:rPr>
      </w:pPr>
      <w:bookmarkStart w:id="1" w:name="_Toc211793438"/>
      <w:r w:rsidRPr="00E026CA">
        <w:rPr>
          <w:rFonts w:ascii="Lucida Console" w:eastAsia="Comfortaa" w:hAnsi="Lucida Console" w:cs="Courier New"/>
          <w:bCs/>
          <w:sz w:val="20"/>
          <w:szCs w:val="20"/>
          <w:lang w:val="es"/>
        </w:rPr>
        <w:lastRenderedPageBreak/>
        <w:t xml:space="preserve">Actividad 1. Empezando con el desarrollo web </w:t>
      </w:r>
      <w:proofErr w:type="spellStart"/>
      <w:r w:rsidRPr="00E026CA">
        <w:rPr>
          <w:rFonts w:ascii="Lucida Console" w:eastAsia="Comfortaa" w:hAnsi="Lucida Console" w:cs="Courier New"/>
          <w:bCs/>
          <w:sz w:val="20"/>
          <w:szCs w:val="20"/>
          <w:lang w:val="es"/>
        </w:rPr>
        <w:t>frontend</w:t>
      </w:r>
      <w:bookmarkEnd w:id="1"/>
      <w:proofErr w:type="spellEnd"/>
    </w:p>
    <w:p w14:paraId="075177D2" w14:textId="65F84448" w:rsidR="005F1F58" w:rsidRPr="00E026CA" w:rsidRDefault="005F1F58" w:rsidP="005F1F58">
      <w:pPr>
        <w:jc w:val="both"/>
        <w:rPr>
          <w:rFonts w:ascii="Lucida Console" w:eastAsia="Comfortaa" w:hAnsi="Lucida Console" w:cs="Courier New"/>
          <w:bCs/>
          <w:sz w:val="20"/>
          <w:szCs w:val="20"/>
          <w:lang w:val="es"/>
        </w:rPr>
      </w:pPr>
      <w:r w:rsidRPr="00E026CA">
        <w:rPr>
          <w:rFonts w:ascii="Lucida Console" w:eastAsia="Comfortaa" w:hAnsi="Lucida Console" w:cs="Courier New"/>
          <w:bCs/>
          <w:sz w:val="20"/>
          <w:szCs w:val="20"/>
          <w:lang w:val="es"/>
        </w:rPr>
        <w:t>Rellena la siguiente tabla describiendo los siguientes términos relacionados con el desarrollo Web.</w:t>
      </w:r>
      <w:r w:rsidRPr="00E026CA">
        <w:rPr>
          <w:rFonts w:ascii="Lucida Console" w:eastAsia="Comfortaa" w:hAnsi="Lucida Console" w:cs="Courier New"/>
          <w:bCs/>
          <w:sz w:val="20"/>
          <w:szCs w:val="20"/>
          <w:lang w:val="es"/>
        </w:rPr>
        <w:t xml:space="preserve"> </w:t>
      </w:r>
      <w:r w:rsidRPr="00E026CA">
        <w:rPr>
          <w:rFonts w:ascii="Lucida Console" w:eastAsia="Comfortaa" w:hAnsi="Lucida Console" w:cs="Courier New"/>
          <w:bCs/>
          <w:sz w:val="20"/>
          <w:szCs w:val="20"/>
          <w:lang w:val="es"/>
        </w:rPr>
        <w:t>Para cada uno de ellos debes indicar su propósito, si pertenecen al lado servidor o cliente y al</w:t>
      </w:r>
      <w:r w:rsidRPr="00E026CA">
        <w:rPr>
          <w:rFonts w:ascii="Lucida Console" w:eastAsia="Comfortaa" w:hAnsi="Lucida Console" w:cs="Courier New"/>
          <w:bCs/>
          <w:sz w:val="20"/>
          <w:szCs w:val="20"/>
          <w:lang w:val="es"/>
        </w:rPr>
        <w:t xml:space="preserve"> </w:t>
      </w:r>
      <w:r w:rsidRPr="00E026CA">
        <w:rPr>
          <w:rFonts w:ascii="Lucida Console" w:eastAsia="Comfortaa" w:hAnsi="Lucida Console" w:cs="Courier New"/>
          <w:bCs/>
          <w:sz w:val="20"/>
          <w:szCs w:val="20"/>
          <w:lang w:val="es"/>
        </w:rPr>
        <w:t>menos dos características diferenciadoras.</w:t>
      </w:r>
    </w:p>
    <w:tbl>
      <w:tblPr>
        <w:tblW w:w="14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119"/>
        <w:gridCol w:w="1559"/>
        <w:gridCol w:w="2693"/>
        <w:gridCol w:w="4820"/>
      </w:tblGrid>
      <w:tr w:rsidR="00EC555E" w:rsidRPr="00E026CA" w14:paraId="1C05A53D" w14:textId="77777777" w:rsidTr="00EC555E">
        <w:trPr>
          <w:trHeight w:val="795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58127" w14:textId="630EC497" w:rsidR="00EC555E" w:rsidRPr="00EC555E" w:rsidRDefault="005F1F58" w:rsidP="00EC555E">
            <w:pPr>
              <w:jc w:val="center"/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</w:pPr>
            <w:r w:rsidRPr="00E026CA">
              <w:rPr>
                <w:rFonts w:ascii="Lucida Console" w:eastAsia="Comfortaa" w:hAnsi="Lucida Console" w:cs="Courier New"/>
                <w:bCs/>
                <w:sz w:val="20"/>
                <w:szCs w:val="20"/>
                <w:lang w:val="es"/>
              </w:rPr>
              <w:br w:type="page"/>
            </w:r>
            <w:r w:rsidR="00EC555E" w:rsidRPr="00EC555E"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  <w:t>Término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89E38" w14:textId="77777777" w:rsidR="00EC555E" w:rsidRPr="00EC555E" w:rsidRDefault="00EC555E" w:rsidP="00EC555E">
            <w:pPr>
              <w:jc w:val="center"/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  <w:t>Descripción y Propósito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A9726" w14:textId="77777777" w:rsidR="00EC555E" w:rsidRPr="00EC555E" w:rsidRDefault="00EC555E" w:rsidP="00EC555E">
            <w:pPr>
              <w:jc w:val="center"/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  <w:t>Cliente/Servidor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54740" w14:textId="77777777" w:rsidR="00EC555E" w:rsidRPr="00EC555E" w:rsidRDefault="00EC555E" w:rsidP="00EC555E">
            <w:pPr>
              <w:jc w:val="center"/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  <w:t>Característica 1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B2FCD" w14:textId="77777777" w:rsidR="00EC555E" w:rsidRPr="00EC555E" w:rsidRDefault="00EC555E" w:rsidP="00EC555E">
            <w:pPr>
              <w:jc w:val="center"/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b/>
                <w:sz w:val="18"/>
                <w:szCs w:val="18"/>
                <w:lang w:val="es"/>
              </w:rPr>
              <w:t>Característica 2</w:t>
            </w:r>
          </w:p>
        </w:tc>
      </w:tr>
      <w:tr w:rsidR="00EC555E" w:rsidRPr="00E026CA" w14:paraId="1472D6CC" w14:textId="77777777" w:rsidTr="00EC555E">
        <w:trPr>
          <w:trHeight w:val="518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0DFDE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HTML5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8FEC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Estructura y define el contenido web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13A5F6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29DB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Soporta multimedia sin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plugins</w:t>
            </w:r>
            <w:proofErr w:type="spellEnd"/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95D0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Incluye APIs para gráficos, almacenamiento local y geolocalización</w:t>
            </w:r>
          </w:p>
        </w:tc>
      </w:tr>
      <w:tr w:rsidR="00EC555E" w:rsidRPr="00E026CA" w14:paraId="74129A0F" w14:textId="77777777" w:rsidTr="00EC555E">
        <w:trPr>
          <w:trHeight w:val="713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A71040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JavaScript, ECMAScript,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TypeScript</w:t>
            </w:r>
            <w:proofErr w:type="spellEnd"/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72D4E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Añade interactividad y lógica a las páginas web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02032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Principalmente Cliente (Node.js es servidor)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406FCC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ECMAScript es el estándar;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TypeScript</w:t>
            </w:r>
            <w:proofErr w:type="spellEnd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 añade tipado estático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DC384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Manipula el DOM y permite comunicación asíncrona</w:t>
            </w:r>
          </w:p>
        </w:tc>
      </w:tr>
      <w:tr w:rsidR="00EC555E" w:rsidRPr="00E026CA" w14:paraId="6B088B2A" w14:textId="77777777" w:rsidTr="00EC555E">
        <w:trPr>
          <w:trHeight w:val="841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AD1C00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PHP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17EAD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Lenguaje de programación para el lado servidor para contenido dinámico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A0955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Servidor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4F532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Se ejecuta en servidor y genera HTML dinámico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1F478C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Facilidad de integración con bases de datos</w:t>
            </w:r>
          </w:p>
        </w:tc>
      </w:tr>
      <w:tr w:rsidR="00EC555E" w:rsidRPr="00E026CA" w14:paraId="01356669" w14:textId="77777777" w:rsidTr="00EC555E">
        <w:trPr>
          <w:trHeight w:val="645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FCB22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CSS / SASS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0C160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Estilizan la presentación visual de las páginas web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F75A8A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5931BA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SASS es preprocesador que añade variables y funciones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5A55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CSS se procesa en navegador; SASS se compila a CSS anterior</w:t>
            </w:r>
          </w:p>
        </w:tc>
      </w:tr>
      <w:tr w:rsidR="00EC555E" w:rsidRPr="00E026CA" w14:paraId="7EED23B0" w14:textId="77777777" w:rsidTr="00EC555E">
        <w:trPr>
          <w:trHeight w:val="490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66F2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jQuery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034766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Biblioteca JS para manipulación DOM y eventos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6C86E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3FC87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Simplifica selectores y manejo de eventos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B955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Compatible con navegadores antiguos</w:t>
            </w:r>
          </w:p>
        </w:tc>
      </w:tr>
      <w:tr w:rsidR="00EC555E" w:rsidRPr="00E026CA" w14:paraId="4F3CEF28" w14:textId="77777777" w:rsidTr="00EC555E">
        <w:trPr>
          <w:trHeight w:val="490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7F052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Node.js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F5B0D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Entorno de ejecución para JS en servidor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EE640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Servidor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24088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Permite usar JS en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backend</w:t>
            </w:r>
            <w:proofErr w:type="spellEnd"/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816B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Maneja operaciones asíncronas y de I/O</w:t>
            </w:r>
          </w:p>
        </w:tc>
      </w:tr>
      <w:tr w:rsidR="00EC555E" w:rsidRPr="00E026CA" w14:paraId="6AEE04B1" w14:textId="77777777" w:rsidTr="00EC555E">
        <w:trPr>
          <w:trHeight w:val="858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FA89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lastRenderedPageBreak/>
              <w:t>React.js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E3D1F8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Biblioteca para construir interfaces de usuario con componentes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FAEF95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C614D2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Uso de virtual DOM para mejorar rendimiento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9B97E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Renderizado declarativo y reutilización de componentes</w:t>
            </w:r>
          </w:p>
        </w:tc>
      </w:tr>
      <w:tr w:rsidR="00EC555E" w:rsidRPr="00E026CA" w14:paraId="136D2F08" w14:textId="77777777" w:rsidTr="00EC555E">
        <w:trPr>
          <w:trHeight w:val="858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6E61F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AJAX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71BC9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Técnica para solicitudes asíncronas de datos sin recarga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61D6C5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91B02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Usa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XMLHttpRequest</w:t>
            </w:r>
            <w:proofErr w:type="spellEnd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 para comunicarse con servidor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DF497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Actualización de partes de la página sin recargar completa</w:t>
            </w:r>
          </w:p>
        </w:tc>
      </w:tr>
      <w:tr w:rsidR="00EC555E" w:rsidRPr="00E026CA" w14:paraId="3120FCF4" w14:textId="77777777" w:rsidTr="00EC555E">
        <w:trPr>
          <w:trHeight w:val="804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20824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Fetch</w:t>
            </w:r>
            <w:proofErr w:type="spellEnd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 API</w:t>
            </w:r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F3CC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proofErr w:type="gram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API moderna</w:t>
            </w:r>
            <w:proofErr w:type="gramEnd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 para solicitudes asíncronas con promesas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FC3147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B629B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Sintaxis basada en promesas más clara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2D137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Mejor manejo de respuestas y errores</w:t>
            </w:r>
          </w:p>
        </w:tc>
      </w:tr>
      <w:tr w:rsidR="00EC555E" w:rsidRPr="00E026CA" w14:paraId="298E508A" w14:textId="77777777" w:rsidTr="00EC555E">
        <w:trPr>
          <w:trHeight w:val="593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94EB8A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WebSocket</w:t>
            </w:r>
            <w:proofErr w:type="spellEnd"/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1CF13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Comunicación bidireccional en tiempo real entre cliente y servidor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F7E6A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Ambos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816667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Establece conexión persistente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42323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Usado en aplicaciones que requieren actualización instantánea</w:t>
            </w:r>
          </w:p>
        </w:tc>
      </w:tr>
      <w:tr w:rsidR="00EC555E" w:rsidRPr="00E026CA" w14:paraId="2B990324" w14:textId="77777777" w:rsidTr="00EC555E">
        <w:trPr>
          <w:trHeight w:val="681"/>
        </w:trPr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B47F3F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Web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Worker</w:t>
            </w:r>
            <w:proofErr w:type="spellEnd"/>
          </w:p>
        </w:tc>
        <w:tc>
          <w:tcPr>
            <w:tcW w:w="3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267CE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Ejecuta procesos en </w:t>
            </w:r>
            <w:proofErr w:type="spellStart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background</w:t>
            </w:r>
            <w:proofErr w:type="spellEnd"/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 xml:space="preserve"> para no bloquear la interfaz de usuario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53475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Cliente</w:t>
            </w:r>
          </w:p>
        </w:tc>
        <w:tc>
          <w:tcPr>
            <w:tcW w:w="2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A588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Corre en hilo separado que no afecta la UI</w:t>
            </w:r>
          </w:p>
        </w:tc>
        <w:tc>
          <w:tcPr>
            <w:tcW w:w="48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33F05D" w14:textId="77777777" w:rsidR="00EC555E" w:rsidRPr="00EC555E" w:rsidRDefault="00EC555E" w:rsidP="00EC555E">
            <w:pPr>
              <w:jc w:val="both"/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</w:pPr>
            <w:r w:rsidRPr="00EC555E">
              <w:rPr>
                <w:rFonts w:ascii="Lucida Console" w:eastAsia="Comfortaa" w:hAnsi="Lucida Console" w:cs="Courier New"/>
                <w:sz w:val="18"/>
                <w:szCs w:val="18"/>
                <w:lang w:val="es"/>
              </w:rPr>
              <w:t>Comunicación con hilo principal mediante mensajes</w:t>
            </w:r>
          </w:p>
        </w:tc>
      </w:tr>
    </w:tbl>
    <w:p w14:paraId="35AB5BE7" w14:textId="77777777" w:rsidR="00EC555E" w:rsidRPr="00E026CA" w:rsidRDefault="00EC555E" w:rsidP="00E41324">
      <w:pPr>
        <w:jc w:val="both"/>
        <w:rPr>
          <w:rFonts w:ascii="Lucida Console" w:eastAsia="Comfortaa" w:hAnsi="Lucida Console" w:cs="Courier New"/>
          <w:sz w:val="20"/>
          <w:szCs w:val="20"/>
        </w:rPr>
        <w:sectPr w:rsidR="00EC555E" w:rsidRPr="00E026CA" w:rsidSect="005F1F58">
          <w:pgSz w:w="16838" w:h="11906" w:orient="landscape"/>
          <w:pgMar w:top="1440" w:right="1440" w:bottom="1440" w:left="1440" w:header="709" w:footer="709" w:gutter="0"/>
          <w:pgBorders w:display="firstPage"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  <w:titlePg/>
          <w:docGrid w:linePitch="299"/>
        </w:sectPr>
      </w:pPr>
    </w:p>
    <w:p w14:paraId="40D34EEC" w14:textId="77777777" w:rsidR="005F1F58" w:rsidRPr="00E026CA" w:rsidRDefault="005F1F58" w:rsidP="005F1F58">
      <w:pPr>
        <w:pStyle w:val="Ttulo1"/>
        <w:rPr>
          <w:rFonts w:ascii="Lucida Console" w:eastAsia="Comfortaa" w:hAnsi="Lucida Console" w:cs="Courier New"/>
          <w:sz w:val="20"/>
          <w:szCs w:val="20"/>
        </w:rPr>
      </w:pPr>
      <w:bookmarkStart w:id="2" w:name="_Toc211793439"/>
      <w:r w:rsidRPr="00E026CA">
        <w:rPr>
          <w:rFonts w:ascii="Lucida Console" w:eastAsia="Comfortaa" w:hAnsi="Lucida Console" w:cs="Courier New"/>
          <w:sz w:val="20"/>
          <w:szCs w:val="20"/>
        </w:rPr>
        <w:lastRenderedPageBreak/>
        <w:t>Actividad 2. Uso básico del navegador para el desarrollo web.</w:t>
      </w:r>
      <w:bookmarkEnd w:id="2"/>
    </w:p>
    <w:p w14:paraId="05878A0E" w14:textId="77777777" w:rsidR="005F1F58" w:rsidRPr="00E026CA" w:rsidRDefault="005F1F58" w:rsidP="005F1F58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Utilizando las herramientas de desarrollado de tu navegador realiza las siguientes acciones:</w:t>
      </w:r>
    </w:p>
    <w:p w14:paraId="3BC7F827" w14:textId="3571BCB4" w:rsidR="005F1F58" w:rsidRPr="00E026CA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Modificar el contenido de un elemento HTML de un sitio web.</w:t>
      </w:r>
    </w:p>
    <w:p w14:paraId="676120BA" w14:textId="77777777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1941DF1" w14:textId="14316986" w:rsidR="005F1F58" w:rsidRPr="00E026CA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Modificar una clase CSS de un sitio web. Por ejemplo, cambiando el color del texto o de un</w:t>
      </w:r>
      <w:r w:rsidRPr="00E026CA">
        <w:rPr>
          <w:rFonts w:ascii="Lucida Console" w:eastAsia="Comfortaa" w:hAnsi="Lucida Console" w:cs="Courier New"/>
          <w:sz w:val="20"/>
          <w:szCs w:val="20"/>
        </w:rPr>
        <w:t xml:space="preserve"> </w:t>
      </w:r>
      <w:r w:rsidRPr="00E026CA">
        <w:rPr>
          <w:rFonts w:ascii="Lucida Console" w:eastAsia="Comfortaa" w:hAnsi="Lucida Console" w:cs="Courier New"/>
          <w:sz w:val="20"/>
          <w:szCs w:val="20"/>
        </w:rPr>
        <w:t>fondo.</w:t>
      </w:r>
    </w:p>
    <w:p w14:paraId="7F1033CE" w14:textId="77777777" w:rsidR="00430E76" w:rsidRPr="00E026CA" w:rsidRDefault="00430E76" w:rsidP="00430E76">
      <w:pPr>
        <w:pStyle w:val="Prrafodelista"/>
        <w:rPr>
          <w:rFonts w:ascii="Lucida Console" w:eastAsia="Comfortaa" w:hAnsi="Lucida Console" w:cs="Courier New"/>
          <w:sz w:val="20"/>
          <w:szCs w:val="20"/>
        </w:rPr>
      </w:pPr>
    </w:p>
    <w:p w14:paraId="46A9E703" w14:textId="77777777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3A4D7E5E" w14:textId="0DAB6D5D" w:rsidR="005F1F58" w:rsidRPr="00E026CA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Inspecciona los archivos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javascript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 xml:space="preserve"> y CSS de un sitio web.</w:t>
      </w:r>
    </w:p>
    <w:p w14:paraId="048F5212" w14:textId="77777777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49F5BCF5" w14:textId="094C2262" w:rsidR="005F1F58" w:rsidRPr="00E026CA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Realiza una operación aritmética en la consola.</w:t>
      </w:r>
    </w:p>
    <w:p w14:paraId="6305EBE9" w14:textId="77777777" w:rsidR="00430E76" w:rsidRPr="00E026CA" w:rsidRDefault="00430E76" w:rsidP="00430E76">
      <w:pPr>
        <w:pStyle w:val="Prrafodelista"/>
        <w:rPr>
          <w:rFonts w:ascii="Lucida Console" w:eastAsia="Comfortaa" w:hAnsi="Lucida Console" w:cs="Courier New"/>
          <w:sz w:val="20"/>
          <w:szCs w:val="20"/>
        </w:rPr>
      </w:pPr>
    </w:p>
    <w:p w14:paraId="48CFB2A9" w14:textId="77777777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735ED08D" w14:textId="5CF12551" w:rsidR="005F1F58" w:rsidRPr="00E026CA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Inspecciona todas cookies utilizadas por el sitio web </w:t>
      </w:r>
      <w:hyperlink r:id="rId12" w:history="1">
        <w:r w:rsidR="00430E76" w:rsidRPr="00E026CA">
          <w:rPr>
            <w:rStyle w:val="Hipervnculo"/>
            <w:rFonts w:ascii="Lucida Console" w:eastAsia="Comfortaa" w:hAnsi="Lucida Console" w:cs="Courier New"/>
            <w:sz w:val="20"/>
            <w:szCs w:val="20"/>
          </w:rPr>
          <w:t>https://www.lavozdealmeria.com/</w:t>
        </w:r>
      </w:hyperlink>
      <w:r w:rsidRPr="00E026CA">
        <w:rPr>
          <w:rFonts w:ascii="Lucida Console" w:eastAsia="Comfortaa" w:hAnsi="Lucida Console" w:cs="Courier New"/>
          <w:sz w:val="20"/>
          <w:szCs w:val="20"/>
        </w:rPr>
        <w:t>.</w:t>
      </w:r>
    </w:p>
    <w:p w14:paraId="745D9F78" w14:textId="77777777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2341B228" w14:textId="1D1959BA" w:rsidR="00AC755B" w:rsidRPr="00E026CA" w:rsidRDefault="005F1F58" w:rsidP="00430E76">
      <w:pPr>
        <w:pStyle w:val="Prrafodelista"/>
        <w:numPr>
          <w:ilvl w:val="0"/>
          <w:numId w:val="10"/>
        </w:num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Desactiva el uso de la caché, en el apartado red.</w:t>
      </w:r>
    </w:p>
    <w:p w14:paraId="76453A00" w14:textId="77777777" w:rsidR="00430E76" w:rsidRPr="00E026CA" w:rsidRDefault="00430E76" w:rsidP="00430E76">
      <w:pPr>
        <w:pStyle w:val="Prrafodelista"/>
        <w:rPr>
          <w:rFonts w:ascii="Lucida Console" w:eastAsia="Comfortaa" w:hAnsi="Lucida Console" w:cs="Courier New"/>
          <w:sz w:val="20"/>
          <w:szCs w:val="20"/>
        </w:rPr>
      </w:pPr>
    </w:p>
    <w:p w14:paraId="7093EF03" w14:textId="6062FE89" w:rsidR="00430E76" w:rsidRPr="00E026CA" w:rsidRDefault="00430E76" w:rsidP="00430E76">
      <w:pPr>
        <w:pStyle w:val="Prrafodelista"/>
        <w:jc w:val="both"/>
        <w:rPr>
          <w:rFonts w:ascii="Lucida Console" w:eastAsia="Comfortaa" w:hAnsi="Lucida Console" w:cs="Courier New"/>
          <w:sz w:val="20"/>
          <w:szCs w:val="20"/>
        </w:rPr>
      </w:pPr>
    </w:p>
    <w:p w14:paraId="50CBB83E" w14:textId="326800A2" w:rsidR="00E026CA" w:rsidRPr="00E026CA" w:rsidRDefault="00E026CA">
      <w:pPr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br w:type="page"/>
      </w:r>
    </w:p>
    <w:p w14:paraId="60E4C95E" w14:textId="77777777" w:rsidR="00E026CA" w:rsidRPr="00E026CA" w:rsidRDefault="00E026CA" w:rsidP="00E026CA">
      <w:pPr>
        <w:pStyle w:val="Ttulo1"/>
        <w:rPr>
          <w:rFonts w:ascii="Lucida Console" w:eastAsia="Comfortaa" w:hAnsi="Lucida Console" w:cs="Courier New"/>
          <w:sz w:val="20"/>
          <w:szCs w:val="20"/>
        </w:rPr>
      </w:pPr>
      <w:bookmarkStart w:id="3" w:name="_Toc211793440"/>
      <w:r w:rsidRPr="00E026CA">
        <w:rPr>
          <w:rFonts w:ascii="Lucida Console" w:eastAsia="Comfortaa" w:hAnsi="Lucida Console" w:cs="Courier New"/>
          <w:sz w:val="20"/>
          <w:szCs w:val="20"/>
        </w:rPr>
        <w:lastRenderedPageBreak/>
        <w:t>Actividad 3. Puesta en marcha</w:t>
      </w:r>
      <w:bookmarkEnd w:id="3"/>
    </w:p>
    <w:p w14:paraId="019872DA" w14:textId="2E09692D" w:rsidR="00E026CA" w:rsidRPr="00E026CA" w:rsidRDefault="00E026CA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Realiza y documenta la puesta en marcha Visual Studio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Code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>, con al menos 3 de sus</w:t>
      </w:r>
      <w:r>
        <w:rPr>
          <w:rFonts w:ascii="Lucida Console" w:eastAsia="Comfortaa" w:hAnsi="Lucida Console" w:cs="Courier New"/>
          <w:sz w:val="20"/>
          <w:szCs w:val="20"/>
        </w:rPr>
        <w:t xml:space="preserve"> </w:t>
      </w:r>
      <w:r w:rsidRPr="00E026CA">
        <w:rPr>
          <w:rFonts w:ascii="Lucida Console" w:eastAsia="Comfortaa" w:hAnsi="Lucida Console" w:cs="Courier New"/>
          <w:sz w:val="20"/>
          <w:szCs w:val="20"/>
        </w:rPr>
        <w:t xml:space="preserve">extensiones relacionadas con el desarrollo en Web con JS (p. ej. JavaScript (ES6)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code</w:t>
      </w:r>
      <w:proofErr w:type="spellEnd"/>
      <w:r>
        <w:rPr>
          <w:rFonts w:ascii="Lucida Console" w:eastAsia="Comfortaa" w:hAnsi="Lucida Console" w:cs="Courier New"/>
          <w:sz w:val="20"/>
          <w:szCs w:val="20"/>
        </w:rPr>
        <w:t xml:space="preserve">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snippets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 xml:space="preserve">,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git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>, etc.) detallando sus funcionalidades.</w:t>
      </w:r>
    </w:p>
    <w:p w14:paraId="05F4D1FA" w14:textId="1BA841C8" w:rsidR="00E026CA" w:rsidRPr="00E026CA" w:rsidRDefault="00E026CA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>Realiza una primera web compuesta por dos ficheros (index.html y main.js) que muestre el</w:t>
      </w:r>
      <w:r>
        <w:rPr>
          <w:rFonts w:ascii="Lucida Console" w:eastAsia="Comfortaa" w:hAnsi="Lucida Console" w:cs="Courier New"/>
          <w:sz w:val="20"/>
          <w:szCs w:val="20"/>
        </w:rPr>
        <w:t xml:space="preserve"> </w:t>
      </w:r>
      <w:r w:rsidRPr="00E026CA">
        <w:rPr>
          <w:rFonts w:ascii="Lucida Console" w:eastAsia="Comfortaa" w:hAnsi="Lucida Console" w:cs="Courier New"/>
          <w:sz w:val="20"/>
          <w:szCs w:val="20"/>
        </w:rPr>
        <w:t>mensaje "Hola mundo" al usuario a través de consola utilizando JavaScript. Ejecútalo en el</w:t>
      </w:r>
      <w:r>
        <w:rPr>
          <w:rFonts w:ascii="Lucida Console" w:eastAsia="Comfortaa" w:hAnsi="Lucida Console" w:cs="Courier New"/>
          <w:sz w:val="20"/>
          <w:szCs w:val="20"/>
        </w:rPr>
        <w:t xml:space="preserve"> </w:t>
      </w:r>
      <w:r w:rsidRPr="00E026CA">
        <w:rPr>
          <w:rFonts w:ascii="Lucida Console" w:eastAsia="Comfortaa" w:hAnsi="Lucida Console" w:cs="Courier New"/>
          <w:sz w:val="20"/>
          <w:szCs w:val="20"/>
        </w:rPr>
        <w:t>navegador web.</w:t>
      </w:r>
    </w:p>
    <w:p w14:paraId="1C2810B4" w14:textId="77777777" w:rsidR="00E026CA" w:rsidRPr="00E026CA" w:rsidRDefault="00E026CA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Ejecuta el script anterior desde la consola de visual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studio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 xml:space="preserve"> (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node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 xml:space="preserve"> + script.js).</w:t>
      </w:r>
    </w:p>
    <w:p w14:paraId="5AED2616" w14:textId="58CCF8F9" w:rsidR="00E026CA" w:rsidRPr="00E026CA" w:rsidRDefault="00E026CA" w:rsidP="00E026CA">
      <w:pPr>
        <w:jc w:val="both"/>
        <w:rPr>
          <w:rFonts w:ascii="Lucida Console" w:eastAsia="Comfortaa" w:hAnsi="Lucida Console" w:cs="Courier New"/>
          <w:sz w:val="20"/>
          <w:szCs w:val="20"/>
        </w:rPr>
      </w:pPr>
      <w:r w:rsidRPr="00E026CA">
        <w:rPr>
          <w:rFonts w:ascii="Lucida Console" w:eastAsia="Comfortaa" w:hAnsi="Lucida Console" w:cs="Courier New"/>
          <w:sz w:val="20"/>
          <w:szCs w:val="20"/>
        </w:rPr>
        <w:t xml:space="preserve">Sincroniza tu proyecto "Hola mundo" con un repositorio con tu </w:t>
      </w:r>
      <w:proofErr w:type="spellStart"/>
      <w:r w:rsidRPr="00E026CA">
        <w:rPr>
          <w:rFonts w:ascii="Lucida Console" w:eastAsia="Comfortaa" w:hAnsi="Lucida Console" w:cs="Courier New"/>
          <w:sz w:val="20"/>
          <w:szCs w:val="20"/>
        </w:rPr>
        <w:t>github</w:t>
      </w:r>
      <w:proofErr w:type="spellEnd"/>
      <w:r w:rsidRPr="00E026CA">
        <w:rPr>
          <w:rFonts w:ascii="Lucida Console" w:eastAsia="Comfortaa" w:hAnsi="Lucida Console" w:cs="Courier New"/>
          <w:sz w:val="20"/>
          <w:szCs w:val="20"/>
        </w:rPr>
        <w:t xml:space="preserve"> (https://github.com/) y</w:t>
      </w:r>
      <w:r>
        <w:rPr>
          <w:rFonts w:ascii="Lucida Console" w:eastAsia="Comfortaa" w:hAnsi="Lucida Console" w:cs="Courier New"/>
          <w:sz w:val="20"/>
          <w:szCs w:val="20"/>
        </w:rPr>
        <w:t xml:space="preserve"> </w:t>
      </w:r>
      <w:r w:rsidRPr="00E026CA">
        <w:rPr>
          <w:rFonts w:ascii="Lucida Console" w:eastAsia="Comfortaa" w:hAnsi="Lucida Console" w:cs="Courier New"/>
          <w:sz w:val="20"/>
          <w:szCs w:val="20"/>
        </w:rPr>
        <w:t>publica la página (https://docs.github.com/es/pages/getting-started-with-githubpages/creating-a-github-pages-site).</w:t>
      </w:r>
    </w:p>
    <w:sectPr w:rsidR="00E026CA" w:rsidRPr="00E026CA" w:rsidSect="00EC555E">
      <w:pgSz w:w="11906" w:h="16838"/>
      <w:pgMar w:top="1440" w:right="1440" w:bottom="1440" w:left="1440" w:header="709" w:footer="709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1A408" w14:textId="77777777" w:rsidR="00435B5A" w:rsidRDefault="00435B5A">
      <w:pPr>
        <w:spacing w:after="0" w:line="240" w:lineRule="auto"/>
      </w:pPr>
      <w:r>
        <w:separator/>
      </w:r>
    </w:p>
  </w:endnote>
  <w:endnote w:type="continuationSeparator" w:id="0">
    <w:p w14:paraId="2B38940D" w14:textId="77777777" w:rsidR="00435B5A" w:rsidRDefault="00435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fortaa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C62B0" w14:textId="547C9157" w:rsidR="00EA1561" w:rsidRPr="0020111F" w:rsidRDefault="00C531AF">
    <w:pPr>
      <w:tabs>
        <w:tab w:val="left" w:pos="2055"/>
        <w:tab w:val="center" w:pos="4550"/>
        <w:tab w:val="left" w:pos="5818"/>
        <w:tab w:val="right" w:pos="9378"/>
      </w:tabs>
      <w:ind w:right="260"/>
      <w:rPr>
        <w:rFonts w:cs="Courier New"/>
        <w:color w:val="222A35"/>
        <w:sz w:val="20"/>
        <w:szCs w:val="20"/>
      </w:rPr>
    </w:pPr>
    <w:r w:rsidRPr="0020111F">
      <w:rPr>
        <w:rFonts w:cs="Courier New"/>
        <w:color w:val="8496B0"/>
        <w:sz w:val="20"/>
        <w:szCs w:val="20"/>
      </w:rPr>
      <w:t>Francisco Miguel Casas Méndez</w:t>
    </w:r>
    <w:r w:rsidRPr="0020111F">
      <w:rPr>
        <w:rFonts w:cs="Courier New"/>
        <w:color w:val="8496B0"/>
        <w:sz w:val="20"/>
        <w:szCs w:val="20"/>
      </w:rPr>
      <w:tab/>
    </w:r>
    <w:r w:rsidRPr="0020111F">
      <w:rPr>
        <w:rFonts w:cs="Courier New"/>
        <w:color w:val="8496B0"/>
        <w:sz w:val="20"/>
        <w:szCs w:val="20"/>
      </w:rPr>
      <w:tab/>
    </w:r>
    <w:r w:rsidRPr="0020111F">
      <w:rPr>
        <w:rFonts w:cs="Courier New"/>
        <w:color w:val="8496B0"/>
        <w:sz w:val="20"/>
        <w:szCs w:val="20"/>
      </w:rPr>
      <w:tab/>
      <w:t xml:space="preserve">Página </w:t>
    </w:r>
    <w:r w:rsidRPr="0020111F">
      <w:rPr>
        <w:rFonts w:cs="Courier New"/>
        <w:color w:val="323E4F"/>
        <w:sz w:val="20"/>
        <w:szCs w:val="20"/>
      </w:rPr>
      <w:fldChar w:fldCharType="begin"/>
    </w:r>
    <w:r w:rsidRPr="0020111F">
      <w:rPr>
        <w:rFonts w:cs="Courier New"/>
        <w:color w:val="323E4F"/>
        <w:sz w:val="20"/>
        <w:szCs w:val="20"/>
      </w:rPr>
      <w:instrText>PAGE</w:instrText>
    </w:r>
    <w:r w:rsidRPr="0020111F">
      <w:rPr>
        <w:rFonts w:cs="Courier New"/>
        <w:color w:val="323E4F"/>
        <w:sz w:val="20"/>
        <w:szCs w:val="20"/>
      </w:rPr>
      <w:fldChar w:fldCharType="separate"/>
    </w:r>
    <w:r w:rsidR="0020111F" w:rsidRPr="0020111F">
      <w:rPr>
        <w:rFonts w:cs="Courier New"/>
        <w:noProof/>
        <w:color w:val="323E4F"/>
        <w:sz w:val="20"/>
        <w:szCs w:val="20"/>
      </w:rPr>
      <w:t>2</w:t>
    </w:r>
    <w:r w:rsidRPr="0020111F">
      <w:rPr>
        <w:rFonts w:cs="Courier New"/>
        <w:color w:val="323E4F"/>
        <w:sz w:val="20"/>
        <w:szCs w:val="20"/>
      </w:rPr>
      <w:fldChar w:fldCharType="end"/>
    </w:r>
    <w:r w:rsidRPr="0020111F">
      <w:rPr>
        <w:rFonts w:cs="Courier New"/>
        <w:color w:val="323E4F"/>
        <w:sz w:val="20"/>
        <w:szCs w:val="20"/>
      </w:rPr>
      <w:t xml:space="preserve"> | </w:t>
    </w:r>
    <w:r w:rsidRPr="0020111F">
      <w:rPr>
        <w:rFonts w:cs="Courier New"/>
        <w:color w:val="323E4F"/>
        <w:sz w:val="20"/>
        <w:szCs w:val="20"/>
      </w:rPr>
      <w:fldChar w:fldCharType="begin"/>
    </w:r>
    <w:r w:rsidRPr="0020111F">
      <w:rPr>
        <w:rFonts w:cs="Courier New"/>
        <w:color w:val="323E4F"/>
        <w:sz w:val="20"/>
        <w:szCs w:val="20"/>
      </w:rPr>
      <w:instrText>NUMPAGES</w:instrText>
    </w:r>
    <w:r w:rsidRPr="0020111F">
      <w:rPr>
        <w:rFonts w:cs="Courier New"/>
        <w:color w:val="323E4F"/>
        <w:sz w:val="20"/>
        <w:szCs w:val="20"/>
      </w:rPr>
      <w:fldChar w:fldCharType="separate"/>
    </w:r>
    <w:r w:rsidR="0020111F" w:rsidRPr="0020111F">
      <w:rPr>
        <w:rFonts w:cs="Courier New"/>
        <w:noProof/>
        <w:color w:val="323E4F"/>
        <w:sz w:val="20"/>
        <w:szCs w:val="20"/>
      </w:rPr>
      <w:t>3</w:t>
    </w:r>
    <w:r w:rsidRPr="0020111F">
      <w:rPr>
        <w:rFonts w:cs="Courier New"/>
        <w:color w:val="323E4F"/>
        <w:sz w:val="20"/>
        <w:szCs w:val="20"/>
      </w:rPr>
      <w:fldChar w:fldCharType="end"/>
    </w:r>
  </w:p>
  <w:p w14:paraId="5642D426" w14:textId="77777777" w:rsidR="00EA1561" w:rsidRDefault="00EA15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391F6" w14:textId="77777777" w:rsidR="00435B5A" w:rsidRDefault="00435B5A">
      <w:pPr>
        <w:spacing w:after="0" w:line="240" w:lineRule="auto"/>
      </w:pPr>
      <w:r>
        <w:separator/>
      </w:r>
    </w:p>
  </w:footnote>
  <w:footnote w:type="continuationSeparator" w:id="0">
    <w:p w14:paraId="342F3B40" w14:textId="77777777" w:rsidR="00435B5A" w:rsidRDefault="00435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F1D40" w14:textId="2451EB8E" w:rsidR="0019071E" w:rsidRPr="0020111F" w:rsidRDefault="00C531A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cs="Courier New"/>
      </w:rPr>
    </w:pPr>
    <w:r w:rsidRPr="0020111F">
      <w:rPr>
        <w:rFonts w:cs="Courier New"/>
      </w:rPr>
      <w:t>Desarrollo de Aplicaciones Web</w:t>
    </w:r>
    <w:r w:rsidRPr="0020111F">
      <w:rPr>
        <w:rFonts w:cs="Courier New"/>
      </w:rPr>
      <w:tab/>
    </w:r>
    <w:r w:rsidRPr="0020111F">
      <w:rPr>
        <w:rFonts w:cs="Courier New"/>
      </w:rPr>
      <w:tab/>
    </w:r>
    <w:r w:rsidR="00510A3A">
      <w:rPr>
        <w:rFonts w:cs="Courier New"/>
      </w:rPr>
      <w:t>DWE</w:t>
    </w:r>
    <w:r w:rsidR="0019071E">
      <w:rPr>
        <w:rFonts w:cs="Courier New"/>
      </w:rPr>
      <w:t>C</w:t>
    </w:r>
  </w:p>
  <w:p w14:paraId="3FA83936" w14:textId="77777777" w:rsidR="00EA1561" w:rsidRDefault="00EA15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A3487"/>
    <w:multiLevelType w:val="hybridMultilevel"/>
    <w:tmpl w:val="E28CD26E"/>
    <w:lvl w:ilvl="0" w:tplc="769A9140">
      <w:start w:val="2"/>
      <w:numFmt w:val="bullet"/>
      <w:lvlText w:val="-"/>
      <w:lvlJc w:val="left"/>
      <w:pPr>
        <w:ind w:left="720" w:hanging="360"/>
      </w:pPr>
      <w:rPr>
        <w:rFonts w:ascii="Courier New" w:eastAsia="Comfortaa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76C9E"/>
    <w:multiLevelType w:val="hybridMultilevel"/>
    <w:tmpl w:val="76FE6E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4726E"/>
    <w:multiLevelType w:val="hybridMultilevel"/>
    <w:tmpl w:val="72D010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C5E23"/>
    <w:multiLevelType w:val="hybridMultilevel"/>
    <w:tmpl w:val="60589EC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2551B"/>
    <w:multiLevelType w:val="hybridMultilevel"/>
    <w:tmpl w:val="38104FD8"/>
    <w:lvl w:ilvl="0" w:tplc="3ED6F0CA">
      <w:start w:val="2"/>
      <w:numFmt w:val="bullet"/>
      <w:lvlText w:val="-"/>
      <w:lvlJc w:val="left"/>
      <w:pPr>
        <w:ind w:left="720" w:hanging="360"/>
      </w:pPr>
      <w:rPr>
        <w:rFonts w:ascii="Courier New" w:eastAsia="Comfortaa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FD5BA8"/>
    <w:multiLevelType w:val="hybridMultilevel"/>
    <w:tmpl w:val="E82A2A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66AA7"/>
    <w:multiLevelType w:val="hybridMultilevel"/>
    <w:tmpl w:val="2144838E"/>
    <w:lvl w:ilvl="0" w:tplc="0218AF14">
      <w:start w:val="1"/>
      <w:numFmt w:val="bullet"/>
      <w:lvlText w:val="-"/>
      <w:lvlJc w:val="left"/>
      <w:pPr>
        <w:ind w:left="720" w:hanging="360"/>
      </w:pPr>
      <w:rPr>
        <w:rFonts w:ascii="Courier New" w:eastAsia="Comfortaa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9468E"/>
    <w:multiLevelType w:val="hybridMultilevel"/>
    <w:tmpl w:val="A30C97FE"/>
    <w:lvl w:ilvl="0" w:tplc="D14AC4DC">
      <w:start w:val="2"/>
      <w:numFmt w:val="bullet"/>
      <w:lvlText w:val="-"/>
      <w:lvlJc w:val="left"/>
      <w:pPr>
        <w:ind w:left="720" w:hanging="360"/>
      </w:pPr>
      <w:rPr>
        <w:rFonts w:ascii="Courier New" w:eastAsia="Comfortaa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50F0E"/>
    <w:multiLevelType w:val="hybridMultilevel"/>
    <w:tmpl w:val="6F522F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55CA1"/>
    <w:multiLevelType w:val="hybridMultilevel"/>
    <w:tmpl w:val="A40278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8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61"/>
    <w:rsid w:val="00027ABE"/>
    <w:rsid w:val="00036D2D"/>
    <w:rsid w:val="0006441B"/>
    <w:rsid w:val="00082662"/>
    <w:rsid w:val="000A1DBB"/>
    <w:rsid w:val="000B6EA3"/>
    <w:rsid w:val="000F491C"/>
    <w:rsid w:val="00141784"/>
    <w:rsid w:val="0019071E"/>
    <w:rsid w:val="001D2CB6"/>
    <w:rsid w:val="0020111F"/>
    <w:rsid w:val="00253583"/>
    <w:rsid w:val="00255612"/>
    <w:rsid w:val="0025778C"/>
    <w:rsid w:val="002969FB"/>
    <w:rsid w:val="00297163"/>
    <w:rsid w:val="002D7D90"/>
    <w:rsid w:val="003062B7"/>
    <w:rsid w:val="00323CBB"/>
    <w:rsid w:val="00335389"/>
    <w:rsid w:val="00383311"/>
    <w:rsid w:val="00397059"/>
    <w:rsid w:val="003A0A2C"/>
    <w:rsid w:val="003B2A91"/>
    <w:rsid w:val="003B64DD"/>
    <w:rsid w:val="003C73DC"/>
    <w:rsid w:val="003E7522"/>
    <w:rsid w:val="00410485"/>
    <w:rsid w:val="00411C48"/>
    <w:rsid w:val="00430E76"/>
    <w:rsid w:val="00435B5A"/>
    <w:rsid w:val="0043600D"/>
    <w:rsid w:val="00447B90"/>
    <w:rsid w:val="00453C31"/>
    <w:rsid w:val="004613F1"/>
    <w:rsid w:val="00461AE1"/>
    <w:rsid w:val="0046507E"/>
    <w:rsid w:val="00475A3A"/>
    <w:rsid w:val="00487B5C"/>
    <w:rsid w:val="004975DF"/>
    <w:rsid w:val="004A0BE4"/>
    <w:rsid w:val="004E141E"/>
    <w:rsid w:val="004E5B8A"/>
    <w:rsid w:val="004F7B47"/>
    <w:rsid w:val="00510A3A"/>
    <w:rsid w:val="00531E1B"/>
    <w:rsid w:val="00537CE4"/>
    <w:rsid w:val="00550135"/>
    <w:rsid w:val="00560CEA"/>
    <w:rsid w:val="00566708"/>
    <w:rsid w:val="00573BCC"/>
    <w:rsid w:val="005B762A"/>
    <w:rsid w:val="005D513C"/>
    <w:rsid w:val="005F1F58"/>
    <w:rsid w:val="005F4B80"/>
    <w:rsid w:val="005F5E56"/>
    <w:rsid w:val="00654B33"/>
    <w:rsid w:val="00682F68"/>
    <w:rsid w:val="006D1F4B"/>
    <w:rsid w:val="006E4DC2"/>
    <w:rsid w:val="00701556"/>
    <w:rsid w:val="00704007"/>
    <w:rsid w:val="00726AD4"/>
    <w:rsid w:val="007533D4"/>
    <w:rsid w:val="00773914"/>
    <w:rsid w:val="007A29DC"/>
    <w:rsid w:val="007E789C"/>
    <w:rsid w:val="00805DF8"/>
    <w:rsid w:val="00817568"/>
    <w:rsid w:val="008763C0"/>
    <w:rsid w:val="00893011"/>
    <w:rsid w:val="008B18A1"/>
    <w:rsid w:val="008E3B28"/>
    <w:rsid w:val="009062E1"/>
    <w:rsid w:val="00934A2F"/>
    <w:rsid w:val="0095603C"/>
    <w:rsid w:val="009706F1"/>
    <w:rsid w:val="00980124"/>
    <w:rsid w:val="0098086D"/>
    <w:rsid w:val="00995B9A"/>
    <w:rsid w:val="009B0B88"/>
    <w:rsid w:val="00A12ABE"/>
    <w:rsid w:val="00A4278E"/>
    <w:rsid w:val="00A4616D"/>
    <w:rsid w:val="00A5247E"/>
    <w:rsid w:val="00AC3888"/>
    <w:rsid w:val="00AC755B"/>
    <w:rsid w:val="00AD63A4"/>
    <w:rsid w:val="00B12CF0"/>
    <w:rsid w:val="00B31734"/>
    <w:rsid w:val="00B319BC"/>
    <w:rsid w:val="00B3344C"/>
    <w:rsid w:val="00B37241"/>
    <w:rsid w:val="00B46EC6"/>
    <w:rsid w:val="00B54AF7"/>
    <w:rsid w:val="00B6607D"/>
    <w:rsid w:val="00BA3006"/>
    <w:rsid w:val="00BB497B"/>
    <w:rsid w:val="00BD127E"/>
    <w:rsid w:val="00C25C9B"/>
    <w:rsid w:val="00C50951"/>
    <w:rsid w:val="00C531AF"/>
    <w:rsid w:val="00C6064C"/>
    <w:rsid w:val="00C612BF"/>
    <w:rsid w:val="00CC1FE1"/>
    <w:rsid w:val="00CF22EE"/>
    <w:rsid w:val="00D05B40"/>
    <w:rsid w:val="00D363BA"/>
    <w:rsid w:val="00D770BE"/>
    <w:rsid w:val="00D85D91"/>
    <w:rsid w:val="00DC22D0"/>
    <w:rsid w:val="00DE4EC1"/>
    <w:rsid w:val="00DF4F2E"/>
    <w:rsid w:val="00E026CA"/>
    <w:rsid w:val="00E41324"/>
    <w:rsid w:val="00E54276"/>
    <w:rsid w:val="00EA1561"/>
    <w:rsid w:val="00EB052E"/>
    <w:rsid w:val="00EC555E"/>
    <w:rsid w:val="00ED1F98"/>
    <w:rsid w:val="00ED7E85"/>
    <w:rsid w:val="00EF7C57"/>
    <w:rsid w:val="00F02500"/>
    <w:rsid w:val="00F20BA6"/>
    <w:rsid w:val="00F407BE"/>
    <w:rsid w:val="00F66024"/>
    <w:rsid w:val="00F6699E"/>
    <w:rsid w:val="00F738E3"/>
    <w:rsid w:val="00F96155"/>
    <w:rsid w:val="00FD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7A16"/>
  <w15:docId w15:val="{E07994B3-4741-41DE-A22F-3A555F1C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alibri" w:hAnsi="Courier New" w:cs="Calibri"/>
        <w:color w:val="000000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BE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D2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971"/>
  </w:style>
  <w:style w:type="paragraph" w:styleId="Piedepgina">
    <w:name w:val="footer"/>
    <w:basedOn w:val="Normal"/>
    <w:link w:val="PiedepginaCar"/>
    <w:uiPriority w:val="99"/>
    <w:unhideWhenUsed/>
    <w:rsid w:val="00FD2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297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20111F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20111F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0111F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20111F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0111F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0111F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20111F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20111F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20111F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20111F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20111F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table" w:styleId="Tablaconcuadrcula">
    <w:name w:val="Table Grid"/>
    <w:basedOn w:val="Tablanormal"/>
    <w:uiPriority w:val="39"/>
    <w:rsid w:val="00201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66708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3344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969FB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397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70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705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7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70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lavozdealmeria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DrzmKYVGICQ16q/zOusEtevXg==">CgMxLjA4AHIhMXZsWEdLV2t0Wi1tTllHdTFlaWZvb2NnaHpnb3JFQ0dE</go:docsCustomData>
</go:gDocsCustomXmlDataStorage>
</file>

<file path=customXml/itemProps1.xml><?xml version="1.0" encoding="utf-8"?>
<ds:datastoreItem xmlns:ds="http://schemas.openxmlformats.org/officeDocument/2006/customXml" ds:itemID="{D33AB7FB-BC26-444B-A4FC-19A82BE2E8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6</Pages>
  <Words>664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online 1 - DAW / Bases de Datos</vt:lpstr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online 1 - DAW / Bases de Datos</dc:title>
  <dc:creator>Francisco M Casas Mendez</dc:creator>
  <cp:lastModifiedBy>fcasmen658</cp:lastModifiedBy>
  <cp:revision>70</cp:revision>
  <cp:lastPrinted>2023-10-08T12:01:00Z</cp:lastPrinted>
  <dcterms:created xsi:type="dcterms:W3CDTF">2023-10-07T22:28:00Z</dcterms:created>
  <dcterms:modified xsi:type="dcterms:W3CDTF">2025-10-19T17:11:00Z</dcterms:modified>
</cp:coreProperties>
</file>