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FAC" w:rsidRPr="004559CD" w:rsidRDefault="00872FAC" w:rsidP="00872FAC">
      <w:pPr>
        <w:pStyle w:val="Header"/>
        <w:jc w:val="center"/>
        <w:rPr>
          <w:rFonts w:asciiTheme="minorHAnsi" w:hAnsiTheme="minorHAnsi"/>
          <w:b/>
          <w:color w:val="FFFFFF" w:themeColor="background1"/>
          <w:sz w:val="36"/>
          <w:szCs w:val="36"/>
        </w:rPr>
      </w:pPr>
      <w:r w:rsidRPr="004559CD">
        <w:rPr>
          <w:rFonts w:asciiTheme="minorHAnsi" w:hAnsiTheme="minorHAnsi"/>
          <w:b/>
          <w:noProof/>
          <w:color w:val="FFFFFF" w:themeColor="background1"/>
        </w:rPr>
        <mc:AlternateContent>
          <mc:Choice Requires="wps">
            <w:drawing>
              <wp:anchor distT="45720" distB="45720" distL="114300" distR="114300" simplePos="0" relativeHeight="251659264" behindDoc="1" locked="0" layoutInCell="1" allowOverlap="1" wp14:anchorId="017E47E9" wp14:editId="64996BD1">
                <wp:simplePos x="0" y="0"/>
                <wp:positionH relativeFrom="page">
                  <wp:align>right</wp:align>
                </wp:positionH>
                <wp:positionV relativeFrom="paragraph">
                  <wp:posOffset>-480060</wp:posOffset>
                </wp:positionV>
                <wp:extent cx="7886700" cy="1352550"/>
                <wp:effectExtent l="0" t="0" r="19050" b="381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6700" cy="1352550"/>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872FAC" w:rsidRDefault="00872FAC" w:rsidP="00872FA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7E47E9" id="_x0000_t202" coordsize="21600,21600" o:spt="202" path="m,l,21600r21600,l21600,xe">
                <v:stroke joinstyle="miter"/>
                <v:path gradientshapeok="t" o:connecttype="rect"/>
              </v:shapetype>
              <v:shape id="Text Box 2" o:spid="_x0000_s1026" type="#_x0000_t202" style="position:absolute;left:0;text-align:left;margin-left:569.8pt;margin-top:-37.8pt;width:621pt;height:106.5pt;z-index:-25165721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uD7wIAAFgGAAAOAAAAZHJzL2Uyb0RvYy54bWysVW1v0zAQ/o7Ef7D8vcvL0jaJlk5sowhp&#10;vEgb4rPrOI2FYwfbbTIQ/52z3XYtoAkm+iGyz/Zz99zdc724HDuBtkwbrmSFk7MYIyapqrlcV/jT&#10;/XKSY2QskTURSrIKPzCDLxcvX1wMfclS1SpRM40ARJpy6CvcWtuXUWRoyzpizlTPJBw2SnfEwlav&#10;o1qTAdA7EaVxPIsGpeteK8qMAetNOMQLj980jNoPTWOYRaLCEJv1X+2/K/eNFhekXGvSt5zuwiDP&#10;iKIjXILTA9QNsQRtNP8NquNUK6Mae0ZVF6mm4ZR5DsAmiX9hc9eSnnkukBzTH9Jk/h8sfb/9qBGv&#10;K5xiJEkHJbpno0VXakSpy87QmxIu3fVwzY5ghip7pqa/VfSLQVJdt0Su2Sut1dAyUkN0iXsZHT0N&#10;OMaBrIZ3qgY3ZGOVBxob3bnUQTIQoEOVHg6VcaFQMM7zfDaP4YjCWXI+TadTX7uIlPvnvTb2DVMd&#10;cosKayi9hyfbW2NdOKTcX3HejBK8XnIh/Ma1G7sWGm0JNAqhlEkbaIpNB/EGexK7X+gZsENnBfs+&#10;FN+1DsZ7O/EgpPMjlfMYggkW5nsUIvQZ2Fim79p6QDV3HNL8vAD91Bwa9jyPZ3Exx4iINSiNWo2R&#10;VvYzt61vE5eyf6AyfYIJKYnoWxK4HS5C/k75qX20nu0JESjbjpIroNfB9yJJs/gqLSbLWT6fZMts&#10;OinmcT6Jk+KqmMVZkd0sfzgKSVa2vK6ZvOWS7TWZZH/X87vpENTkVYkGlzwoXUjPE2UXfyh54fg/&#10;q+Idh2IiwbsK5y7ZOxSnkNeyhh4gpSVchHV0yjpkdISmgKzvk+n15CQUxGTH1QgoTmQrVT+AsqAd&#10;vHxgHMOiVfobRgOMtgqbrxuiGUbirQR1FkmWuVnoN9l0nsJGH5+sjk+IpABVYQut55fXNszPTa/5&#10;ugVPQShSvQJFN9xr7TEqoOA2ML48md2odfPxeO9vPf4hLH4CAAD//wMAUEsDBBQABgAIAAAAIQAr&#10;JDfe3AAAAAkBAAAPAAAAZHJzL2Rvd25yZXYueG1sTI/NTsMwEITvSLyDtUjcWqfpHwpxqgoJIfVG&#10;QZzdeEki7HVku6n79mxPcNvdGc1+U++ys2LCEAdPChbzAgRS681AnYLPj9fZE4iYNBltPaGCK0bY&#10;Nfd3ta6Mv9A7TsfUCQ6hWGkFfUpjJWVse3Q6zv2IxNq3D04nXkMnTdAXDndWlkWxkU4PxB96PeJL&#10;j+3P8ewUjMvF9WC/KHf7dPDrKb/5HEipx4e8fwaRMKc/M9zwGR0aZjr5M5korAIukhTMtusNiJtc&#10;rko+nXhablcgm1r+b9D8AgAA//8DAFBLAQItABQABgAIAAAAIQC2gziS/gAAAOEBAAATAAAAAAAA&#10;AAAAAAAAAAAAAABbQ29udGVudF9UeXBlc10ueG1sUEsBAi0AFAAGAAgAAAAhADj9If/WAAAAlAEA&#10;AAsAAAAAAAAAAAAAAAAALwEAAF9yZWxzLy5yZWxzUEsBAi0AFAAGAAgAAAAhACTf+4PvAgAAWAYA&#10;AA4AAAAAAAAAAAAAAAAALgIAAGRycy9lMm9Eb2MueG1sUEsBAi0AFAAGAAgAAAAhACskN97cAAAA&#10;CQEAAA8AAAAAAAAAAAAAAAAASQUAAGRycy9kb3ducmV2LnhtbFBLBQYAAAAABAAEAPMAAABSBgAA&#10;AAA=&#10;" fillcolor="#4f81bd [3204]" stroked="f" strokecolor="#f2f2f2 [3041]" strokeweight="3pt">
                <v:shadow on="t" color="#243f60 [1604]" opacity=".5" offset="1pt"/>
                <v:textbox>
                  <w:txbxContent>
                    <w:p w:rsidR="00872FAC" w:rsidRDefault="00872FAC" w:rsidP="00872FAC"/>
                  </w:txbxContent>
                </v:textbox>
                <w10:wrap anchorx="page"/>
              </v:shape>
            </w:pict>
          </mc:Fallback>
        </mc:AlternateContent>
      </w:r>
      <w:r w:rsidRPr="004559CD">
        <w:rPr>
          <w:rFonts w:asciiTheme="minorHAnsi" w:hAnsiTheme="minorHAnsi"/>
          <w:b/>
          <w:color w:val="FFFFFF" w:themeColor="background1"/>
          <w:sz w:val="36"/>
          <w:szCs w:val="36"/>
        </w:rPr>
        <w:t>Fred Castrow III</w:t>
      </w:r>
    </w:p>
    <w:p w:rsidR="00872FAC" w:rsidRPr="004559CD" w:rsidRDefault="00872FAC" w:rsidP="00872FAC">
      <w:pPr>
        <w:pStyle w:val="Header"/>
        <w:tabs>
          <w:tab w:val="right" w:pos="9630"/>
        </w:tabs>
        <w:jc w:val="center"/>
        <w:rPr>
          <w:rFonts w:asciiTheme="minorHAnsi" w:hAnsiTheme="minorHAnsi"/>
          <w:b/>
          <w:color w:val="FFFFFF" w:themeColor="background1"/>
          <w:sz w:val="22"/>
          <w:szCs w:val="22"/>
        </w:rPr>
      </w:pPr>
      <w:bookmarkStart w:id="0" w:name="_GoBack"/>
      <w:bookmarkEnd w:id="0"/>
    </w:p>
    <w:p w:rsidR="00872FAC" w:rsidRPr="004559CD" w:rsidRDefault="00872FAC" w:rsidP="00872FAC">
      <w:pPr>
        <w:pStyle w:val="Header"/>
        <w:tabs>
          <w:tab w:val="left" w:pos="5796"/>
          <w:tab w:val="right" w:pos="9630"/>
        </w:tabs>
        <w:rPr>
          <w:rFonts w:asciiTheme="minorHAnsi" w:hAnsiTheme="minorHAnsi"/>
          <w:b/>
          <w:color w:val="FFFFFF" w:themeColor="background1"/>
          <w:sz w:val="22"/>
          <w:szCs w:val="22"/>
        </w:rPr>
      </w:pPr>
      <w:r w:rsidRPr="004559CD">
        <w:rPr>
          <w:rFonts w:asciiTheme="minorHAnsi" w:hAnsiTheme="minorHAnsi"/>
          <w:b/>
          <w:color w:val="FFFFFF" w:themeColor="background1"/>
          <w:sz w:val="22"/>
          <w:szCs w:val="22"/>
        </w:rPr>
        <w:t>5807 Beverly Hill, No. 11</w:t>
      </w:r>
      <w:r w:rsidRPr="004559CD">
        <w:rPr>
          <w:rFonts w:asciiTheme="minorHAnsi" w:hAnsiTheme="minorHAnsi"/>
          <w:b/>
          <w:color w:val="FFFFFF" w:themeColor="background1"/>
          <w:sz w:val="22"/>
          <w:szCs w:val="22"/>
        </w:rPr>
        <w:tab/>
      </w:r>
      <w:r>
        <w:rPr>
          <w:rFonts w:asciiTheme="minorHAnsi" w:hAnsiTheme="minorHAnsi"/>
          <w:b/>
          <w:color w:val="FFFFFF" w:themeColor="background1"/>
          <w:sz w:val="22"/>
          <w:szCs w:val="22"/>
        </w:rPr>
        <w:tab/>
      </w:r>
      <w:r w:rsidR="00B926CC">
        <w:rPr>
          <w:rFonts w:asciiTheme="minorHAnsi" w:hAnsiTheme="minorHAnsi"/>
          <w:b/>
          <w:color w:val="FFFFFF" w:themeColor="background1"/>
          <w:sz w:val="22"/>
          <w:szCs w:val="22"/>
        </w:rPr>
        <w:tab/>
      </w:r>
      <w:r w:rsidRPr="004559CD">
        <w:rPr>
          <w:rFonts w:asciiTheme="minorHAnsi" w:hAnsiTheme="minorHAnsi"/>
          <w:b/>
          <w:color w:val="FFFFFF" w:themeColor="background1"/>
          <w:sz w:val="22"/>
          <w:szCs w:val="22"/>
        </w:rPr>
        <w:t>fred@castrow.com</w:t>
      </w:r>
    </w:p>
    <w:p w:rsidR="00872FAC" w:rsidRPr="004559CD" w:rsidRDefault="00872FAC" w:rsidP="00872FAC">
      <w:pPr>
        <w:tabs>
          <w:tab w:val="right" w:pos="9630"/>
        </w:tabs>
        <w:rPr>
          <w:rFonts w:asciiTheme="minorHAnsi" w:hAnsiTheme="minorHAnsi"/>
        </w:rPr>
      </w:pPr>
      <w:r w:rsidRPr="004559CD">
        <w:rPr>
          <w:rFonts w:asciiTheme="minorHAnsi" w:hAnsiTheme="minorHAnsi"/>
          <w:b/>
          <w:color w:val="FFFFFF" w:themeColor="background1"/>
          <w:sz w:val="22"/>
          <w:szCs w:val="22"/>
        </w:rPr>
        <w:t>Houston, Texas 77057</w:t>
      </w:r>
      <w:r w:rsidR="00B926CC">
        <w:rPr>
          <w:rFonts w:asciiTheme="minorHAnsi" w:hAnsiTheme="minorHAnsi"/>
          <w:b/>
          <w:color w:val="FFFFFF" w:themeColor="background1"/>
          <w:sz w:val="22"/>
          <w:szCs w:val="22"/>
        </w:rPr>
        <w:tab/>
      </w:r>
      <w:r w:rsidRPr="004559CD">
        <w:rPr>
          <w:rFonts w:asciiTheme="minorHAnsi" w:hAnsiTheme="minorHAnsi"/>
          <w:b/>
          <w:color w:val="FFFFFF" w:themeColor="background1"/>
          <w:sz w:val="22"/>
          <w:szCs w:val="22"/>
        </w:rPr>
        <w:t>713.408.1215</w:t>
      </w:r>
    </w:p>
    <w:p w:rsidR="00872FAC" w:rsidRPr="004559CD" w:rsidRDefault="00872FAC" w:rsidP="00872FAC">
      <w:pPr>
        <w:pStyle w:val="Header"/>
        <w:tabs>
          <w:tab w:val="right" w:pos="9630"/>
        </w:tabs>
        <w:jc w:val="center"/>
        <w:rPr>
          <w:rFonts w:asciiTheme="minorHAnsi" w:hAnsiTheme="minorHAnsi"/>
          <w:color w:val="FFFFFF" w:themeColor="background1"/>
          <w:sz w:val="22"/>
          <w:szCs w:val="22"/>
        </w:rPr>
      </w:pPr>
    </w:p>
    <w:p w:rsidR="00872FAC" w:rsidRDefault="00872FAC">
      <w:pPr>
        <w:spacing w:line="240" w:lineRule="exact"/>
        <w:jc w:val="both"/>
        <w:rPr>
          <w:rFonts w:ascii="Calibri" w:hAnsi="Calibri"/>
          <w:b/>
          <w:sz w:val="20"/>
        </w:rPr>
      </w:pPr>
    </w:p>
    <w:p w:rsidR="00872FAC" w:rsidRDefault="00872FAC">
      <w:pPr>
        <w:spacing w:line="240" w:lineRule="exact"/>
        <w:jc w:val="both"/>
        <w:rPr>
          <w:rFonts w:ascii="Calibri" w:hAnsi="Calibri"/>
          <w:b/>
          <w:sz w:val="20"/>
        </w:rPr>
      </w:pPr>
    </w:p>
    <w:p w:rsidR="000E636E" w:rsidRPr="004F68D8" w:rsidRDefault="00393C33">
      <w:pPr>
        <w:spacing w:line="240" w:lineRule="exact"/>
        <w:jc w:val="both"/>
        <w:rPr>
          <w:rFonts w:ascii="Calibri" w:hAnsi="Calibri"/>
          <w:b/>
          <w:sz w:val="20"/>
        </w:rPr>
      </w:pPr>
      <w:r>
        <w:rPr>
          <w:rFonts w:ascii="Calibri" w:hAnsi="Calibri"/>
          <w:b/>
          <w:sz w:val="20"/>
        </w:rPr>
        <w:t>PROFESSIONAL</w:t>
      </w:r>
    </w:p>
    <w:p w:rsidR="000E636E" w:rsidRDefault="007F10F7" w:rsidP="006D3C6C">
      <w:pPr>
        <w:spacing w:line="240" w:lineRule="exact"/>
        <w:jc w:val="both"/>
        <w:rPr>
          <w:rFonts w:ascii="Calibri" w:hAnsi="Calibri"/>
          <w:sz w:val="20"/>
        </w:rPr>
      </w:pPr>
      <w:r w:rsidRPr="004F68D8">
        <w:rPr>
          <w:rFonts w:ascii="Calibri" w:hAnsi="Calibri"/>
          <w:b/>
          <w:sz w:val="20"/>
        </w:rPr>
        <w:t>EXPERIENCE:</w:t>
      </w:r>
      <w:r w:rsidR="000E636E">
        <w:rPr>
          <w:rFonts w:ascii="Calibri" w:hAnsi="Calibri"/>
          <w:b/>
          <w:sz w:val="20"/>
        </w:rPr>
        <w:tab/>
      </w:r>
      <w:r w:rsidR="000E636E">
        <w:rPr>
          <w:rFonts w:ascii="Calibri" w:hAnsi="Calibri"/>
          <w:b/>
          <w:sz w:val="20"/>
        </w:rPr>
        <w:tab/>
      </w:r>
      <w:proofErr w:type="spellStart"/>
      <w:r w:rsidR="00633652">
        <w:rPr>
          <w:rFonts w:ascii="Calibri" w:hAnsi="Calibri"/>
          <w:sz w:val="20"/>
        </w:rPr>
        <w:t>Intertech</w:t>
      </w:r>
      <w:proofErr w:type="spellEnd"/>
      <w:r w:rsidR="00633652">
        <w:rPr>
          <w:rFonts w:ascii="Calibri" w:hAnsi="Calibri"/>
          <w:sz w:val="20"/>
        </w:rPr>
        <w:t xml:space="preserve"> Consulting, Inc., Houston, TX</w:t>
      </w:r>
    </w:p>
    <w:p w:rsidR="00633652" w:rsidRDefault="00633652" w:rsidP="006D3C6C">
      <w:pPr>
        <w:spacing w:line="240" w:lineRule="exact"/>
        <w:jc w:val="both"/>
        <w:rPr>
          <w:rFonts w:ascii="Calibri" w:hAnsi="Calibri"/>
          <w:sz w:val="20"/>
          <w:u w:val="single"/>
        </w:rPr>
      </w:pPr>
      <w:r>
        <w:rPr>
          <w:rFonts w:ascii="Calibri" w:hAnsi="Calibri"/>
          <w:sz w:val="20"/>
        </w:rPr>
        <w:tab/>
      </w:r>
      <w:r>
        <w:rPr>
          <w:rFonts w:ascii="Calibri" w:hAnsi="Calibri"/>
          <w:sz w:val="20"/>
        </w:rPr>
        <w:tab/>
      </w:r>
      <w:r>
        <w:rPr>
          <w:rFonts w:ascii="Calibri" w:hAnsi="Calibri"/>
          <w:sz w:val="20"/>
        </w:rPr>
        <w:tab/>
      </w:r>
      <w:r w:rsidRPr="00633652">
        <w:rPr>
          <w:rFonts w:ascii="Calibri" w:hAnsi="Calibri"/>
          <w:sz w:val="20"/>
          <w:u w:val="single"/>
        </w:rPr>
        <w:t>Senior Consultant</w:t>
      </w:r>
    </w:p>
    <w:p w:rsidR="007F4598" w:rsidRDefault="00633652" w:rsidP="006D3C6C">
      <w:pPr>
        <w:spacing w:line="240" w:lineRule="exact"/>
        <w:jc w:val="both"/>
        <w:rPr>
          <w:rFonts w:ascii="Calibri" w:hAnsi="Calibri"/>
          <w:sz w:val="20"/>
        </w:rPr>
      </w:pPr>
      <w:r>
        <w:rPr>
          <w:rFonts w:ascii="Calibri" w:hAnsi="Calibri"/>
          <w:sz w:val="20"/>
        </w:rPr>
        <w:tab/>
      </w:r>
      <w:r>
        <w:rPr>
          <w:rFonts w:ascii="Calibri" w:hAnsi="Calibri"/>
          <w:sz w:val="20"/>
        </w:rPr>
        <w:tab/>
      </w:r>
      <w:r>
        <w:rPr>
          <w:rFonts w:ascii="Calibri" w:hAnsi="Calibri"/>
          <w:sz w:val="20"/>
        </w:rPr>
        <w:tab/>
      </w:r>
    </w:p>
    <w:p w:rsidR="007F4598" w:rsidRDefault="007F4598" w:rsidP="007F4598">
      <w:pPr>
        <w:spacing w:line="240" w:lineRule="exact"/>
        <w:ind w:left="1440" w:firstLine="720"/>
        <w:jc w:val="both"/>
        <w:rPr>
          <w:rFonts w:ascii="Calibri" w:hAnsi="Calibri"/>
          <w:sz w:val="20"/>
        </w:rPr>
      </w:pPr>
      <w:r>
        <w:rPr>
          <w:rFonts w:ascii="Calibri" w:hAnsi="Calibri"/>
          <w:sz w:val="20"/>
        </w:rPr>
        <w:t>December 2018 – March 2019, Client: TJX</w:t>
      </w:r>
    </w:p>
    <w:p w:rsidR="007F4598" w:rsidRDefault="007F4598" w:rsidP="007F4598">
      <w:pPr>
        <w:spacing w:line="240" w:lineRule="exact"/>
        <w:ind w:left="1440" w:firstLine="720"/>
        <w:jc w:val="both"/>
        <w:rPr>
          <w:rFonts w:ascii="Calibri" w:hAnsi="Calibri"/>
          <w:sz w:val="20"/>
        </w:rPr>
      </w:pPr>
      <w:r>
        <w:rPr>
          <w:rFonts w:ascii="Calibri" w:hAnsi="Calibri"/>
          <w:sz w:val="20"/>
        </w:rPr>
        <w:t>Project: Three buyer control file and five class/category/consolidation applications.</w:t>
      </w:r>
    </w:p>
    <w:p w:rsidR="007F4598" w:rsidRDefault="007F4598" w:rsidP="007F4598">
      <w:pPr>
        <w:spacing w:line="240" w:lineRule="exact"/>
        <w:ind w:left="1440" w:firstLine="720"/>
        <w:jc w:val="both"/>
        <w:rPr>
          <w:rFonts w:ascii="Calibri" w:hAnsi="Calibri"/>
          <w:sz w:val="20"/>
        </w:rPr>
      </w:pPr>
      <w:r>
        <w:rPr>
          <w:rFonts w:ascii="Calibri" w:hAnsi="Calibri"/>
          <w:sz w:val="20"/>
        </w:rPr>
        <w:t>Convert all eight applications from PowerBuilder 7 to PowerBuilder 2017R3 build1880.</w:t>
      </w:r>
    </w:p>
    <w:p w:rsidR="007F4598" w:rsidRDefault="007F4598" w:rsidP="007F4598">
      <w:pPr>
        <w:spacing w:line="240" w:lineRule="exact"/>
        <w:ind w:left="2160"/>
        <w:jc w:val="both"/>
        <w:rPr>
          <w:rFonts w:ascii="Calibri" w:hAnsi="Calibri"/>
          <w:sz w:val="20"/>
        </w:rPr>
      </w:pPr>
      <w:r>
        <w:rPr>
          <w:rFonts w:ascii="Calibri" w:hAnsi="Calibri"/>
          <w:sz w:val="20"/>
        </w:rPr>
        <w:t>Client is migrating from MS SQL Server 2008 to MS SQL Server 2016.  Application servers are migrating from MS Windows Server 2003 to MS Windows Server 2010.</w:t>
      </w:r>
    </w:p>
    <w:p w:rsidR="007F4598" w:rsidRDefault="007F4598" w:rsidP="007F4598">
      <w:pPr>
        <w:spacing w:line="240" w:lineRule="exact"/>
        <w:ind w:left="1440" w:firstLine="720"/>
        <w:jc w:val="both"/>
        <w:rPr>
          <w:rFonts w:ascii="Calibri" w:hAnsi="Calibri"/>
          <w:sz w:val="20"/>
        </w:rPr>
      </w:pPr>
    </w:p>
    <w:p w:rsidR="007F4598" w:rsidRDefault="007F4598" w:rsidP="007F4598">
      <w:pPr>
        <w:spacing w:line="240" w:lineRule="exact"/>
        <w:ind w:left="1440" w:firstLine="720"/>
        <w:jc w:val="both"/>
        <w:rPr>
          <w:rFonts w:ascii="Calibri" w:hAnsi="Calibri"/>
          <w:sz w:val="20"/>
        </w:rPr>
      </w:pPr>
      <w:r>
        <w:rPr>
          <w:rFonts w:ascii="Calibri" w:hAnsi="Calibri"/>
          <w:sz w:val="20"/>
        </w:rPr>
        <w:t>September 2018 – December 2018, Client: DOJ/ATF</w:t>
      </w:r>
    </w:p>
    <w:p w:rsidR="007F4598" w:rsidRDefault="007F4598" w:rsidP="006D3C6C">
      <w:pPr>
        <w:spacing w:line="240" w:lineRule="exact"/>
        <w:jc w:val="both"/>
        <w:rPr>
          <w:rFonts w:ascii="Calibri" w:hAnsi="Calibri"/>
          <w:sz w:val="20"/>
        </w:rPr>
      </w:pPr>
      <w:r>
        <w:rPr>
          <w:rFonts w:ascii="Calibri" w:hAnsi="Calibri"/>
          <w:sz w:val="20"/>
        </w:rPr>
        <w:tab/>
      </w:r>
      <w:r>
        <w:rPr>
          <w:rFonts w:ascii="Calibri" w:hAnsi="Calibri"/>
          <w:sz w:val="20"/>
        </w:rPr>
        <w:tab/>
      </w:r>
      <w:r>
        <w:rPr>
          <w:rFonts w:ascii="Calibri" w:hAnsi="Calibri"/>
          <w:sz w:val="20"/>
        </w:rPr>
        <w:tab/>
        <w:t xml:space="preserve">Project: NQUIRY, NFORCE, NSPECT applications.  </w:t>
      </w:r>
    </w:p>
    <w:p w:rsidR="007F4598" w:rsidRDefault="007F4598" w:rsidP="007F4598">
      <w:pPr>
        <w:spacing w:line="240" w:lineRule="exact"/>
        <w:ind w:left="1440" w:firstLine="720"/>
        <w:jc w:val="both"/>
        <w:rPr>
          <w:rFonts w:ascii="Calibri" w:hAnsi="Calibri"/>
          <w:sz w:val="20"/>
        </w:rPr>
      </w:pPr>
      <w:r>
        <w:rPr>
          <w:rFonts w:ascii="Calibri" w:hAnsi="Calibri"/>
          <w:sz w:val="20"/>
        </w:rPr>
        <w:t>Convert all PowerBuilder SQL from Oracle to MS SQL Server 2016.</w:t>
      </w:r>
    </w:p>
    <w:p w:rsidR="007F4598" w:rsidRDefault="007F4598" w:rsidP="007F4598">
      <w:pPr>
        <w:spacing w:line="240" w:lineRule="exact"/>
        <w:ind w:left="1440" w:firstLine="720"/>
        <w:jc w:val="both"/>
        <w:rPr>
          <w:rFonts w:ascii="Calibri" w:hAnsi="Calibri"/>
          <w:sz w:val="20"/>
        </w:rPr>
      </w:pPr>
    </w:p>
    <w:p w:rsidR="00393C33" w:rsidRDefault="000E636E" w:rsidP="006D3C6C">
      <w:pPr>
        <w:spacing w:line="240" w:lineRule="exact"/>
        <w:jc w:val="both"/>
        <w:rPr>
          <w:rFonts w:ascii="Calibri" w:hAnsi="Calibri" w:cs="Arial"/>
          <w:b/>
          <w:bCs/>
          <w:sz w:val="20"/>
        </w:rPr>
      </w:pPr>
      <w:r>
        <w:rPr>
          <w:rFonts w:ascii="Calibri" w:hAnsi="Calibri"/>
          <w:b/>
          <w:sz w:val="20"/>
        </w:rPr>
        <w:tab/>
      </w:r>
      <w:r w:rsidR="007F10F7" w:rsidRPr="004F68D8">
        <w:rPr>
          <w:rFonts w:ascii="Calibri" w:hAnsi="Calibri"/>
          <w:b/>
          <w:sz w:val="20"/>
        </w:rPr>
        <w:tab/>
      </w:r>
      <w:r w:rsidR="00CC3B10" w:rsidRPr="004F68D8">
        <w:rPr>
          <w:rFonts w:ascii="Calibri" w:hAnsi="Calibri"/>
          <w:sz w:val="20"/>
        </w:rPr>
        <w:tab/>
      </w:r>
      <w:r w:rsidR="00EE7ECA" w:rsidRPr="004F68D8">
        <w:rPr>
          <w:rFonts w:ascii="Calibri" w:hAnsi="Calibri" w:cs="Arial"/>
          <w:sz w:val="20"/>
        </w:rPr>
        <w:t xml:space="preserve">Wholesale Electric Supply, </w:t>
      </w:r>
      <w:smartTag w:uri="urn:schemas-microsoft-com:office:smarttags" w:element="City">
        <w:r w:rsidR="00EE7ECA" w:rsidRPr="004F68D8">
          <w:rPr>
            <w:rFonts w:ascii="Calibri" w:hAnsi="Calibri" w:cs="Arial"/>
            <w:sz w:val="20"/>
          </w:rPr>
          <w:t>Houston</w:t>
        </w:r>
      </w:smartTag>
      <w:r w:rsidR="00EE7ECA" w:rsidRPr="004F68D8">
        <w:rPr>
          <w:rFonts w:ascii="Calibri" w:hAnsi="Calibri" w:cs="Arial"/>
          <w:sz w:val="20"/>
        </w:rPr>
        <w:t>, TX</w:t>
      </w:r>
    </w:p>
    <w:p w:rsidR="00EE7ECA" w:rsidRPr="004F68D8" w:rsidRDefault="006E4182" w:rsidP="00092657">
      <w:pPr>
        <w:spacing w:line="240" w:lineRule="exact"/>
        <w:ind w:left="1440" w:firstLine="720"/>
        <w:jc w:val="both"/>
        <w:rPr>
          <w:rFonts w:ascii="Calibri" w:hAnsi="Calibri" w:cs="Arial"/>
          <w:b/>
          <w:bCs/>
          <w:sz w:val="20"/>
        </w:rPr>
      </w:pPr>
      <w:r w:rsidRPr="004F68D8">
        <w:rPr>
          <w:rFonts w:ascii="Calibri" w:hAnsi="Calibri" w:cs="Arial"/>
          <w:bCs/>
          <w:sz w:val="20"/>
          <w:u w:val="single"/>
        </w:rPr>
        <w:t>Application Developer</w:t>
      </w:r>
    </w:p>
    <w:p w:rsidR="00223279" w:rsidRPr="004F68D8" w:rsidRDefault="001737DC" w:rsidP="00EE7ECA">
      <w:pPr>
        <w:ind w:left="2160"/>
        <w:rPr>
          <w:rFonts w:ascii="Calibri" w:hAnsi="Calibri"/>
          <w:sz w:val="20"/>
        </w:rPr>
      </w:pPr>
      <w:r w:rsidRPr="004F68D8">
        <w:rPr>
          <w:rFonts w:ascii="Calibri" w:hAnsi="Calibri"/>
          <w:sz w:val="20"/>
        </w:rPr>
        <w:t xml:space="preserve">January </w:t>
      </w:r>
      <w:r w:rsidR="00223279" w:rsidRPr="004F68D8">
        <w:rPr>
          <w:rFonts w:ascii="Calibri" w:hAnsi="Calibri"/>
          <w:sz w:val="20"/>
        </w:rPr>
        <w:t xml:space="preserve">2008 </w:t>
      </w:r>
      <w:r w:rsidR="00EE7ECA" w:rsidRPr="004F68D8">
        <w:rPr>
          <w:rFonts w:ascii="Calibri" w:hAnsi="Calibri"/>
          <w:sz w:val="20"/>
        </w:rPr>
        <w:t>–</w:t>
      </w:r>
      <w:r w:rsidR="00223279" w:rsidRPr="004F68D8">
        <w:rPr>
          <w:rFonts w:ascii="Calibri" w:hAnsi="Calibri"/>
          <w:sz w:val="20"/>
        </w:rPr>
        <w:t xml:space="preserve"> </w:t>
      </w:r>
      <w:r w:rsidRPr="004F68D8">
        <w:rPr>
          <w:rFonts w:ascii="Calibri" w:hAnsi="Calibri"/>
          <w:sz w:val="20"/>
        </w:rPr>
        <w:t xml:space="preserve">August </w:t>
      </w:r>
      <w:r w:rsidR="00EE7ECA" w:rsidRPr="004F68D8">
        <w:rPr>
          <w:rFonts w:ascii="Calibri" w:hAnsi="Calibri"/>
          <w:sz w:val="20"/>
        </w:rPr>
        <w:t>2018</w:t>
      </w:r>
      <w:r w:rsidR="00223279" w:rsidRPr="004F68D8">
        <w:rPr>
          <w:rFonts w:ascii="Calibri" w:hAnsi="Calibri"/>
          <w:sz w:val="20"/>
        </w:rPr>
        <w:t xml:space="preserve">: </w:t>
      </w:r>
    </w:p>
    <w:p w:rsidR="00223279" w:rsidRPr="004F68D8" w:rsidRDefault="00223279" w:rsidP="00EE7ECA">
      <w:pPr>
        <w:ind w:left="2160"/>
        <w:rPr>
          <w:rFonts w:ascii="Calibri" w:hAnsi="Calibri" w:cs="Arial"/>
          <w:bCs/>
          <w:sz w:val="20"/>
        </w:rPr>
      </w:pPr>
      <w:r w:rsidRPr="004F68D8">
        <w:rPr>
          <w:rFonts w:ascii="Calibri" w:hAnsi="Calibri" w:cs="Arial"/>
          <w:bCs/>
          <w:sz w:val="20"/>
        </w:rPr>
        <w:t xml:space="preserve">Responsible for maintaining and enhancing the production systems MMS, CMMS, </w:t>
      </w:r>
      <w:proofErr w:type="spellStart"/>
      <w:r w:rsidRPr="004F68D8">
        <w:rPr>
          <w:rFonts w:ascii="Calibri" w:hAnsi="Calibri" w:cs="Arial"/>
          <w:bCs/>
          <w:sz w:val="20"/>
        </w:rPr>
        <w:t>WEStore</w:t>
      </w:r>
      <w:proofErr w:type="spellEnd"/>
      <w:r w:rsidRPr="004F68D8">
        <w:rPr>
          <w:rFonts w:ascii="Calibri" w:hAnsi="Calibri" w:cs="Arial"/>
          <w:bCs/>
          <w:sz w:val="20"/>
        </w:rPr>
        <w:t xml:space="preserve">, MMS Customer Portal, and CMMS Customer Portal  using PB 7.3, PB 10.5, EAServer, Sybase ASE, ASP, and JSP. </w:t>
      </w:r>
      <w:hyperlink r:id="rId7" w:history="1">
        <w:r w:rsidRPr="004F68D8">
          <w:rPr>
            <w:rStyle w:val="Hyperlink"/>
            <w:rFonts w:ascii="Calibri" w:hAnsi="Calibri" w:cs="Arial"/>
            <w:bCs/>
            <w:sz w:val="20"/>
          </w:rPr>
          <w:t>http://www.wholesaleelectric.com</w:t>
        </w:r>
      </w:hyperlink>
      <w:r w:rsidRPr="004F68D8">
        <w:rPr>
          <w:rFonts w:ascii="Calibri" w:hAnsi="Calibri" w:cs="Arial"/>
          <w:bCs/>
          <w:sz w:val="20"/>
        </w:rPr>
        <w:t xml:space="preserve"> All applications have browser based intranet/internet clients.</w:t>
      </w:r>
    </w:p>
    <w:p w:rsidR="00D22A67" w:rsidRPr="004F68D8" w:rsidRDefault="00D22A67" w:rsidP="00EE7ECA">
      <w:pPr>
        <w:ind w:left="2160"/>
        <w:rPr>
          <w:rFonts w:ascii="Calibri" w:hAnsi="Calibri" w:cs="Arial"/>
          <w:bCs/>
          <w:sz w:val="20"/>
        </w:rPr>
      </w:pPr>
    </w:p>
    <w:p w:rsidR="00393C33" w:rsidRDefault="00D22A67" w:rsidP="00D22A67">
      <w:pPr>
        <w:ind w:left="2160"/>
        <w:rPr>
          <w:rFonts w:ascii="Calibri" w:hAnsi="Calibri" w:cs="Arial"/>
          <w:b/>
          <w:bCs/>
          <w:sz w:val="20"/>
        </w:rPr>
      </w:pPr>
      <w:r w:rsidRPr="004F68D8">
        <w:rPr>
          <w:rFonts w:ascii="Calibri" w:hAnsi="Calibri" w:cs="Arial"/>
          <w:sz w:val="20"/>
        </w:rPr>
        <w:t>Smith International, Houston, TX</w:t>
      </w:r>
    </w:p>
    <w:p w:rsidR="00D22A67" w:rsidRPr="004F68D8" w:rsidRDefault="00B54017">
      <w:pPr>
        <w:ind w:left="2160"/>
        <w:rPr>
          <w:rFonts w:ascii="Calibri" w:hAnsi="Calibri" w:cs="Arial"/>
          <w:sz w:val="20"/>
        </w:rPr>
      </w:pPr>
      <w:r w:rsidRPr="004F68D8">
        <w:rPr>
          <w:rFonts w:ascii="Calibri" w:hAnsi="Calibri" w:cs="Arial"/>
          <w:bCs/>
          <w:sz w:val="20"/>
          <w:u w:val="single"/>
        </w:rPr>
        <w:t>Application Developer</w:t>
      </w:r>
    </w:p>
    <w:p w:rsidR="00D22A67" w:rsidRPr="004F68D8" w:rsidRDefault="001737DC" w:rsidP="00D22A67">
      <w:pPr>
        <w:ind w:left="2160"/>
        <w:rPr>
          <w:rFonts w:ascii="Calibri" w:hAnsi="Calibri" w:cs="Arial"/>
          <w:bCs/>
          <w:sz w:val="20"/>
        </w:rPr>
      </w:pPr>
      <w:r w:rsidRPr="004F68D8">
        <w:rPr>
          <w:rFonts w:ascii="Calibri" w:hAnsi="Calibri" w:cs="Arial"/>
          <w:bCs/>
          <w:sz w:val="20"/>
        </w:rPr>
        <w:t xml:space="preserve">April </w:t>
      </w:r>
      <w:r w:rsidR="00D22A67" w:rsidRPr="004F68D8">
        <w:rPr>
          <w:rFonts w:ascii="Calibri" w:hAnsi="Calibri" w:cs="Arial"/>
          <w:bCs/>
          <w:sz w:val="20"/>
        </w:rPr>
        <w:t xml:space="preserve">2007 </w:t>
      </w:r>
      <w:r w:rsidRPr="004F68D8">
        <w:rPr>
          <w:rFonts w:ascii="Calibri" w:hAnsi="Calibri" w:cs="Arial"/>
          <w:bCs/>
          <w:sz w:val="20"/>
        </w:rPr>
        <w:t>–</w:t>
      </w:r>
      <w:r w:rsidR="00D22A67" w:rsidRPr="004F68D8">
        <w:rPr>
          <w:rFonts w:ascii="Calibri" w:hAnsi="Calibri" w:cs="Arial"/>
          <w:bCs/>
          <w:sz w:val="20"/>
        </w:rPr>
        <w:t xml:space="preserve"> </w:t>
      </w:r>
      <w:r w:rsidRPr="004F68D8">
        <w:rPr>
          <w:rFonts w:ascii="Calibri" w:hAnsi="Calibri" w:cs="Arial"/>
          <w:bCs/>
          <w:sz w:val="20"/>
        </w:rPr>
        <w:t xml:space="preserve">December </w:t>
      </w:r>
      <w:r w:rsidR="00D22A67" w:rsidRPr="004F68D8">
        <w:rPr>
          <w:rFonts w:ascii="Calibri" w:hAnsi="Calibri" w:cs="Arial"/>
          <w:bCs/>
          <w:sz w:val="20"/>
        </w:rPr>
        <w:t>2007</w:t>
      </w:r>
    </w:p>
    <w:p w:rsidR="00361996" w:rsidRPr="004F68D8" w:rsidRDefault="00D22A67" w:rsidP="00D22A67">
      <w:pPr>
        <w:spacing w:before="100" w:after="100"/>
        <w:ind w:left="2160"/>
        <w:rPr>
          <w:rFonts w:ascii="Calibri" w:hAnsi="Calibri" w:cs="Arial"/>
          <w:sz w:val="20"/>
        </w:rPr>
      </w:pPr>
      <w:r w:rsidRPr="004F68D8">
        <w:rPr>
          <w:rFonts w:ascii="Calibri" w:hAnsi="Calibri" w:cs="Arial"/>
          <w:sz w:val="20"/>
        </w:rPr>
        <w:t>Worked on a team of six developers on rewriting the DRS (Drilling Record System).  This involved moving from PowerBuilder 7.3 to 10.5 and from Oracle 9i to 10g.  DRS is a widely distributed application usually accessed through Citrix with the main server in Houston, satellite servers around the world, and local databases for the most remote users all of which are designed for two way synchronization.</w:t>
      </w:r>
    </w:p>
    <w:p w:rsidR="00D22A67" w:rsidRPr="004F68D8" w:rsidRDefault="00D22A67" w:rsidP="00D22A67">
      <w:pPr>
        <w:spacing w:before="100" w:after="100"/>
        <w:ind w:left="2160"/>
        <w:rPr>
          <w:rFonts w:ascii="Calibri" w:hAnsi="Calibri" w:cs="Arial"/>
          <w:sz w:val="20"/>
        </w:rPr>
      </w:pPr>
      <w:r w:rsidRPr="004F68D8">
        <w:rPr>
          <w:rFonts w:ascii="Calibri" w:hAnsi="Calibri" w:cs="Arial"/>
          <w:sz w:val="20"/>
        </w:rPr>
        <w:t>Responsibilities: Design and development of new database structure to more closely reflect the business.  Implementation of the user interface using PowerBuilder with Oracle back end components.  Specifically responsible for the FRR (Field Run Report) module which tracks the engineering analysis of the condition of the bit after drilling runs.</w:t>
      </w:r>
    </w:p>
    <w:p w:rsidR="00D22A67" w:rsidRPr="004F68D8" w:rsidRDefault="00D22A67" w:rsidP="00D22A67">
      <w:pPr>
        <w:ind w:left="2160"/>
        <w:rPr>
          <w:rFonts w:ascii="Calibri" w:hAnsi="Calibri" w:cs="Arial"/>
          <w:sz w:val="20"/>
        </w:rPr>
      </w:pPr>
      <w:r w:rsidRPr="004F68D8">
        <w:rPr>
          <w:rFonts w:ascii="Calibri" w:hAnsi="Calibri" w:cs="Arial"/>
          <w:sz w:val="20"/>
        </w:rPr>
        <w:t>Tools: PowerBuilder v7.3 and v10.5, Oracle 9i and 10g, Toad.</w:t>
      </w:r>
    </w:p>
    <w:p w:rsidR="007448D8" w:rsidRPr="004F68D8" w:rsidRDefault="007448D8" w:rsidP="007448D8">
      <w:pPr>
        <w:ind w:left="4320"/>
        <w:rPr>
          <w:rFonts w:ascii="Calibri" w:hAnsi="Calibri" w:cs="Arial"/>
          <w:sz w:val="20"/>
        </w:rPr>
      </w:pPr>
    </w:p>
    <w:p w:rsidR="007448D8" w:rsidRPr="004F68D8" w:rsidRDefault="007448D8" w:rsidP="007448D8">
      <w:pPr>
        <w:ind w:left="2160"/>
        <w:rPr>
          <w:rFonts w:ascii="Calibri" w:hAnsi="Calibri" w:cs="Arial"/>
          <w:sz w:val="20"/>
        </w:rPr>
      </w:pPr>
      <w:r w:rsidRPr="004F68D8">
        <w:rPr>
          <w:rFonts w:ascii="Calibri" w:hAnsi="Calibri" w:cs="Arial"/>
          <w:sz w:val="20"/>
        </w:rPr>
        <w:t>Merrick Systems, Houston, TX</w:t>
      </w:r>
    </w:p>
    <w:p w:rsidR="007448D8" w:rsidRPr="004F68D8" w:rsidRDefault="007448D8" w:rsidP="007448D8">
      <w:pPr>
        <w:ind w:left="2160"/>
        <w:rPr>
          <w:rFonts w:ascii="Calibri" w:hAnsi="Calibri" w:cs="Arial"/>
          <w:bCs/>
          <w:sz w:val="20"/>
        </w:rPr>
      </w:pPr>
      <w:r w:rsidRPr="004F68D8">
        <w:rPr>
          <w:rFonts w:ascii="Calibri" w:hAnsi="Calibri" w:cs="Arial"/>
          <w:bCs/>
          <w:sz w:val="20"/>
          <w:u w:val="single"/>
        </w:rPr>
        <w:t>Senior Developer/Analyst</w:t>
      </w:r>
    </w:p>
    <w:p w:rsidR="00393C33" w:rsidRPr="00092657" w:rsidRDefault="00393C33" w:rsidP="00393C33">
      <w:pPr>
        <w:ind w:left="2160"/>
        <w:rPr>
          <w:rFonts w:ascii="Calibri" w:hAnsi="Calibri" w:cs="Arial"/>
          <w:bCs/>
          <w:sz w:val="20"/>
        </w:rPr>
      </w:pPr>
      <w:r w:rsidRPr="004F68D8">
        <w:rPr>
          <w:rFonts w:ascii="Calibri" w:hAnsi="Calibri" w:cs="Arial"/>
          <w:bCs/>
          <w:sz w:val="20"/>
        </w:rPr>
        <w:t>September 2005 – December 2006</w:t>
      </w:r>
    </w:p>
    <w:p w:rsidR="007448D8" w:rsidRPr="00092657" w:rsidRDefault="007448D8" w:rsidP="00092657">
      <w:pPr>
        <w:ind w:left="2160"/>
        <w:rPr>
          <w:rFonts w:ascii="Calibri" w:hAnsi="Calibri" w:cs="Arial"/>
          <w:bCs/>
          <w:sz w:val="20"/>
        </w:rPr>
      </w:pPr>
      <w:r w:rsidRPr="00092657">
        <w:rPr>
          <w:rFonts w:ascii="Calibri" w:hAnsi="Calibri" w:cs="Arial"/>
          <w:bCs/>
          <w:sz w:val="20"/>
        </w:rPr>
        <w:t>Merrick Systems provides integrated software solutions and project services for</w:t>
      </w:r>
      <w:r w:rsidRPr="00092657">
        <w:rPr>
          <w:rFonts w:ascii="Calibri" w:hAnsi="Calibri" w:cs="Arial"/>
          <w:bCs/>
          <w:sz w:val="20"/>
        </w:rPr>
        <w:br/>
        <w:t>upstream oil and gas production operations.</w:t>
      </w:r>
    </w:p>
    <w:p w:rsidR="007448D8" w:rsidRPr="00092657" w:rsidRDefault="00393C33" w:rsidP="00092657">
      <w:pPr>
        <w:ind w:left="2160"/>
        <w:rPr>
          <w:rFonts w:ascii="Calibri" w:hAnsi="Calibri" w:cs="Arial"/>
          <w:bCs/>
          <w:sz w:val="20"/>
        </w:rPr>
      </w:pPr>
      <w:r>
        <w:rPr>
          <w:rFonts w:ascii="Calibri" w:hAnsi="Calibri" w:cs="Arial"/>
          <w:bCs/>
          <w:sz w:val="20"/>
        </w:rPr>
        <w:br/>
      </w:r>
      <w:r w:rsidR="007448D8" w:rsidRPr="00092657">
        <w:rPr>
          <w:rFonts w:ascii="Calibri" w:hAnsi="Calibri" w:cs="Arial"/>
          <w:bCs/>
          <w:sz w:val="20"/>
        </w:rPr>
        <w:t xml:space="preserve">Responsibilities: Development and maintenance of interfaces from SCADA systems to </w:t>
      </w:r>
      <w:proofErr w:type="spellStart"/>
      <w:r w:rsidR="007448D8" w:rsidRPr="00092657">
        <w:rPr>
          <w:rFonts w:ascii="Calibri" w:hAnsi="Calibri" w:cs="Arial"/>
          <w:bCs/>
          <w:sz w:val="20"/>
        </w:rPr>
        <w:t>Procount</w:t>
      </w:r>
      <w:proofErr w:type="spellEnd"/>
      <w:r w:rsidR="007448D8" w:rsidRPr="00092657">
        <w:rPr>
          <w:rFonts w:ascii="Calibri" w:hAnsi="Calibri" w:cs="Arial"/>
          <w:bCs/>
          <w:sz w:val="20"/>
        </w:rPr>
        <w:t xml:space="preserve">.  Production support and new development for </w:t>
      </w:r>
      <w:proofErr w:type="spellStart"/>
      <w:r w:rsidR="007448D8" w:rsidRPr="00092657">
        <w:rPr>
          <w:rFonts w:ascii="Calibri" w:hAnsi="Calibri" w:cs="Arial"/>
          <w:bCs/>
          <w:sz w:val="20"/>
        </w:rPr>
        <w:t>Procount</w:t>
      </w:r>
      <w:proofErr w:type="spellEnd"/>
      <w:r w:rsidR="007448D8" w:rsidRPr="00092657">
        <w:rPr>
          <w:rFonts w:ascii="Calibri" w:hAnsi="Calibri" w:cs="Arial"/>
          <w:bCs/>
          <w:sz w:val="20"/>
        </w:rPr>
        <w:t xml:space="preserve"> Reports Module.</w:t>
      </w:r>
    </w:p>
    <w:p w:rsidR="004C6CF7" w:rsidRDefault="007448D8" w:rsidP="007448D8">
      <w:pPr>
        <w:ind w:left="2160"/>
        <w:rPr>
          <w:rFonts w:ascii="Calibri" w:hAnsi="Calibri" w:cs="Arial"/>
          <w:sz w:val="20"/>
        </w:rPr>
      </w:pPr>
      <w:r w:rsidRPr="00092657">
        <w:rPr>
          <w:rFonts w:ascii="Calibri" w:hAnsi="Calibri" w:cs="Arial"/>
          <w:bCs/>
          <w:sz w:val="20"/>
        </w:rPr>
        <w:t>Tools: PowerBuilder v7.3 and v10</w:t>
      </w:r>
      <w:r w:rsidRPr="004F68D8">
        <w:rPr>
          <w:rFonts w:ascii="Calibri" w:hAnsi="Calibri" w:cs="Arial"/>
          <w:sz w:val="20"/>
        </w:rPr>
        <w:t>.5, MS SQL Server, Oracle, VB</w:t>
      </w:r>
    </w:p>
    <w:p w:rsidR="004C6CF7" w:rsidRDefault="004C6CF7">
      <w:pPr>
        <w:rPr>
          <w:rFonts w:ascii="Calibri" w:hAnsi="Calibri" w:cs="Arial"/>
          <w:sz w:val="20"/>
        </w:rPr>
      </w:pPr>
      <w:r>
        <w:rPr>
          <w:rFonts w:ascii="Calibri" w:hAnsi="Calibri" w:cs="Arial"/>
          <w:sz w:val="20"/>
        </w:rPr>
        <w:br w:type="page"/>
      </w:r>
    </w:p>
    <w:p w:rsidR="006341CB" w:rsidRPr="004F68D8" w:rsidRDefault="006341CB" w:rsidP="006341CB">
      <w:pPr>
        <w:ind w:left="2160"/>
        <w:rPr>
          <w:rFonts w:ascii="Calibri" w:hAnsi="Calibri" w:cs="Arial"/>
          <w:sz w:val="20"/>
        </w:rPr>
      </w:pPr>
      <w:proofErr w:type="spellStart"/>
      <w:r w:rsidRPr="004F68D8">
        <w:rPr>
          <w:rFonts w:ascii="Calibri" w:hAnsi="Calibri" w:cs="Arial"/>
          <w:sz w:val="20"/>
        </w:rPr>
        <w:lastRenderedPageBreak/>
        <w:t>InnerLoop</w:t>
      </w:r>
      <w:proofErr w:type="spellEnd"/>
      <w:r w:rsidRPr="004F68D8">
        <w:rPr>
          <w:rFonts w:ascii="Calibri" w:hAnsi="Calibri" w:cs="Arial"/>
          <w:sz w:val="20"/>
        </w:rPr>
        <w:t xml:space="preserve"> Computer Services, Houston, TX</w:t>
      </w:r>
    </w:p>
    <w:p w:rsidR="00393C33" w:rsidRDefault="00393C33" w:rsidP="006341CB">
      <w:pPr>
        <w:ind w:left="2160"/>
        <w:rPr>
          <w:rFonts w:ascii="Calibri" w:hAnsi="Calibri" w:cs="Arial"/>
          <w:bCs/>
          <w:sz w:val="20"/>
        </w:rPr>
      </w:pPr>
      <w:r w:rsidRPr="004F68D8">
        <w:rPr>
          <w:rFonts w:ascii="Calibri" w:hAnsi="Calibri" w:cs="Arial"/>
          <w:bCs/>
          <w:sz w:val="20"/>
          <w:u w:val="single"/>
        </w:rPr>
        <w:t>Lead Programmer/Analyst</w:t>
      </w:r>
      <w:r w:rsidRPr="004F68D8">
        <w:rPr>
          <w:rFonts w:ascii="Calibri" w:hAnsi="Calibri" w:cs="Arial"/>
          <w:bCs/>
          <w:sz w:val="20"/>
        </w:rPr>
        <w:t xml:space="preserve"> </w:t>
      </w:r>
    </w:p>
    <w:p w:rsidR="006341CB" w:rsidRPr="004F68D8" w:rsidRDefault="00E704C8" w:rsidP="006341CB">
      <w:pPr>
        <w:ind w:left="2160"/>
        <w:rPr>
          <w:rFonts w:ascii="Calibri" w:hAnsi="Calibri" w:cs="Arial"/>
          <w:bCs/>
          <w:sz w:val="20"/>
        </w:rPr>
      </w:pPr>
      <w:r w:rsidRPr="004F68D8">
        <w:rPr>
          <w:rFonts w:ascii="Calibri" w:hAnsi="Calibri" w:cs="Arial"/>
          <w:bCs/>
          <w:sz w:val="20"/>
        </w:rPr>
        <w:t>January 2002 to September 2005</w:t>
      </w:r>
      <w:r w:rsidRPr="004F68D8">
        <w:rPr>
          <w:rFonts w:ascii="Calibri" w:hAnsi="Calibri" w:cs="Arial"/>
          <w:sz w:val="20"/>
        </w:rPr>
        <w:t xml:space="preserve"> </w:t>
      </w:r>
    </w:p>
    <w:p w:rsidR="006341CB" w:rsidRPr="004F68D8" w:rsidRDefault="006341CB" w:rsidP="006341CB">
      <w:pPr>
        <w:ind w:left="2160"/>
        <w:rPr>
          <w:rFonts w:ascii="Calibri" w:hAnsi="Calibri" w:cs="Arial"/>
          <w:sz w:val="20"/>
        </w:rPr>
      </w:pPr>
      <w:r w:rsidRPr="004F68D8">
        <w:rPr>
          <w:rFonts w:ascii="Calibri" w:hAnsi="Calibri" w:cs="Arial"/>
          <w:sz w:val="20"/>
        </w:rPr>
        <w:t xml:space="preserve">Phone technical support as well as small web and </w:t>
      </w:r>
      <w:r w:rsidR="00393C33">
        <w:rPr>
          <w:rFonts w:ascii="Calibri" w:hAnsi="Calibri" w:cs="Arial"/>
          <w:sz w:val="20"/>
        </w:rPr>
        <w:t>DB</w:t>
      </w:r>
      <w:r w:rsidR="00393C33" w:rsidRPr="004F68D8">
        <w:rPr>
          <w:rFonts w:ascii="Calibri" w:hAnsi="Calibri" w:cs="Arial"/>
          <w:sz w:val="20"/>
        </w:rPr>
        <w:t xml:space="preserve"> </w:t>
      </w:r>
      <w:r w:rsidRPr="004F68D8">
        <w:rPr>
          <w:rFonts w:ascii="Calibri" w:hAnsi="Calibri" w:cs="Arial"/>
          <w:sz w:val="20"/>
        </w:rPr>
        <w:t>projects from Houston.</w:t>
      </w:r>
    </w:p>
    <w:p w:rsidR="006341CB" w:rsidRPr="004F68D8" w:rsidRDefault="006341CB" w:rsidP="006341CB">
      <w:pPr>
        <w:ind w:left="2160"/>
        <w:rPr>
          <w:rFonts w:ascii="Calibri" w:hAnsi="Calibri" w:cs="Arial"/>
          <w:sz w:val="20"/>
        </w:rPr>
      </w:pPr>
      <w:r w:rsidRPr="004F68D8">
        <w:rPr>
          <w:rFonts w:ascii="Calibri" w:hAnsi="Calibri" w:cs="Arial"/>
          <w:sz w:val="20"/>
        </w:rPr>
        <w:t xml:space="preserve">Projects: 1) developed VB application to gather and analyze data from eBay, 2) maintenance work using ASP web development for a healthcare company, 3) ColdFusion web development for an energy company, 4) Web site development for a Houston civic association,  5) installation and configuration of 802.11b wireless networking 6) developed a Winsock peer to peer application using VB.NET and Csharp.NET for automation of the lobby greeting function for a doctor’s office eliminating the need for a receptionist in the front lobby, this was later converted to Access/VB 7) developed and implemented an 802.11b Hotspot using Steel Belted RADIUS, a </w:t>
      </w:r>
      <w:proofErr w:type="spellStart"/>
      <w:r w:rsidRPr="004F68D8">
        <w:rPr>
          <w:rFonts w:ascii="Calibri" w:hAnsi="Calibri" w:cs="Arial"/>
          <w:sz w:val="20"/>
        </w:rPr>
        <w:t>Colubris</w:t>
      </w:r>
      <w:proofErr w:type="spellEnd"/>
      <w:r w:rsidRPr="004F68D8">
        <w:rPr>
          <w:rFonts w:ascii="Calibri" w:hAnsi="Calibri" w:cs="Arial"/>
          <w:sz w:val="20"/>
        </w:rPr>
        <w:t xml:space="preserve"> CN3000 WAP with web programming in HTML, </w:t>
      </w:r>
      <w:proofErr w:type="spellStart"/>
      <w:r w:rsidRPr="004F68D8">
        <w:rPr>
          <w:rFonts w:ascii="Calibri" w:hAnsi="Calibri" w:cs="Arial"/>
          <w:sz w:val="20"/>
        </w:rPr>
        <w:t>Javascript</w:t>
      </w:r>
      <w:proofErr w:type="spellEnd"/>
      <w:r w:rsidRPr="004F68D8">
        <w:rPr>
          <w:rFonts w:ascii="Calibri" w:hAnsi="Calibri" w:cs="Arial"/>
          <w:sz w:val="20"/>
        </w:rPr>
        <w:t xml:space="preserve">, VBScript, and ASP 8) Set up Cobalt </w:t>
      </w:r>
      <w:proofErr w:type="spellStart"/>
      <w:r w:rsidRPr="004F68D8">
        <w:rPr>
          <w:rFonts w:ascii="Calibri" w:hAnsi="Calibri" w:cs="Arial"/>
          <w:sz w:val="20"/>
        </w:rPr>
        <w:t>RaQ</w:t>
      </w:r>
      <w:proofErr w:type="spellEnd"/>
      <w:r w:rsidRPr="004F68D8">
        <w:rPr>
          <w:rFonts w:ascii="Calibri" w:hAnsi="Calibri" w:cs="Arial"/>
          <w:sz w:val="20"/>
        </w:rPr>
        <w:t xml:space="preserve"> 3i Web Server appliances, </w:t>
      </w:r>
      <w:proofErr w:type="spellStart"/>
      <w:r w:rsidRPr="004F68D8">
        <w:rPr>
          <w:rFonts w:ascii="Calibri" w:hAnsi="Calibri" w:cs="Arial"/>
          <w:sz w:val="20"/>
        </w:rPr>
        <w:t>SnapGear</w:t>
      </w:r>
      <w:proofErr w:type="spellEnd"/>
      <w:r w:rsidRPr="004F68D8">
        <w:rPr>
          <w:rFonts w:ascii="Calibri" w:hAnsi="Calibri" w:cs="Arial"/>
          <w:sz w:val="20"/>
        </w:rPr>
        <w:t xml:space="preserve"> Pro+ firewall configuration</w:t>
      </w:r>
    </w:p>
    <w:p w:rsidR="006341CB" w:rsidRPr="004F68D8" w:rsidRDefault="006341CB" w:rsidP="007448D8">
      <w:pPr>
        <w:ind w:left="2160"/>
        <w:rPr>
          <w:rFonts w:ascii="Calibri" w:hAnsi="Calibri" w:cs="Arial"/>
          <w:sz w:val="20"/>
        </w:rPr>
      </w:pPr>
    </w:p>
    <w:p w:rsidR="00393C33" w:rsidRDefault="00B137FF" w:rsidP="008037BA">
      <w:pPr>
        <w:ind w:left="2160"/>
        <w:rPr>
          <w:rFonts w:ascii="Calibri" w:hAnsi="Calibri" w:cstheme="minorHAnsi"/>
          <w:sz w:val="20"/>
        </w:rPr>
      </w:pPr>
      <w:r w:rsidRPr="004F68D8">
        <w:rPr>
          <w:rFonts w:ascii="Calibri" w:hAnsi="Calibri" w:cstheme="minorHAnsi"/>
          <w:sz w:val="20"/>
        </w:rPr>
        <w:t xml:space="preserve">Premcor, </w:t>
      </w:r>
      <w:smartTag w:uri="urn:schemas-microsoft-com:office:smarttags" w:element="City">
        <w:r w:rsidRPr="004F68D8">
          <w:rPr>
            <w:rFonts w:ascii="Calibri" w:hAnsi="Calibri" w:cstheme="minorHAnsi"/>
            <w:sz w:val="20"/>
          </w:rPr>
          <w:t>Stamford</w:t>
        </w:r>
      </w:smartTag>
      <w:r w:rsidRPr="004F68D8">
        <w:rPr>
          <w:rFonts w:ascii="Calibri" w:hAnsi="Calibri" w:cstheme="minorHAnsi"/>
          <w:sz w:val="20"/>
        </w:rPr>
        <w:t>, CT</w:t>
      </w:r>
    </w:p>
    <w:p w:rsidR="00B137FF" w:rsidRPr="004F68D8" w:rsidRDefault="00B137FF" w:rsidP="008037BA">
      <w:pPr>
        <w:ind w:left="2160"/>
        <w:rPr>
          <w:rFonts w:ascii="Calibri" w:hAnsi="Calibri" w:cstheme="minorHAnsi"/>
          <w:bCs/>
          <w:sz w:val="20"/>
          <w:u w:val="single"/>
        </w:rPr>
      </w:pPr>
      <w:r w:rsidRPr="004F68D8">
        <w:rPr>
          <w:rFonts w:ascii="Calibri" w:hAnsi="Calibri" w:cstheme="minorHAnsi"/>
          <w:bCs/>
          <w:sz w:val="20"/>
          <w:u w:val="single"/>
        </w:rPr>
        <w:t>Senior Developer/Analyst</w:t>
      </w:r>
    </w:p>
    <w:p w:rsidR="00B137FF" w:rsidRPr="004F68D8" w:rsidRDefault="006941F3" w:rsidP="008037BA">
      <w:pPr>
        <w:ind w:left="2160"/>
        <w:rPr>
          <w:rFonts w:ascii="Calibri" w:hAnsi="Calibri" w:cstheme="minorHAnsi"/>
          <w:bCs/>
          <w:sz w:val="20"/>
          <w:u w:val="single"/>
        </w:rPr>
      </w:pPr>
      <w:r w:rsidRPr="004F68D8">
        <w:rPr>
          <w:rFonts w:ascii="Calibri" w:hAnsi="Calibri" w:cstheme="minorHAnsi"/>
          <w:bCs/>
          <w:sz w:val="20"/>
        </w:rPr>
        <w:t xml:space="preserve">September </w:t>
      </w:r>
      <w:r w:rsidR="00B137FF" w:rsidRPr="004F68D8">
        <w:rPr>
          <w:rFonts w:ascii="Calibri" w:hAnsi="Calibri" w:cstheme="minorHAnsi"/>
          <w:bCs/>
          <w:sz w:val="20"/>
        </w:rPr>
        <w:t xml:space="preserve">2003 </w:t>
      </w:r>
      <w:r w:rsidRPr="004F68D8">
        <w:rPr>
          <w:rFonts w:ascii="Calibri" w:hAnsi="Calibri" w:cstheme="minorHAnsi"/>
          <w:bCs/>
          <w:sz w:val="20"/>
        </w:rPr>
        <w:t>–</w:t>
      </w:r>
      <w:r w:rsidR="00B137FF" w:rsidRPr="004F68D8">
        <w:rPr>
          <w:rFonts w:ascii="Calibri" w:hAnsi="Calibri" w:cstheme="minorHAnsi"/>
          <w:bCs/>
          <w:sz w:val="20"/>
        </w:rPr>
        <w:t xml:space="preserve"> </w:t>
      </w:r>
      <w:r w:rsidRPr="004F68D8">
        <w:rPr>
          <w:rFonts w:ascii="Calibri" w:hAnsi="Calibri" w:cstheme="minorHAnsi"/>
          <w:bCs/>
          <w:sz w:val="20"/>
        </w:rPr>
        <w:t>September 2</w:t>
      </w:r>
      <w:r w:rsidR="00B137FF" w:rsidRPr="004F68D8">
        <w:rPr>
          <w:rFonts w:ascii="Calibri" w:hAnsi="Calibri" w:cstheme="minorHAnsi"/>
          <w:bCs/>
          <w:sz w:val="20"/>
        </w:rPr>
        <w:t>004</w:t>
      </w:r>
    </w:p>
    <w:p w:rsidR="00B137FF" w:rsidRPr="004F68D8" w:rsidRDefault="00B137FF" w:rsidP="008037BA">
      <w:pPr>
        <w:ind w:left="2160"/>
        <w:rPr>
          <w:rFonts w:ascii="Calibri" w:hAnsi="Calibri" w:cstheme="minorHAnsi"/>
          <w:sz w:val="20"/>
        </w:rPr>
      </w:pPr>
      <w:r w:rsidRPr="004F68D8">
        <w:rPr>
          <w:rFonts w:ascii="Calibri" w:hAnsi="Calibri" w:cstheme="minorHAnsi"/>
          <w:sz w:val="20"/>
        </w:rPr>
        <w:t>Business: Petroleum Refining.  Traders secure supply of crude oil as input and sales deals for the refinery output products.  24/7 operations as prices, movements enter the system, get matched to deals, generating invoices.</w:t>
      </w:r>
    </w:p>
    <w:p w:rsidR="00B137FF" w:rsidRPr="004F68D8" w:rsidRDefault="00393C33" w:rsidP="008037BA">
      <w:pPr>
        <w:ind w:left="2160"/>
        <w:rPr>
          <w:rFonts w:ascii="Calibri" w:hAnsi="Calibri" w:cstheme="minorHAnsi"/>
          <w:sz w:val="20"/>
        </w:rPr>
      </w:pPr>
      <w:r>
        <w:rPr>
          <w:rFonts w:ascii="Calibri" w:hAnsi="Calibri" w:cstheme="minorHAnsi"/>
          <w:sz w:val="20"/>
        </w:rPr>
        <w:br/>
      </w:r>
      <w:r w:rsidR="00B137FF" w:rsidRPr="004F68D8">
        <w:rPr>
          <w:rFonts w:ascii="Calibri" w:hAnsi="Calibri" w:cstheme="minorHAnsi"/>
          <w:sz w:val="20"/>
        </w:rPr>
        <w:t>Responsibilities: Production Support for RAIV energy trading and accounting system, excise tax system, interfaces to pricing services, invoice transmission, Oracle Financials, and product movement data for refining operations.  Expert in RAIV RAMQ services, configuration and processing.   I was also involved in the disaster recovery and SOX process development and documentation.</w:t>
      </w:r>
    </w:p>
    <w:p w:rsidR="00B137FF" w:rsidRPr="004F68D8" w:rsidRDefault="00B137FF" w:rsidP="008037BA">
      <w:pPr>
        <w:ind w:left="2160"/>
        <w:rPr>
          <w:rFonts w:ascii="Calibri" w:hAnsi="Calibri" w:cstheme="minorHAnsi"/>
          <w:b/>
          <w:bCs/>
          <w:sz w:val="20"/>
        </w:rPr>
      </w:pPr>
      <w:r w:rsidRPr="004F68D8">
        <w:rPr>
          <w:rFonts w:ascii="Calibri" w:hAnsi="Calibri" w:cstheme="minorHAnsi"/>
          <w:sz w:val="20"/>
        </w:rPr>
        <w:t xml:space="preserve">Tools: </w:t>
      </w:r>
      <w:proofErr w:type="spellStart"/>
      <w:r w:rsidRPr="004F68D8">
        <w:rPr>
          <w:rFonts w:ascii="Calibri" w:hAnsi="Calibri" w:cstheme="minorHAnsi"/>
          <w:sz w:val="20"/>
        </w:rPr>
        <w:t>SolArc</w:t>
      </w:r>
      <w:proofErr w:type="spellEnd"/>
      <w:r w:rsidRPr="004F68D8">
        <w:rPr>
          <w:rFonts w:ascii="Calibri" w:hAnsi="Calibri" w:cstheme="minorHAnsi"/>
          <w:sz w:val="20"/>
        </w:rPr>
        <w:t xml:space="preserve"> </w:t>
      </w:r>
      <w:proofErr w:type="spellStart"/>
      <w:r w:rsidRPr="004F68D8">
        <w:rPr>
          <w:rFonts w:ascii="Calibri" w:hAnsi="Calibri" w:cstheme="minorHAnsi"/>
          <w:sz w:val="20"/>
        </w:rPr>
        <w:t>RightAngle</w:t>
      </w:r>
      <w:proofErr w:type="spellEnd"/>
      <w:r w:rsidRPr="004F68D8">
        <w:rPr>
          <w:rFonts w:ascii="Calibri" w:hAnsi="Calibri" w:cstheme="minorHAnsi"/>
          <w:sz w:val="20"/>
        </w:rPr>
        <w:t xml:space="preserve"> IV, PowerBuilder v7.3 and v9, MS SQL Server 2000/TSQL, </w:t>
      </w:r>
      <w:proofErr w:type="spellStart"/>
      <w:r w:rsidRPr="004F68D8">
        <w:rPr>
          <w:rFonts w:ascii="Calibri" w:hAnsi="Calibri" w:cstheme="minorHAnsi"/>
          <w:sz w:val="20"/>
        </w:rPr>
        <w:t>ZyTax</w:t>
      </w:r>
      <w:proofErr w:type="spellEnd"/>
      <w:r w:rsidRPr="004F68D8">
        <w:rPr>
          <w:rFonts w:ascii="Calibri" w:hAnsi="Calibri" w:cstheme="minorHAnsi"/>
          <w:sz w:val="20"/>
        </w:rPr>
        <w:t xml:space="preserve"> 3.14, Tidal Scheduler, MS VSS.</w:t>
      </w:r>
    </w:p>
    <w:p w:rsidR="007448D8" w:rsidRPr="004F68D8" w:rsidRDefault="007448D8" w:rsidP="00D22A67">
      <w:pPr>
        <w:ind w:left="2160"/>
        <w:rPr>
          <w:rFonts w:ascii="Calibri" w:hAnsi="Calibri" w:cs="Arial"/>
          <w:sz w:val="20"/>
        </w:rPr>
      </w:pPr>
    </w:p>
    <w:p w:rsidR="00103D82" w:rsidRPr="004F68D8" w:rsidRDefault="00103D82" w:rsidP="00103D82">
      <w:pPr>
        <w:rPr>
          <w:rFonts w:ascii="Calibri" w:hAnsi="Calibri" w:cs="Arial"/>
          <w:b/>
          <w:bCs/>
          <w:sz w:val="20"/>
        </w:rPr>
      </w:pPr>
    </w:p>
    <w:p w:rsidR="00393C33" w:rsidRDefault="00103D82" w:rsidP="00345AB8">
      <w:pPr>
        <w:ind w:left="2160"/>
        <w:rPr>
          <w:rFonts w:ascii="Calibri" w:hAnsi="Calibri" w:cs="Arial"/>
          <w:sz w:val="20"/>
          <w:u w:val="single"/>
        </w:rPr>
      </w:pPr>
      <w:r w:rsidRPr="00345AB8">
        <w:rPr>
          <w:rFonts w:ascii="Calibri" w:hAnsi="Calibri" w:cs="Arial"/>
          <w:sz w:val="20"/>
        </w:rPr>
        <w:t>Enron, Houston, TX</w:t>
      </w:r>
    </w:p>
    <w:p w:rsidR="00103D82" w:rsidRPr="00345AB8" w:rsidRDefault="00103D82" w:rsidP="00345AB8">
      <w:pPr>
        <w:ind w:left="2160"/>
        <w:rPr>
          <w:rFonts w:ascii="Calibri" w:hAnsi="Calibri" w:cs="Arial"/>
          <w:bCs/>
          <w:sz w:val="20"/>
          <w:u w:val="single"/>
        </w:rPr>
      </w:pPr>
      <w:r w:rsidRPr="00345AB8">
        <w:rPr>
          <w:rFonts w:ascii="Calibri" w:hAnsi="Calibri" w:cs="Arial"/>
          <w:bCs/>
          <w:sz w:val="20"/>
          <w:u w:val="single"/>
        </w:rPr>
        <w:t>Senior IT Specialist</w:t>
      </w:r>
    </w:p>
    <w:p w:rsidR="00345AB8" w:rsidRPr="00345AB8" w:rsidRDefault="00345AB8" w:rsidP="00345AB8">
      <w:pPr>
        <w:ind w:left="2160"/>
        <w:rPr>
          <w:rFonts w:ascii="Calibri" w:hAnsi="Calibri" w:cs="Arial"/>
          <w:sz w:val="20"/>
        </w:rPr>
      </w:pPr>
      <w:r>
        <w:rPr>
          <w:rFonts w:ascii="Calibri" w:hAnsi="Calibri" w:cs="Arial"/>
          <w:bCs/>
          <w:sz w:val="20"/>
        </w:rPr>
        <w:t xml:space="preserve">August </w:t>
      </w:r>
      <w:r w:rsidRPr="00345AB8">
        <w:rPr>
          <w:rFonts w:ascii="Calibri" w:hAnsi="Calibri" w:cs="Arial"/>
          <w:bCs/>
          <w:sz w:val="20"/>
        </w:rPr>
        <w:t xml:space="preserve">2000 </w:t>
      </w:r>
      <w:r>
        <w:rPr>
          <w:rFonts w:ascii="Calibri" w:hAnsi="Calibri" w:cs="Arial"/>
          <w:bCs/>
          <w:sz w:val="20"/>
        </w:rPr>
        <w:t>–</w:t>
      </w:r>
      <w:r w:rsidRPr="00345AB8">
        <w:rPr>
          <w:rFonts w:ascii="Calibri" w:hAnsi="Calibri" w:cs="Arial"/>
          <w:bCs/>
          <w:sz w:val="20"/>
        </w:rPr>
        <w:t xml:space="preserve"> </w:t>
      </w:r>
      <w:r>
        <w:rPr>
          <w:rFonts w:ascii="Calibri" w:hAnsi="Calibri" w:cs="Arial"/>
          <w:bCs/>
          <w:sz w:val="20"/>
        </w:rPr>
        <w:t xml:space="preserve">December </w:t>
      </w:r>
      <w:r w:rsidRPr="00345AB8">
        <w:rPr>
          <w:rFonts w:ascii="Calibri" w:hAnsi="Calibri" w:cs="Arial"/>
          <w:bCs/>
          <w:sz w:val="20"/>
        </w:rPr>
        <w:t>2001:</w:t>
      </w:r>
    </w:p>
    <w:p w:rsidR="00103D82" w:rsidRPr="004F68D8" w:rsidRDefault="00103D82" w:rsidP="00385ADA">
      <w:pPr>
        <w:ind w:left="2160"/>
        <w:rPr>
          <w:rFonts w:ascii="Calibri" w:hAnsi="Calibri" w:cs="Arial"/>
          <w:sz w:val="20"/>
        </w:rPr>
      </w:pPr>
      <w:r w:rsidRPr="004F68D8">
        <w:rPr>
          <w:rFonts w:ascii="Calibri" w:hAnsi="Calibri" w:cs="Arial"/>
          <w:sz w:val="20"/>
        </w:rPr>
        <w:t xml:space="preserve">Responsible for the Global Contracts application and database, production support and enhancement development.  PowerBuilder 7.0.3, Oracle 7.3, Oracle 8.1.7.2, VB (COM), ASP, XML, Tibco, Java.  Facilitated weekly user group priorities meeting.  Software design, coding, testing and deployment. Responsible for Oracle PL/SQL interface to </w:t>
      </w:r>
      <w:proofErr w:type="spellStart"/>
      <w:r w:rsidRPr="004F68D8">
        <w:rPr>
          <w:rFonts w:ascii="Calibri" w:hAnsi="Calibri" w:cs="Arial"/>
          <w:sz w:val="20"/>
        </w:rPr>
        <w:t>SolArc</w:t>
      </w:r>
      <w:proofErr w:type="spellEnd"/>
      <w:r w:rsidRPr="004F68D8">
        <w:rPr>
          <w:rFonts w:ascii="Calibri" w:hAnsi="Calibri" w:cs="Arial"/>
          <w:sz w:val="20"/>
        </w:rPr>
        <w:t xml:space="preserve"> </w:t>
      </w:r>
      <w:proofErr w:type="spellStart"/>
      <w:r w:rsidRPr="004F68D8">
        <w:rPr>
          <w:rFonts w:ascii="Calibri" w:hAnsi="Calibri" w:cs="Arial"/>
          <w:sz w:val="20"/>
        </w:rPr>
        <w:t>RightAngle</w:t>
      </w:r>
      <w:proofErr w:type="spellEnd"/>
      <w:r w:rsidRPr="004F68D8">
        <w:rPr>
          <w:rFonts w:ascii="Calibri" w:hAnsi="Calibri" w:cs="Arial"/>
          <w:sz w:val="20"/>
        </w:rPr>
        <w:t>, Unify and Sitara systems.  The PL/SQL interfaces consist of hundreds of pages of code written and maintained over the years by a variety of programmers that I was later responsible for documenting in detail.  The code resided in triggers on the major contract tables which called PL/SQL packages containing code which validated and transformed data from the contracts system to the settlement system (Unify).  The process resulted in replication of relevant data from contracts (Oracle) to Unify (Sybase).  I was involved in the process to convert the Global Contracts application to a web based application using VB/COM and XML from the older PowerBuilder platform.</w:t>
      </w:r>
    </w:p>
    <w:p w:rsidR="00103D82" w:rsidRPr="004F68D8" w:rsidRDefault="00103D82" w:rsidP="00385ADA">
      <w:pPr>
        <w:ind w:left="2160"/>
        <w:rPr>
          <w:rFonts w:ascii="Calibri" w:hAnsi="Calibri" w:cs="Arial"/>
          <w:b/>
          <w:bCs/>
          <w:sz w:val="20"/>
        </w:rPr>
      </w:pPr>
    </w:p>
    <w:p w:rsidR="00393C33" w:rsidRDefault="00103D82" w:rsidP="00385ADA">
      <w:pPr>
        <w:ind w:left="2160"/>
        <w:rPr>
          <w:rFonts w:ascii="Calibri" w:hAnsi="Calibri" w:cs="Arial"/>
          <w:sz w:val="20"/>
        </w:rPr>
      </w:pPr>
      <w:proofErr w:type="spellStart"/>
      <w:r w:rsidRPr="00700D16">
        <w:rPr>
          <w:rFonts w:ascii="Calibri" w:hAnsi="Calibri" w:cs="Arial"/>
          <w:sz w:val="20"/>
        </w:rPr>
        <w:t>Akili</w:t>
      </w:r>
      <w:proofErr w:type="spellEnd"/>
      <w:r w:rsidRPr="00700D16">
        <w:rPr>
          <w:rFonts w:ascii="Calibri" w:hAnsi="Calibri" w:cs="Arial"/>
          <w:sz w:val="20"/>
        </w:rPr>
        <w:t xml:space="preserve"> Systems Group, Houston, TX</w:t>
      </w:r>
    </w:p>
    <w:p w:rsidR="00700D16" w:rsidRDefault="00103D82" w:rsidP="00385ADA">
      <w:pPr>
        <w:ind w:left="2160"/>
        <w:rPr>
          <w:rFonts w:ascii="Calibri" w:hAnsi="Calibri" w:cs="Arial"/>
          <w:bCs/>
          <w:sz w:val="20"/>
          <w:u w:val="single"/>
        </w:rPr>
      </w:pPr>
      <w:r w:rsidRPr="00700D16">
        <w:rPr>
          <w:rFonts w:ascii="Calibri" w:hAnsi="Calibri" w:cs="Arial"/>
          <w:bCs/>
          <w:sz w:val="20"/>
          <w:u w:val="single"/>
        </w:rPr>
        <w:t>Senior Consultant</w:t>
      </w:r>
    </w:p>
    <w:p w:rsidR="00700D16" w:rsidRPr="00700D16" w:rsidRDefault="00700D16" w:rsidP="00385ADA">
      <w:pPr>
        <w:ind w:left="2160"/>
        <w:rPr>
          <w:rFonts w:ascii="Calibri" w:hAnsi="Calibri" w:cs="Arial"/>
          <w:sz w:val="20"/>
        </w:rPr>
      </w:pPr>
      <w:r>
        <w:rPr>
          <w:rFonts w:ascii="Calibri" w:hAnsi="Calibri" w:cs="Arial"/>
          <w:bCs/>
          <w:sz w:val="20"/>
        </w:rPr>
        <w:t xml:space="preserve">November </w:t>
      </w:r>
      <w:r w:rsidRPr="00700D16">
        <w:rPr>
          <w:rFonts w:ascii="Calibri" w:hAnsi="Calibri" w:cs="Arial"/>
          <w:bCs/>
          <w:sz w:val="20"/>
        </w:rPr>
        <w:t xml:space="preserve">1998 </w:t>
      </w:r>
      <w:r>
        <w:rPr>
          <w:rFonts w:ascii="Calibri" w:hAnsi="Calibri" w:cs="Arial"/>
          <w:bCs/>
          <w:sz w:val="20"/>
        </w:rPr>
        <w:t>–</w:t>
      </w:r>
      <w:r w:rsidRPr="00700D16">
        <w:rPr>
          <w:rFonts w:ascii="Calibri" w:hAnsi="Calibri" w:cs="Arial"/>
          <w:bCs/>
          <w:sz w:val="20"/>
        </w:rPr>
        <w:t xml:space="preserve"> </w:t>
      </w:r>
      <w:r>
        <w:rPr>
          <w:rFonts w:ascii="Calibri" w:hAnsi="Calibri" w:cs="Arial"/>
          <w:bCs/>
          <w:sz w:val="20"/>
        </w:rPr>
        <w:t>June 2000</w:t>
      </w:r>
    </w:p>
    <w:p w:rsidR="00103D82" w:rsidRPr="004F68D8" w:rsidRDefault="00103D82" w:rsidP="00385ADA">
      <w:pPr>
        <w:ind w:left="2160"/>
        <w:rPr>
          <w:rFonts w:ascii="Calibri" w:hAnsi="Calibri" w:cs="Arial"/>
          <w:sz w:val="20"/>
        </w:rPr>
      </w:pPr>
      <w:r w:rsidRPr="004F68D8">
        <w:rPr>
          <w:rFonts w:ascii="Calibri" w:hAnsi="Calibri" w:cs="Arial"/>
          <w:sz w:val="20"/>
        </w:rPr>
        <w:t>SBC-San Antonio/Trilogy-</w:t>
      </w:r>
      <w:smartTag w:uri="urn:schemas-microsoft-com:office:smarttags" w:element="City">
        <w:smartTag w:uri="urn:schemas-microsoft-com:office:smarttags" w:element="place">
          <w:r w:rsidRPr="004F68D8">
            <w:rPr>
              <w:rFonts w:ascii="Calibri" w:hAnsi="Calibri" w:cs="Arial"/>
              <w:sz w:val="20"/>
            </w:rPr>
            <w:t>Austin</w:t>
          </w:r>
        </w:smartTag>
      </w:smartTag>
      <w:r w:rsidRPr="004F68D8">
        <w:rPr>
          <w:rFonts w:ascii="Calibri" w:hAnsi="Calibri" w:cs="Arial"/>
          <w:sz w:val="20"/>
        </w:rPr>
        <w:t xml:space="preserve">: Trilogy Selling Chain/Commission training in </w:t>
      </w:r>
      <w:smartTag w:uri="urn:schemas-microsoft-com:office:smarttags" w:element="City">
        <w:smartTag w:uri="urn:schemas-microsoft-com:office:smarttags" w:element="place">
          <w:r w:rsidRPr="004F68D8">
            <w:rPr>
              <w:rFonts w:ascii="Calibri" w:hAnsi="Calibri" w:cs="Arial"/>
              <w:sz w:val="20"/>
            </w:rPr>
            <w:t>Austin</w:t>
          </w:r>
        </w:smartTag>
      </w:smartTag>
      <w:r w:rsidRPr="004F68D8">
        <w:rPr>
          <w:rFonts w:ascii="Calibri" w:hAnsi="Calibri" w:cs="Arial"/>
          <w:sz w:val="20"/>
        </w:rPr>
        <w:t xml:space="preserve">.   Roles: VB programming/Testing/QA/Technical Support.  Implementing and integrating SPARC2000 (System for Processing and Reporting Commissions) for Southwestern Bell Corporation in </w:t>
      </w:r>
      <w:smartTag w:uri="urn:schemas-microsoft-com:office:smarttags" w:element="City">
        <w:smartTag w:uri="urn:schemas-microsoft-com:office:smarttags" w:element="place">
          <w:r w:rsidRPr="004F68D8">
            <w:rPr>
              <w:rFonts w:ascii="Calibri" w:hAnsi="Calibri" w:cs="Arial"/>
              <w:sz w:val="20"/>
            </w:rPr>
            <w:t>San Antonio</w:t>
          </w:r>
        </w:smartTag>
      </w:smartTag>
      <w:r w:rsidRPr="004F68D8">
        <w:rPr>
          <w:rFonts w:ascii="Calibri" w:hAnsi="Calibri" w:cs="Arial"/>
          <w:sz w:val="20"/>
        </w:rPr>
        <w:t>.  Object oriented programming using VB to interface with the Trilogy Backbone Object Model.</w:t>
      </w:r>
    </w:p>
    <w:p w:rsidR="00103D82" w:rsidRPr="004F68D8" w:rsidRDefault="00103D82" w:rsidP="00385ADA">
      <w:pPr>
        <w:ind w:left="2160"/>
        <w:rPr>
          <w:rFonts w:ascii="Calibri" w:hAnsi="Calibri" w:cs="Arial"/>
          <w:b/>
          <w:bCs/>
          <w:sz w:val="20"/>
        </w:rPr>
      </w:pPr>
    </w:p>
    <w:p w:rsidR="00103D82" w:rsidRPr="004F68D8" w:rsidRDefault="00103D82" w:rsidP="00385ADA">
      <w:pPr>
        <w:ind w:left="2160"/>
        <w:rPr>
          <w:rFonts w:ascii="Calibri" w:hAnsi="Calibri" w:cs="Arial"/>
          <w:sz w:val="20"/>
        </w:rPr>
      </w:pPr>
      <w:r w:rsidRPr="004F68D8">
        <w:rPr>
          <w:rFonts w:ascii="Calibri" w:hAnsi="Calibri" w:cs="Arial"/>
          <w:sz w:val="20"/>
        </w:rPr>
        <w:t xml:space="preserve">Chase-Houston: LRPS project (Loan Remittance Processing System).  </w:t>
      </w:r>
      <w:r w:rsidR="00393C33">
        <w:rPr>
          <w:rFonts w:ascii="Calibri" w:hAnsi="Calibri" w:cs="Arial"/>
          <w:sz w:val="20"/>
        </w:rPr>
        <w:t>P</w:t>
      </w:r>
      <w:r w:rsidRPr="004F68D8">
        <w:rPr>
          <w:rFonts w:ascii="Calibri" w:hAnsi="Calibri" w:cs="Arial"/>
          <w:sz w:val="20"/>
        </w:rPr>
        <w:t xml:space="preserve">rimary responsibilities were the development and support of the Loan History module written in Oracle PL/SQL starting from the design phase through to production maintenance.  The Loan History module consisted of 20 PL/SQL packages each containing dozens of functions and procedures to create specific </w:t>
      </w:r>
      <w:r w:rsidRPr="004F68D8">
        <w:rPr>
          <w:rFonts w:ascii="Calibri" w:hAnsi="Calibri" w:cs="Arial"/>
          <w:sz w:val="20"/>
        </w:rPr>
        <w:lastRenderedPageBreak/>
        <w:t>financial calculations in order to assist financial analysts evaluate the performance of loan packages.  I was also involved in Power Builder 7.0 front-end UI development using the PFC. The 7.0 PFC is one of many frameworks I’ve worked with from PB1 to PB8.</w:t>
      </w:r>
      <w:r w:rsidR="00393C33">
        <w:rPr>
          <w:rFonts w:ascii="Calibri" w:hAnsi="Calibri" w:cs="Arial"/>
          <w:sz w:val="20"/>
        </w:rPr>
        <w:t xml:space="preserve">  </w:t>
      </w:r>
      <w:r w:rsidRPr="004F68D8">
        <w:rPr>
          <w:rFonts w:ascii="Calibri" w:hAnsi="Calibri" w:cs="Arial"/>
          <w:sz w:val="20"/>
        </w:rPr>
        <w:t>Rational Rose and UML were used for OO analysis and design, system documentation and code generation.</w:t>
      </w:r>
    </w:p>
    <w:p w:rsidR="00103D82" w:rsidRPr="004F68D8" w:rsidRDefault="00103D82" w:rsidP="00385ADA">
      <w:pPr>
        <w:ind w:left="2160"/>
        <w:rPr>
          <w:rFonts w:ascii="Calibri" w:hAnsi="Calibri" w:cs="Arial"/>
          <w:b/>
          <w:bCs/>
          <w:sz w:val="20"/>
        </w:rPr>
      </w:pPr>
    </w:p>
    <w:p w:rsidR="00103D82" w:rsidRDefault="00103D82" w:rsidP="00EC0D81">
      <w:pPr>
        <w:ind w:left="1440" w:firstLine="720"/>
        <w:rPr>
          <w:rFonts w:ascii="Calibri" w:hAnsi="Calibri" w:cs="Arial"/>
          <w:bCs/>
          <w:sz w:val="20"/>
          <w:u w:val="single"/>
        </w:rPr>
      </w:pPr>
      <w:r w:rsidRPr="004F68D8">
        <w:rPr>
          <w:rFonts w:ascii="Calibri" w:hAnsi="Calibri" w:cs="Arial"/>
          <w:sz w:val="20"/>
        </w:rPr>
        <w:t xml:space="preserve">Compaq, </w:t>
      </w:r>
      <w:smartTag w:uri="urn:schemas-microsoft-com:office:smarttags" w:element="City">
        <w:r w:rsidRPr="004F68D8">
          <w:rPr>
            <w:rFonts w:ascii="Calibri" w:hAnsi="Calibri" w:cs="Arial"/>
            <w:sz w:val="20"/>
          </w:rPr>
          <w:t>Houston</w:t>
        </w:r>
      </w:smartTag>
      <w:r w:rsidRPr="004F68D8">
        <w:rPr>
          <w:rFonts w:ascii="Calibri" w:hAnsi="Calibri" w:cs="Arial"/>
          <w:sz w:val="20"/>
        </w:rPr>
        <w:t>, TX</w:t>
      </w:r>
      <w:r w:rsidR="00EC0D81">
        <w:rPr>
          <w:rFonts w:ascii="Calibri" w:hAnsi="Calibri" w:cs="Arial"/>
          <w:sz w:val="20"/>
        </w:rPr>
        <w:t xml:space="preserve">, </w:t>
      </w:r>
      <w:r w:rsidRPr="00EC0D81">
        <w:rPr>
          <w:rFonts w:ascii="Calibri" w:hAnsi="Calibri" w:cs="Arial"/>
          <w:bCs/>
          <w:sz w:val="20"/>
          <w:u w:val="single"/>
        </w:rPr>
        <w:t>Senior Analyst</w:t>
      </w:r>
    </w:p>
    <w:p w:rsidR="00132E06" w:rsidRDefault="002D34AE" w:rsidP="00EC0D81">
      <w:pPr>
        <w:ind w:left="1440" w:firstLine="720"/>
        <w:rPr>
          <w:rFonts w:ascii="Calibri" w:hAnsi="Calibri" w:cs="Arial"/>
          <w:sz w:val="20"/>
        </w:rPr>
      </w:pPr>
      <w:r>
        <w:rPr>
          <w:rFonts w:ascii="Calibri" w:hAnsi="Calibri" w:cs="Arial"/>
          <w:bCs/>
          <w:sz w:val="20"/>
          <w:u w:val="single"/>
        </w:rPr>
        <w:t>199</w:t>
      </w:r>
      <w:r w:rsidR="00200312">
        <w:rPr>
          <w:rFonts w:ascii="Calibri" w:hAnsi="Calibri" w:cs="Arial"/>
          <w:bCs/>
          <w:sz w:val="20"/>
          <w:u w:val="single"/>
        </w:rPr>
        <w:t>9</w:t>
      </w:r>
    </w:p>
    <w:p w:rsidR="00103D82" w:rsidRDefault="00103D82" w:rsidP="00385ADA">
      <w:pPr>
        <w:ind w:left="2160"/>
        <w:rPr>
          <w:rFonts w:ascii="Calibri" w:hAnsi="Calibri" w:cs="Arial"/>
          <w:sz w:val="20"/>
        </w:rPr>
      </w:pPr>
      <w:r w:rsidRPr="004F68D8">
        <w:rPr>
          <w:rFonts w:ascii="Calibri" w:hAnsi="Calibri" w:cs="Arial"/>
          <w:sz w:val="20"/>
        </w:rPr>
        <w:t xml:space="preserve">Maintenance and support for the customer </w:t>
      </w:r>
      <w:proofErr w:type="gramStart"/>
      <w:r w:rsidRPr="004F68D8">
        <w:rPr>
          <w:rFonts w:ascii="Calibri" w:hAnsi="Calibri" w:cs="Arial"/>
          <w:sz w:val="20"/>
        </w:rPr>
        <w:t>service  (</w:t>
      </w:r>
      <w:proofErr w:type="gramEnd"/>
      <w:r w:rsidRPr="004F68D8">
        <w:rPr>
          <w:rFonts w:ascii="Calibri" w:hAnsi="Calibri" w:cs="Arial"/>
          <w:sz w:val="20"/>
        </w:rPr>
        <w:t>SDCS) shipping distribution control system.  The front end is VB 3.0 on Win95 clients.  The server platform is SCO Unix 3 running Oracle 7.0 as the RDBMS.  In addition, the system is composed of dozens Unix shell scripts and C programs to automate the startup, shutdown, reporting and analysis functionality.</w:t>
      </w:r>
    </w:p>
    <w:p w:rsidR="002D34AE" w:rsidRPr="004F68D8" w:rsidRDefault="002D34AE" w:rsidP="00385ADA">
      <w:pPr>
        <w:ind w:left="2160"/>
        <w:rPr>
          <w:rFonts w:ascii="Calibri" w:hAnsi="Calibri" w:cs="Arial"/>
          <w:sz w:val="20"/>
        </w:rPr>
      </w:pPr>
    </w:p>
    <w:p w:rsidR="00103D82" w:rsidRPr="004F68D8" w:rsidRDefault="00103D82" w:rsidP="00385ADA">
      <w:pPr>
        <w:ind w:left="2160"/>
        <w:rPr>
          <w:rFonts w:ascii="Calibri" w:hAnsi="Calibri" w:cs="Arial"/>
          <w:b/>
          <w:bCs/>
          <w:sz w:val="20"/>
        </w:rPr>
      </w:pPr>
    </w:p>
    <w:p w:rsidR="00393C33" w:rsidRDefault="00103D82" w:rsidP="00FF3263">
      <w:pPr>
        <w:ind w:left="1440" w:firstLine="720"/>
        <w:rPr>
          <w:rFonts w:ascii="Calibri" w:hAnsi="Calibri" w:cs="Arial"/>
          <w:sz w:val="20"/>
        </w:rPr>
      </w:pPr>
      <w:proofErr w:type="spellStart"/>
      <w:r w:rsidRPr="004F68D8">
        <w:rPr>
          <w:rFonts w:ascii="Calibri" w:hAnsi="Calibri" w:cs="Arial"/>
          <w:sz w:val="20"/>
        </w:rPr>
        <w:t>Anatec</w:t>
      </w:r>
      <w:proofErr w:type="spellEnd"/>
      <w:r w:rsidRPr="004F68D8">
        <w:rPr>
          <w:rFonts w:ascii="Calibri" w:hAnsi="Calibri" w:cs="Arial"/>
          <w:sz w:val="20"/>
        </w:rPr>
        <w:t xml:space="preserve">/Norrell Information Services, </w:t>
      </w:r>
      <w:smartTag w:uri="urn:schemas-microsoft-com:office:smarttags" w:element="City">
        <w:r w:rsidRPr="004F68D8">
          <w:rPr>
            <w:rFonts w:ascii="Calibri" w:hAnsi="Calibri" w:cs="Arial"/>
            <w:sz w:val="20"/>
          </w:rPr>
          <w:t>Houston</w:t>
        </w:r>
      </w:smartTag>
      <w:r w:rsidRPr="004F68D8">
        <w:rPr>
          <w:rFonts w:ascii="Calibri" w:hAnsi="Calibri" w:cs="Arial"/>
          <w:sz w:val="20"/>
        </w:rPr>
        <w:t>, TX</w:t>
      </w:r>
    </w:p>
    <w:p w:rsidR="00103D82" w:rsidRDefault="00FF3263" w:rsidP="00FF3263">
      <w:pPr>
        <w:ind w:left="1440" w:firstLine="720"/>
        <w:rPr>
          <w:rFonts w:ascii="Calibri" w:hAnsi="Calibri" w:cs="Arial"/>
          <w:bCs/>
          <w:sz w:val="20"/>
          <w:u w:val="single"/>
        </w:rPr>
      </w:pPr>
      <w:r>
        <w:rPr>
          <w:rFonts w:ascii="Calibri" w:hAnsi="Calibri" w:cs="Arial"/>
          <w:bCs/>
          <w:sz w:val="20"/>
          <w:u w:val="single"/>
        </w:rPr>
        <w:t>Senior Consultant</w:t>
      </w:r>
    </w:p>
    <w:p w:rsidR="002D34AE" w:rsidRPr="00FF3263" w:rsidRDefault="00200312" w:rsidP="00FF3263">
      <w:pPr>
        <w:ind w:left="1440" w:firstLine="720"/>
        <w:rPr>
          <w:rFonts w:ascii="Calibri" w:hAnsi="Calibri" w:cs="Arial"/>
          <w:bCs/>
          <w:sz w:val="20"/>
          <w:u w:val="single"/>
        </w:rPr>
      </w:pPr>
      <w:r>
        <w:rPr>
          <w:rFonts w:ascii="Calibri" w:hAnsi="Calibri" w:cs="Arial"/>
          <w:bCs/>
          <w:sz w:val="20"/>
          <w:u w:val="single"/>
        </w:rPr>
        <w:t>1998</w:t>
      </w:r>
    </w:p>
    <w:p w:rsidR="00103D82" w:rsidRPr="004F68D8" w:rsidRDefault="00103D82" w:rsidP="00385ADA">
      <w:pPr>
        <w:ind w:left="2160"/>
        <w:rPr>
          <w:rFonts w:ascii="Calibri" w:hAnsi="Calibri" w:cs="Arial"/>
          <w:sz w:val="20"/>
        </w:rPr>
      </w:pPr>
      <w:r w:rsidRPr="004F68D8">
        <w:rPr>
          <w:rFonts w:ascii="Calibri" w:hAnsi="Calibri" w:cs="Arial"/>
          <w:sz w:val="20"/>
        </w:rPr>
        <w:t xml:space="preserve">This is a full time position with a project management/consulting company.  American National Insurance Company in </w:t>
      </w:r>
      <w:smartTag w:uri="urn:schemas-microsoft-com:office:smarttags" w:element="place">
        <w:smartTag w:uri="urn:schemas-microsoft-com:office:smarttags" w:element="City">
          <w:r w:rsidRPr="004F68D8">
            <w:rPr>
              <w:rFonts w:ascii="Calibri" w:hAnsi="Calibri" w:cs="Arial"/>
              <w:sz w:val="20"/>
            </w:rPr>
            <w:t>Galveston</w:t>
          </w:r>
        </w:smartTag>
        <w:r w:rsidRPr="004F68D8">
          <w:rPr>
            <w:rFonts w:ascii="Calibri" w:hAnsi="Calibri" w:cs="Arial"/>
            <w:sz w:val="20"/>
          </w:rPr>
          <w:t xml:space="preserve">, </w:t>
        </w:r>
        <w:smartTag w:uri="urn:schemas-microsoft-com:office:smarttags" w:element="State">
          <w:r w:rsidRPr="004F68D8">
            <w:rPr>
              <w:rFonts w:ascii="Calibri" w:hAnsi="Calibri" w:cs="Arial"/>
              <w:sz w:val="20"/>
            </w:rPr>
            <w:t>TX</w:t>
          </w:r>
        </w:smartTag>
      </w:smartTag>
      <w:r w:rsidRPr="004F68D8">
        <w:rPr>
          <w:rFonts w:ascii="Calibri" w:hAnsi="Calibri" w:cs="Arial"/>
          <w:sz w:val="20"/>
        </w:rPr>
        <w:t xml:space="preserve"> was the primary client.  The responsibilities include analysis and development of transact SQL stored procedures on Sybase SQL Server 10 and creating reports which call these procedures in Crystal Reports.  In addition to this a Power Builder 5.0 application was developed as a front end for the user to modify the structure of the reports without programming intervention.  The system is a financial reporting system consisting of a few hundred financial, budget, and statutory reports each with its own stored procedure and a Crystal Report.  This application was later migrated to PowerBuilder version 6.</w:t>
      </w:r>
    </w:p>
    <w:p w:rsidR="00103D82" w:rsidRPr="004F68D8" w:rsidRDefault="00103D82" w:rsidP="00385ADA">
      <w:pPr>
        <w:ind w:left="2160"/>
        <w:rPr>
          <w:rFonts w:ascii="Calibri" w:hAnsi="Calibri" w:cs="Arial"/>
          <w:b/>
          <w:bCs/>
          <w:sz w:val="20"/>
        </w:rPr>
      </w:pPr>
    </w:p>
    <w:p w:rsidR="00393C33" w:rsidRDefault="00103D82" w:rsidP="00FF3263">
      <w:pPr>
        <w:ind w:left="2160"/>
        <w:rPr>
          <w:rFonts w:ascii="Calibri" w:hAnsi="Calibri" w:cs="Arial"/>
          <w:sz w:val="20"/>
        </w:rPr>
      </w:pPr>
      <w:r w:rsidRPr="004F68D8">
        <w:rPr>
          <w:rFonts w:ascii="Calibri" w:hAnsi="Calibri" w:cs="Arial"/>
          <w:sz w:val="20"/>
        </w:rPr>
        <w:t xml:space="preserve">Experian, </w:t>
      </w:r>
      <w:smartTag w:uri="urn:schemas-microsoft-com:office:smarttags" w:element="City">
        <w:r w:rsidRPr="004F68D8">
          <w:rPr>
            <w:rFonts w:ascii="Calibri" w:hAnsi="Calibri" w:cs="Arial"/>
            <w:sz w:val="20"/>
          </w:rPr>
          <w:t>Orange</w:t>
        </w:r>
      </w:smartTag>
      <w:r w:rsidRPr="004F68D8">
        <w:rPr>
          <w:rFonts w:ascii="Calibri" w:hAnsi="Calibri" w:cs="Arial"/>
          <w:sz w:val="20"/>
        </w:rPr>
        <w:t>, CA</w:t>
      </w:r>
    </w:p>
    <w:p w:rsidR="00103D82" w:rsidRDefault="00103D82" w:rsidP="00FF3263">
      <w:pPr>
        <w:ind w:left="2160"/>
        <w:rPr>
          <w:rFonts w:ascii="Calibri" w:hAnsi="Calibri" w:cs="Arial"/>
          <w:bCs/>
          <w:sz w:val="20"/>
          <w:u w:val="single"/>
        </w:rPr>
      </w:pPr>
      <w:r w:rsidRPr="00FF3263">
        <w:rPr>
          <w:rFonts w:ascii="Calibri" w:hAnsi="Calibri" w:cs="Arial"/>
          <w:bCs/>
          <w:sz w:val="20"/>
          <w:u w:val="single"/>
        </w:rPr>
        <w:t>Computing Environment Architect</w:t>
      </w:r>
    </w:p>
    <w:p w:rsidR="002D34AE" w:rsidRPr="00FF3263" w:rsidRDefault="00200312" w:rsidP="00FF3263">
      <w:pPr>
        <w:ind w:left="2160"/>
        <w:rPr>
          <w:rFonts w:ascii="Calibri" w:hAnsi="Calibri" w:cs="Arial"/>
          <w:sz w:val="20"/>
          <w:u w:val="single"/>
        </w:rPr>
      </w:pPr>
      <w:r>
        <w:rPr>
          <w:rFonts w:ascii="Calibri" w:hAnsi="Calibri" w:cs="Arial"/>
          <w:bCs/>
          <w:sz w:val="20"/>
          <w:u w:val="single"/>
        </w:rPr>
        <w:t>1997</w:t>
      </w:r>
    </w:p>
    <w:p w:rsidR="00103D82" w:rsidRPr="004F68D8" w:rsidRDefault="00103D82" w:rsidP="00385ADA">
      <w:pPr>
        <w:ind w:left="2160"/>
        <w:rPr>
          <w:rFonts w:ascii="Calibri" w:hAnsi="Calibri" w:cs="Arial"/>
          <w:sz w:val="20"/>
        </w:rPr>
      </w:pPr>
      <w:r w:rsidRPr="004F68D8">
        <w:rPr>
          <w:rFonts w:ascii="Calibri" w:hAnsi="Calibri" w:cs="Arial"/>
          <w:sz w:val="20"/>
        </w:rPr>
        <w:t>Initially responsible for setting up development environment for MS-BPR project (Marketing Systems BPR).  Hardware and software procurement, installation and maintenance of NT network, administration of AIX on RS6000, Oracle 8 installation/administration.  The project team consists of about 60 developers.  Responsibilities included planning/procuring/installing/maintaining the production environment which is multi-platform (NT on Compaq, AIX on SP2, MVS on Amdahl). Other responsibilities include capacity planning, system integration, and software support including MS Visual Studio 97 (VB and C++), Erwin 3.0, MS Office, Lotus Notes, and Hummingbird UNIX tools.</w:t>
      </w:r>
    </w:p>
    <w:p w:rsidR="00103D82" w:rsidRPr="004F68D8" w:rsidRDefault="00103D82" w:rsidP="00385ADA">
      <w:pPr>
        <w:ind w:left="2160"/>
        <w:rPr>
          <w:rFonts w:ascii="Calibri" w:hAnsi="Calibri" w:cs="Arial"/>
          <w:b/>
          <w:bCs/>
          <w:sz w:val="20"/>
        </w:rPr>
      </w:pPr>
    </w:p>
    <w:p w:rsidR="00393C33" w:rsidRDefault="00103D82" w:rsidP="00650C72">
      <w:pPr>
        <w:ind w:left="1440" w:firstLine="720"/>
        <w:rPr>
          <w:rFonts w:ascii="Calibri" w:hAnsi="Calibri" w:cs="Arial"/>
          <w:sz w:val="20"/>
        </w:rPr>
      </w:pPr>
      <w:r w:rsidRPr="004F68D8">
        <w:rPr>
          <w:rFonts w:ascii="Calibri" w:hAnsi="Calibri" w:cs="Arial"/>
          <w:sz w:val="20"/>
        </w:rPr>
        <w:t>IBIS Consulting</w:t>
      </w:r>
      <w:r w:rsidRPr="004F68D8">
        <w:rPr>
          <w:rFonts w:ascii="Calibri" w:hAnsi="Calibri" w:cs="Arial"/>
          <w:b/>
          <w:bCs/>
          <w:sz w:val="20"/>
        </w:rPr>
        <w:t>/</w:t>
      </w:r>
      <w:r w:rsidRPr="004F68D8">
        <w:rPr>
          <w:rFonts w:ascii="Calibri" w:hAnsi="Calibri" w:cs="Arial"/>
          <w:sz w:val="20"/>
        </w:rPr>
        <w:t xml:space="preserve">PG&amp;E, </w:t>
      </w:r>
      <w:smartTag w:uri="urn:schemas-microsoft-com:office:smarttags" w:element="City">
        <w:r w:rsidRPr="004F68D8">
          <w:rPr>
            <w:rFonts w:ascii="Calibri" w:hAnsi="Calibri" w:cs="Arial"/>
            <w:sz w:val="20"/>
          </w:rPr>
          <w:t>San Francisco</w:t>
        </w:r>
      </w:smartTag>
      <w:r w:rsidRPr="004F68D8">
        <w:rPr>
          <w:rFonts w:ascii="Calibri" w:hAnsi="Calibri" w:cs="Arial"/>
          <w:sz w:val="20"/>
        </w:rPr>
        <w:t>, CA</w:t>
      </w:r>
    </w:p>
    <w:p w:rsidR="00103D82" w:rsidRDefault="00650C72" w:rsidP="00650C72">
      <w:pPr>
        <w:ind w:left="1440" w:firstLine="720"/>
        <w:rPr>
          <w:rFonts w:ascii="Calibri" w:hAnsi="Calibri" w:cs="Arial"/>
          <w:bCs/>
          <w:sz w:val="20"/>
          <w:u w:val="single"/>
        </w:rPr>
      </w:pPr>
      <w:r>
        <w:rPr>
          <w:rFonts w:ascii="Calibri" w:hAnsi="Calibri" w:cs="Arial"/>
          <w:bCs/>
          <w:sz w:val="20"/>
          <w:u w:val="single"/>
        </w:rPr>
        <w:t>OO Developer/Consultant</w:t>
      </w:r>
    </w:p>
    <w:p w:rsidR="002D34AE" w:rsidRPr="00650C72" w:rsidRDefault="00200312" w:rsidP="00650C72">
      <w:pPr>
        <w:ind w:left="1440" w:firstLine="720"/>
        <w:rPr>
          <w:rFonts w:ascii="Calibri" w:hAnsi="Calibri" w:cs="Arial"/>
          <w:bCs/>
          <w:sz w:val="20"/>
          <w:u w:val="single"/>
        </w:rPr>
      </w:pPr>
      <w:r>
        <w:rPr>
          <w:rFonts w:ascii="Calibri" w:hAnsi="Calibri" w:cs="Arial"/>
          <w:bCs/>
          <w:sz w:val="20"/>
          <w:u w:val="single"/>
        </w:rPr>
        <w:t>1997</w:t>
      </w:r>
    </w:p>
    <w:p w:rsidR="00103D82" w:rsidRPr="004F68D8" w:rsidRDefault="00103D82" w:rsidP="00385ADA">
      <w:pPr>
        <w:ind w:left="2160"/>
        <w:rPr>
          <w:rFonts w:ascii="Calibri" w:hAnsi="Calibri" w:cs="Arial"/>
          <w:sz w:val="20"/>
        </w:rPr>
      </w:pPr>
      <w:r w:rsidRPr="004F68D8">
        <w:rPr>
          <w:rFonts w:ascii="Calibri" w:hAnsi="Calibri" w:cs="Arial"/>
          <w:sz w:val="20"/>
        </w:rPr>
        <w:t xml:space="preserve">Worked on Gas Accord project using OMT Method with Rational Rose as the tool for capturing analysis and design.  Project implemented using </w:t>
      </w:r>
      <w:proofErr w:type="spellStart"/>
      <w:r w:rsidRPr="004F68D8">
        <w:rPr>
          <w:rFonts w:ascii="Calibri" w:hAnsi="Calibri" w:cs="Arial"/>
          <w:sz w:val="20"/>
        </w:rPr>
        <w:t>Forté</w:t>
      </w:r>
      <w:proofErr w:type="spellEnd"/>
      <w:r w:rsidRPr="004F68D8">
        <w:rPr>
          <w:rFonts w:ascii="Calibri" w:hAnsi="Calibri" w:cs="Arial"/>
          <w:sz w:val="20"/>
        </w:rPr>
        <w:t>.  Back end database is Oracle 7.3 running on SUN Solaris.  Worked on development of Company/Contact module and natural gas transportation contracts module.</w:t>
      </w:r>
    </w:p>
    <w:p w:rsidR="00103D82" w:rsidRPr="004F68D8" w:rsidRDefault="00103D82" w:rsidP="00385ADA">
      <w:pPr>
        <w:ind w:left="2160"/>
        <w:rPr>
          <w:rFonts w:ascii="Calibri" w:hAnsi="Calibri" w:cs="Arial"/>
          <w:b/>
          <w:bCs/>
          <w:sz w:val="20"/>
        </w:rPr>
      </w:pPr>
    </w:p>
    <w:p w:rsidR="00393C33" w:rsidRDefault="00103D82" w:rsidP="00650C72">
      <w:pPr>
        <w:ind w:left="1440" w:firstLine="720"/>
        <w:rPr>
          <w:rFonts w:ascii="Calibri" w:hAnsi="Calibri" w:cs="Arial"/>
          <w:sz w:val="20"/>
        </w:rPr>
      </w:pPr>
      <w:r w:rsidRPr="004F68D8">
        <w:rPr>
          <w:rFonts w:ascii="Calibri" w:hAnsi="Calibri" w:cs="Arial"/>
          <w:sz w:val="20"/>
        </w:rPr>
        <w:t xml:space="preserve">PMI Mortgage Services Co., </w:t>
      </w:r>
      <w:smartTag w:uri="urn:schemas-microsoft-com:office:smarttags" w:element="City">
        <w:r w:rsidRPr="004F68D8">
          <w:rPr>
            <w:rFonts w:ascii="Calibri" w:hAnsi="Calibri" w:cs="Arial"/>
            <w:sz w:val="20"/>
          </w:rPr>
          <w:t>San Francisco</w:t>
        </w:r>
      </w:smartTag>
      <w:r w:rsidRPr="004F68D8">
        <w:rPr>
          <w:rFonts w:ascii="Calibri" w:hAnsi="Calibri" w:cs="Arial"/>
          <w:sz w:val="20"/>
        </w:rPr>
        <w:t>, CA</w:t>
      </w:r>
    </w:p>
    <w:p w:rsidR="00103D82" w:rsidRDefault="00103D82" w:rsidP="00650C72">
      <w:pPr>
        <w:ind w:left="1440" w:firstLine="720"/>
        <w:rPr>
          <w:rFonts w:ascii="Calibri" w:hAnsi="Calibri" w:cs="Arial"/>
          <w:bCs/>
          <w:sz w:val="20"/>
          <w:u w:val="single"/>
        </w:rPr>
      </w:pPr>
      <w:r w:rsidRPr="00650C72">
        <w:rPr>
          <w:rFonts w:ascii="Calibri" w:hAnsi="Calibri" w:cs="Arial"/>
          <w:bCs/>
          <w:sz w:val="20"/>
          <w:u w:val="single"/>
        </w:rPr>
        <w:t>Database Consultant</w:t>
      </w:r>
    </w:p>
    <w:p w:rsidR="002D34AE" w:rsidRPr="00650C72" w:rsidRDefault="00200312" w:rsidP="00650C72">
      <w:pPr>
        <w:ind w:left="1440" w:firstLine="720"/>
        <w:rPr>
          <w:rFonts w:ascii="Calibri" w:hAnsi="Calibri" w:cs="Arial"/>
          <w:bCs/>
          <w:sz w:val="20"/>
          <w:u w:val="single"/>
        </w:rPr>
      </w:pPr>
      <w:r>
        <w:rPr>
          <w:rFonts w:ascii="Calibri" w:hAnsi="Calibri" w:cs="Arial"/>
          <w:bCs/>
          <w:sz w:val="20"/>
          <w:u w:val="single"/>
        </w:rPr>
        <w:t>1997</w:t>
      </w:r>
    </w:p>
    <w:p w:rsidR="000C6B8B" w:rsidRDefault="00103D82" w:rsidP="00385ADA">
      <w:pPr>
        <w:ind w:left="2160"/>
        <w:rPr>
          <w:rFonts w:ascii="Calibri" w:hAnsi="Calibri" w:cs="Arial"/>
          <w:sz w:val="20"/>
        </w:rPr>
      </w:pPr>
      <w:r w:rsidRPr="004F68D8">
        <w:rPr>
          <w:rFonts w:ascii="Calibri" w:hAnsi="Calibri" w:cs="Arial"/>
          <w:sz w:val="20"/>
        </w:rPr>
        <w:t xml:space="preserve">Outlined plan to organize the database needs of a complex environment.  The VB 4.0 application created by PMI uses ODBC to connect to whatever database their customer currently uses.  Databases supported: Oracle, MS SQL Server, Sybase SQL Server, </w:t>
      </w:r>
      <w:proofErr w:type="spellStart"/>
      <w:r w:rsidRPr="004F68D8">
        <w:rPr>
          <w:rFonts w:ascii="Calibri" w:hAnsi="Calibri" w:cs="Arial"/>
          <w:sz w:val="20"/>
        </w:rPr>
        <w:t>Watcom</w:t>
      </w:r>
      <w:proofErr w:type="spellEnd"/>
      <w:r w:rsidRPr="004F68D8">
        <w:rPr>
          <w:rFonts w:ascii="Calibri" w:hAnsi="Calibri" w:cs="Arial"/>
          <w:sz w:val="20"/>
        </w:rPr>
        <w:t xml:space="preserve"> 4.0, SQL Anywhere, Gupta SQL Base.  I also served as project DBA and performed database conversions involving </w:t>
      </w:r>
      <w:r w:rsidRPr="00025992">
        <w:rPr>
          <w:rFonts w:ascii="Calibri" w:hAnsi="Calibri" w:cs="Arial"/>
          <w:sz w:val="20"/>
        </w:rPr>
        <w:t>schema and content. Other activities included creating documentation for infrastructure support and debugging configuration management issues</w:t>
      </w:r>
    </w:p>
    <w:p w:rsidR="000C6B8B" w:rsidRDefault="000C6B8B">
      <w:pPr>
        <w:rPr>
          <w:rFonts w:ascii="Calibri" w:hAnsi="Calibri" w:cs="Arial"/>
          <w:sz w:val="20"/>
        </w:rPr>
      </w:pPr>
      <w:r>
        <w:rPr>
          <w:rFonts w:ascii="Calibri" w:hAnsi="Calibri" w:cs="Arial"/>
          <w:sz w:val="20"/>
        </w:rPr>
        <w:br w:type="page"/>
      </w:r>
    </w:p>
    <w:p w:rsidR="00393C33" w:rsidRDefault="00103D82" w:rsidP="0047757F">
      <w:pPr>
        <w:ind w:left="1440" w:firstLine="720"/>
        <w:rPr>
          <w:rFonts w:ascii="Calibri" w:hAnsi="Calibri" w:cs="Arial"/>
          <w:sz w:val="20"/>
        </w:rPr>
      </w:pPr>
      <w:r w:rsidRPr="00025992">
        <w:rPr>
          <w:rFonts w:ascii="Calibri" w:hAnsi="Calibri" w:cs="Arial"/>
          <w:sz w:val="20"/>
        </w:rPr>
        <w:lastRenderedPageBreak/>
        <w:t>Bank of America, Concord, CA</w:t>
      </w:r>
    </w:p>
    <w:p w:rsidR="00103D82" w:rsidRDefault="00103D82" w:rsidP="0047757F">
      <w:pPr>
        <w:ind w:left="1440" w:firstLine="720"/>
        <w:rPr>
          <w:rFonts w:ascii="Calibri" w:hAnsi="Calibri" w:cs="Arial"/>
          <w:bCs/>
          <w:sz w:val="20"/>
          <w:u w:val="single"/>
        </w:rPr>
      </w:pPr>
      <w:r w:rsidRPr="0047757F">
        <w:rPr>
          <w:rFonts w:ascii="Calibri" w:hAnsi="Calibri" w:cs="Arial"/>
          <w:bCs/>
          <w:sz w:val="20"/>
          <w:u w:val="single"/>
        </w:rPr>
        <w:t>NT SQL 6.0 SQL Server DBA/</w:t>
      </w:r>
      <w:proofErr w:type="spellStart"/>
      <w:r w:rsidRPr="0047757F">
        <w:rPr>
          <w:rFonts w:ascii="Calibri" w:hAnsi="Calibri" w:cs="Arial"/>
          <w:bCs/>
          <w:sz w:val="20"/>
          <w:u w:val="single"/>
        </w:rPr>
        <w:t>Forté</w:t>
      </w:r>
      <w:proofErr w:type="spellEnd"/>
      <w:r w:rsidRPr="0047757F">
        <w:rPr>
          <w:rFonts w:ascii="Calibri" w:hAnsi="Calibri" w:cs="Arial"/>
          <w:bCs/>
          <w:sz w:val="20"/>
          <w:u w:val="single"/>
        </w:rPr>
        <w:t xml:space="preserve"> Developer</w:t>
      </w:r>
    </w:p>
    <w:p w:rsidR="00761A20" w:rsidRPr="00025992" w:rsidRDefault="00761A20" w:rsidP="0047757F">
      <w:pPr>
        <w:ind w:left="1440" w:firstLine="720"/>
        <w:rPr>
          <w:rFonts w:ascii="Calibri" w:hAnsi="Calibri" w:cs="Arial"/>
          <w:bCs/>
          <w:sz w:val="20"/>
        </w:rPr>
      </w:pPr>
      <w:r>
        <w:rPr>
          <w:rFonts w:ascii="Calibri" w:hAnsi="Calibri" w:cs="Arial"/>
          <w:bCs/>
          <w:sz w:val="20"/>
          <w:u w:val="single"/>
        </w:rPr>
        <w:t>199</w:t>
      </w:r>
      <w:r w:rsidR="00200312">
        <w:rPr>
          <w:rFonts w:ascii="Calibri" w:hAnsi="Calibri" w:cs="Arial"/>
          <w:bCs/>
          <w:sz w:val="20"/>
          <w:u w:val="single"/>
        </w:rPr>
        <w:t>6</w:t>
      </w:r>
      <w:r>
        <w:rPr>
          <w:rFonts w:ascii="Calibri" w:hAnsi="Calibri" w:cs="Arial"/>
          <w:bCs/>
          <w:sz w:val="20"/>
          <w:u w:val="single"/>
        </w:rPr>
        <w:t>-199</w:t>
      </w:r>
      <w:r w:rsidR="00200312">
        <w:rPr>
          <w:rFonts w:ascii="Calibri" w:hAnsi="Calibri" w:cs="Arial"/>
          <w:bCs/>
          <w:sz w:val="20"/>
          <w:u w:val="single"/>
        </w:rPr>
        <w:t>7</w:t>
      </w:r>
    </w:p>
    <w:p w:rsidR="00103D82" w:rsidRPr="00025992" w:rsidRDefault="00103D82" w:rsidP="00385ADA">
      <w:pPr>
        <w:ind w:left="2160"/>
        <w:rPr>
          <w:rFonts w:ascii="Calibri" w:hAnsi="Calibri" w:cs="Arial"/>
          <w:bCs/>
          <w:sz w:val="20"/>
        </w:rPr>
      </w:pPr>
      <w:r w:rsidRPr="00025992">
        <w:rPr>
          <w:rFonts w:ascii="Calibri" w:hAnsi="Calibri" w:cs="Arial"/>
          <w:sz w:val="20"/>
        </w:rPr>
        <w:t xml:space="preserve">Database consultant using SQL Server 6.0 on MS Windows NT 3.51/4.0beta as the back end for a 3-tier, client-server architecture using </w:t>
      </w:r>
      <w:proofErr w:type="spellStart"/>
      <w:r w:rsidRPr="00025992">
        <w:rPr>
          <w:rFonts w:ascii="Calibri" w:hAnsi="Calibri" w:cs="Arial"/>
          <w:sz w:val="20"/>
        </w:rPr>
        <w:t>Forté</w:t>
      </w:r>
      <w:proofErr w:type="spellEnd"/>
      <w:r w:rsidRPr="00025992">
        <w:rPr>
          <w:rFonts w:ascii="Calibri" w:hAnsi="Calibri" w:cs="Arial"/>
          <w:sz w:val="20"/>
        </w:rPr>
        <w:t xml:space="preserve"> to develop the front end GUI objects on NT clients, the business objects containing methods to enforce business rules, and the service objects for database access.  Responsible for data modeling, database implementation, configuration, replication, and tuning along with other project related activities.  Object Oriented Analysis and Design.  Trained in Forte programming.  Tools used: ERWIN SQL, Rational Rose, SELECT/</w:t>
      </w:r>
      <w:proofErr w:type="spellStart"/>
      <w:r w:rsidRPr="00025992">
        <w:rPr>
          <w:rFonts w:ascii="Calibri" w:hAnsi="Calibri" w:cs="Arial"/>
          <w:sz w:val="20"/>
        </w:rPr>
        <w:t>Forté</w:t>
      </w:r>
      <w:proofErr w:type="spellEnd"/>
      <w:r w:rsidRPr="00025992">
        <w:rPr>
          <w:rFonts w:ascii="Calibri" w:hAnsi="Calibri" w:cs="Arial"/>
          <w:sz w:val="20"/>
        </w:rPr>
        <w:t>.</w:t>
      </w:r>
    </w:p>
    <w:p w:rsidR="00103D82" w:rsidRPr="00025992" w:rsidRDefault="00103D82" w:rsidP="00385ADA">
      <w:pPr>
        <w:ind w:left="2160"/>
        <w:rPr>
          <w:rFonts w:ascii="Calibri" w:hAnsi="Calibri" w:cs="Arial"/>
          <w:bCs/>
          <w:sz w:val="20"/>
        </w:rPr>
      </w:pPr>
    </w:p>
    <w:p w:rsidR="00393C33" w:rsidRDefault="00103D82" w:rsidP="0047757F">
      <w:pPr>
        <w:ind w:left="1440" w:firstLine="720"/>
        <w:rPr>
          <w:rFonts w:ascii="Calibri" w:hAnsi="Calibri" w:cs="Arial"/>
          <w:sz w:val="20"/>
        </w:rPr>
      </w:pPr>
      <w:r w:rsidRPr="00025992">
        <w:rPr>
          <w:rFonts w:ascii="Calibri" w:hAnsi="Calibri" w:cs="Arial"/>
          <w:bCs/>
          <w:sz w:val="20"/>
        </w:rPr>
        <w:t xml:space="preserve"> </w:t>
      </w:r>
      <w:r w:rsidRPr="00025992">
        <w:rPr>
          <w:rFonts w:ascii="Calibri" w:hAnsi="Calibri" w:cs="Arial"/>
          <w:sz w:val="20"/>
        </w:rPr>
        <w:t>Ashland Exploration, Houston, TX</w:t>
      </w:r>
    </w:p>
    <w:p w:rsidR="00103D82" w:rsidRDefault="00103D82" w:rsidP="0047757F">
      <w:pPr>
        <w:ind w:left="1440" w:firstLine="720"/>
        <w:rPr>
          <w:rFonts w:ascii="Calibri" w:hAnsi="Calibri" w:cs="Arial"/>
          <w:bCs/>
          <w:sz w:val="20"/>
          <w:u w:val="single"/>
        </w:rPr>
      </w:pPr>
      <w:r w:rsidRPr="0047757F">
        <w:rPr>
          <w:rFonts w:ascii="Calibri" w:hAnsi="Calibri" w:cs="Arial"/>
          <w:bCs/>
          <w:sz w:val="20"/>
          <w:u w:val="single"/>
        </w:rPr>
        <w:t>NT SQL 6.0 SQL Server Trainer/DBA</w:t>
      </w:r>
    </w:p>
    <w:p w:rsidR="00761A20" w:rsidRPr="00025992" w:rsidRDefault="00761A20" w:rsidP="0047757F">
      <w:pPr>
        <w:ind w:left="1440" w:firstLine="720"/>
        <w:rPr>
          <w:rFonts w:ascii="Calibri" w:hAnsi="Calibri" w:cs="Arial"/>
          <w:bCs/>
          <w:sz w:val="20"/>
        </w:rPr>
      </w:pPr>
      <w:r>
        <w:rPr>
          <w:rFonts w:ascii="Calibri" w:hAnsi="Calibri" w:cs="Arial"/>
          <w:bCs/>
          <w:sz w:val="20"/>
          <w:u w:val="single"/>
        </w:rPr>
        <w:t>1996</w:t>
      </w:r>
    </w:p>
    <w:p w:rsidR="00103D82" w:rsidRPr="00025992" w:rsidRDefault="00103D82" w:rsidP="00385ADA">
      <w:pPr>
        <w:ind w:left="2160"/>
        <w:rPr>
          <w:rFonts w:ascii="Calibri" w:hAnsi="Calibri" w:cs="Arial"/>
          <w:sz w:val="20"/>
        </w:rPr>
      </w:pPr>
      <w:r w:rsidRPr="00025992">
        <w:rPr>
          <w:rFonts w:ascii="Calibri" w:hAnsi="Calibri" w:cs="Arial"/>
          <w:sz w:val="20"/>
        </w:rPr>
        <w:t>Train personnel on all aspects of SQL Server 6.0 including installation, configuration, DBA functions, scheduling, backup, creating database objects, programming in Transact SQL, database design, mainframe access, replication, and security.</w:t>
      </w:r>
    </w:p>
    <w:p w:rsidR="00103D82" w:rsidRPr="00025992" w:rsidRDefault="00103D82" w:rsidP="00385ADA">
      <w:pPr>
        <w:ind w:left="2160"/>
        <w:rPr>
          <w:rFonts w:ascii="Calibri" w:hAnsi="Calibri" w:cs="Arial"/>
          <w:bCs/>
          <w:sz w:val="20"/>
        </w:rPr>
      </w:pPr>
    </w:p>
    <w:p w:rsidR="00393C33" w:rsidRDefault="00103D82" w:rsidP="00BF7C82">
      <w:pPr>
        <w:ind w:left="1440" w:firstLine="720"/>
        <w:rPr>
          <w:rFonts w:ascii="Calibri" w:hAnsi="Calibri" w:cs="Arial"/>
          <w:sz w:val="20"/>
        </w:rPr>
      </w:pPr>
      <w:r w:rsidRPr="00025992">
        <w:rPr>
          <w:rFonts w:ascii="Calibri" w:hAnsi="Calibri" w:cs="Arial"/>
          <w:sz w:val="20"/>
        </w:rPr>
        <w:t>Pennzoil, Houston, TX</w:t>
      </w:r>
    </w:p>
    <w:p w:rsidR="00103D82" w:rsidRDefault="00103D82" w:rsidP="00BF7C82">
      <w:pPr>
        <w:ind w:left="1440" w:firstLine="720"/>
        <w:rPr>
          <w:rFonts w:ascii="Calibri" w:hAnsi="Calibri" w:cs="Arial"/>
          <w:bCs/>
          <w:sz w:val="20"/>
          <w:u w:val="single"/>
        </w:rPr>
      </w:pPr>
      <w:r w:rsidRPr="00BF7C82">
        <w:rPr>
          <w:rFonts w:ascii="Calibri" w:hAnsi="Calibri" w:cs="Arial"/>
          <w:bCs/>
          <w:sz w:val="20"/>
          <w:u w:val="single"/>
        </w:rPr>
        <w:t>Power Builder Developer/SQL Server DBA</w:t>
      </w:r>
    </w:p>
    <w:p w:rsidR="00761A20" w:rsidRPr="00025992" w:rsidRDefault="00761A20" w:rsidP="00BF7C82">
      <w:pPr>
        <w:ind w:left="1440" w:firstLine="720"/>
        <w:rPr>
          <w:rFonts w:ascii="Calibri" w:hAnsi="Calibri" w:cs="Arial"/>
          <w:bCs/>
          <w:sz w:val="20"/>
        </w:rPr>
      </w:pPr>
      <w:r>
        <w:rPr>
          <w:rFonts w:ascii="Calibri" w:hAnsi="Calibri" w:cs="Arial"/>
          <w:bCs/>
          <w:sz w:val="20"/>
          <w:u w:val="single"/>
        </w:rPr>
        <w:t>1995-1996</w:t>
      </w:r>
    </w:p>
    <w:p w:rsidR="00103D82" w:rsidRPr="00025992" w:rsidRDefault="00103D82" w:rsidP="00385ADA">
      <w:pPr>
        <w:ind w:left="2160"/>
        <w:jc w:val="both"/>
        <w:rPr>
          <w:rFonts w:ascii="Calibri" w:hAnsi="Calibri" w:cs="Arial"/>
          <w:bCs/>
          <w:sz w:val="20"/>
        </w:rPr>
      </w:pPr>
      <w:r w:rsidRPr="00025992">
        <w:rPr>
          <w:rFonts w:ascii="Calibri" w:hAnsi="Calibri" w:cs="Arial"/>
          <w:sz w:val="20"/>
        </w:rPr>
        <w:t xml:space="preserve">Software development to create an IT Asset Management system (ITAM). Front end interface was developed using Power Builder v4.0 (4 </w:t>
      </w:r>
      <w:proofErr w:type="spellStart"/>
      <w:r w:rsidRPr="00025992">
        <w:rPr>
          <w:rFonts w:ascii="Calibri" w:hAnsi="Calibri" w:cs="Arial"/>
          <w:sz w:val="20"/>
        </w:rPr>
        <w:t>yr</w:t>
      </w:r>
      <w:proofErr w:type="spellEnd"/>
      <w:r w:rsidRPr="00025992">
        <w:rPr>
          <w:rFonts w:ascii="Calibri" w:hAnsi="Calibri" w:cs="Arial"/>
          <w:sz w:val="20"/>
        </w:rPr>
        <w:t>) using a proprietary architecture of objects and events created by Pennzoil.  Microsoft SQL Server for NT is the back end database.  Maintenance of various systems including ITAM (PB, Access), Change Management Requests (VB 3.0), Excise Tax(PB), Common database CSBATCH loading (PB), and Remote Payable System (PB).</w:t>
      </w:r>
    </w:p>
    <w:p w:rsidR="00103D82" w:rsidRPr="00025992" w:rsidRDefault="00103D82" w:rsidP="00385ADA">
      <w:pPr>
        <w:ind w:left="2160"/>
        <w:rPr>
          <w:rFonts w:ascii="Calibri" w:hAnsi="Calibri" w:cs="Arial"/>
          <w:bCs/>
          <w:sz w:val="20"/>
        </w:rPr>
      </w:pPr>
    </w:p>
    <w:p w:rsidR="00393C33" w:rsidRDefault="00103D82" w:rsidP="00C5716C">
      <w:pPr>
        <w:ind w:left="1440" w:firstLine="720"/>
        <w:rPr>
          <w:rFonts w:ascii="Calibri" w:hAnsi="Calibri" w:cs="Arial"/>
          <w:sz w:val="20"/>
        </w:rPr>
      </w:pPr>
      <w:r w:rsidRPr="00025992">
        <w:rPr>
          <w:rFonts w:ascii="Calibri" w:hAnsi="Calibri" w:cs="Arial"/>
          <w:sz w:val="20"/>
        </w:rPr>
        <w:t>Halliburton Energy Services, Houston, TX</w:t>
      </w:r>
    </w:p>
    <w:p w:rsidR="00103D82" w:rsidRDefault="00C5716C" w:rsidP="00C5716C">
      <w:pPr>
        <w:ind w:left="1440" w:firstLine="720"/>
        <w:rPr>
          <w:rFonts w:ascii="Calibri" w:hAnsi="Calibri" w:cs="Arial"/>
          <w:bCs/>
          <w:sz w:val="20"/>
          <w:u w:val="single"/>
        </w:rPr>
      </w:pPr>
      <w:r w:rsidRPr="00C5716C">
        <w:rPr>
          <w:rFonts w:ascii="Calibri" w:hAnsi="Calibri" w:cs="Arial"/>
          <w:bCs/>
          <w:sz w:val="20"/>
          <w:u w:val="single"/>
        </w:rPr>
        <w:t>Consultant</w:t>
      </w:r>
    </w:p>
    <w:p w:rsidR="00761A20" w:rsidRPr="00025992" w:rsidRDefault="00761A20" w:rsidP="00C5716C">
      <w:pPr>
        <w:ind w:left="1440" w:firstLine="720"/>
        <w:rPr>
          <w:rFonts w:ascii="Calibri" w:hAnsi="Calibri" w:cs="Arial"/>
          <w:sz w:val="20"/>
        </w:rPr>
      </w:pPr>
      <w:r>
        <w:rPr>
          <w:rFonts w:ascii="Calibri" w:hAnsi="Calibri" w:cs="Arial"/>
          <w:bCs/>
          <w:sz w:val="20"/>
          <w:u w:val="single"/>
        </w:rPr>
        <w:t>1994-1995</w:t>
      </w:r>
    </w:p>
    <w:p w:rsidR="00103D82" w:rsidRPr="00025992" w:rsidRDefault="00103D82" w:rsidP="00385ADA">
      <w:pPr>
        <w:ind w:left="2160"/>
        <w:rPr>
          <w:rFonts w:ascii="Calibri" w:hAnsi="Calibri" w:cs="Arial"/>
          <w:sz w:val="20"/>
        </w:rPr>
      </w:pPr>
      <w:r w:rsidRPr="00025992">
        <w:rPr>
          <w:rFonts w:ascii="Calibri" w:hAnsi="Calibri" w:cs="Arial"/>
          <w:sz w:val="20"/>
        </w:rPr>
        <w:t xml:space="preserve">Involved in software development effort for Six Quarter Rolling Forecast and Capital Budget system.  Front end interface was developed using Power Builder v3.0.  Gupta </w:t>
      </w:r>
      <w:proofErr w:type="spellStart"/>
      <w:r w:rsidRPr="00025992">
        <w:rPr>
          <w:rFonts w:ascii="Calibri" w:hAnsi="Calibri" w:cs="Arial"/>
          <w:sz w:val="20"/>
        </w:rPr>
        <w:t>SQLBase</w:t>
      </w:r>
      <w:proofErr w:type="spellEnd"/>
      <w:r w:rsidRPr="00025992">
        <w:rPr>
          <w:rFonts w:ascii="Calibri" w:hAnsi="Calibri" w:cs="Arial"/>
          <w:sz w:val="20"/>
        </w:rPr>
        <w:t xml:space="preserve"> NLM (1 </w:t>
      </w:r>
      <w:proofErr w:type="spellStart"/>
      <w:r w:rsidRPr="00025992">
        <w:rPr>
          <w:rFonts w:ascii="Calibri" w:hAnsi="Calibri" w:cs="Arial"/>
          <w:sz w:val="20"/>
        </w:rPr>
        <w:t>yr</w:t>
      </w:r>
      <w:proofErr w:type="spellEnd"/>
      <w:r w:rsidRPr="00025992">
        <w:rPr>
          <w:rFonts w:ascii="Calibri" w:hAnsi="Calibri" w:cs="Arial"/>
          <w:sz w:val="20"/>
        </w:rPr>
        <w:t xml:space="preserve">), </w:t>
      </w:r>
      <w:proofErr w:type="spellStart"/>
      <w:r w:rsidRPr="00025992">
        <w:rPr>
          <w:rFonts w:ascii="Calibri" w:hAnsi="Calibri" w:cs="Arial"/>
          <w:sz w:val="20"/>
        </w:rPr>
        <w:t>SQLBase</w:t>
      </w:r>
      <w:proofErr w:type="spellEnd"/>
      <w:r w:rsidRPr="00025992">
        <w:rPr>
          <w:rFonts w:ascii="Calibri" w:hAnsi="Calibri" w:cs="Arial"/>
          <w:sz w:val="20"/>
        </w:rPr>
        <w:t xml:space="preserve"> Local, and DB2/2 gateway were the back end databases.  C programming using MS Visual C++ and Gupta's C API was done to facilitate automated database loading and extraction via AM/PM, a PC/mainframe interface and scheduling program.  I was also responsible for using InstallShield to create windows based installation diskettes for the application modules that were to be distributed and installed around the world.    Some work done using Word Basic macros to interface MSWord and PB3 using DDE.  This was later migrated to PowerBuilder version 4.</w:t>
      </w:r>
    </w:p>
    <w:p w:rsidR="00103D82" w:rsidRPr="00025992" w:rsidRDefault="00103D82" w:rsidP="00385ADA">
      <w:pPr>
        <w:ind w:left="2160"/>
        <w:rPr>
          <w:rFonts w:ascii="Calibri" w:hAnsi="Calibri" w:cs="Arial"/>
          <w:bCs/>
          <w:sz w:val="20"/>
        </w:rPr>
      </w:pPr>
    </w:p>
    <w:p w:rsidR="00393C33" w:rsidRDefault="00103D82" w:rsidP="00B46659">
      <w:pPr>
        <w:ind w:left="1440" w:firstLine="720"/>
        <w:rPr>
          <w:rFonts w:ascii="Calibri" w:hAnsi="Calibri" w:cs="Arial"/>
          <w:sz w:val="20"/>
        </w:rPr>
      </w:pPr>
      <w:r w:rsidRPr="00025992">
        <w:rPr>
          <w:rFonts w:ascii="Calibri" w:hAnsi="Calibri" w:cs="Arial"/>
          <w:sz w:val="20"/>
        </w:rPr>
        <w:t>AMOCO Production Company, Houston, TX</w:t>
      </w:r>
    </w:p>
    <w:p w:rsidR="00103D82" w:rsidRDefault="00B46659" w:rsidP="00B46659">
      <w:pPr>
        <w:ind w:left="1440" w:firstLine="720"/>
        <w:rPr>
          <w:rFonts w:ascii="Calibri" w:hAnsi="Calibri" w:cs="Arial"/>
          <w:bCs/>
          <w:sz w:val="20"/>
          <w:u w:val="single"/>
        </w:rPr>
      </w:pPr>
      <w:r w:rsidRPr="00B46659">
        <w:rPr>
          <w:rFonts w:ascii="Calibri" w:hAnsi="Calibri" w:cs="Arial"/>
          <w:bCs/>
          <w:sz w:val="20"/>
          <w:u w:val="single"/>
        </w:rPr>
        <w:t>Lead Analyst, Consultant</w:t>
      </w:r>
    </w:p>
    <w:p w:rsidR="00761A20" w:rsidRPr="00025992" w:rsidRDefault="00761A20" w:rsidP="00B46659">
      <w:pPr>
        <w:ind w:left="1440" w:firstLine="720"/>
        <w:rPr>
          <w:rFonts w:ascii="Calibri" w:hAnsi="Calibri" w:cs="Arial"/>
          <w:bCs/>
          <w:sz w:val="20"/>
        </w:rPr>
      </w:pPr>
      <w:r>
        <w:rPr>
          <w:rFonts w:ascii="Calibri" w:hAnsi="Calibri" w:cs="Arial"/>
          <w:bCs/>
          <w:sz w:val="20"/>
          <w:u w:val="single"/>
        </w:rPr>
        <w:t>1993-1994</w:t>
      </w:r>
    </w:p>
    <w:p w:rsidR="000C6B8B" w:rsidRDefault="00103D82" w:rsidP="00385ADA">
      <w:pPr>
        <w:ind w:left="2160"/>
        <w:rPr>
          <w:rFonts w:ascii="Calibri" w:hAnsi="Calibri" w:cs="Arial"/>
          <w:sz w:val="20"/>
        </w:rPr>
      </w:pPr>
      <w:r w:rsidRPr="00025992">
        <w:rPr>
          <w:rFonts w:ascii="Calibri" w:hAnsi="Calibri" w:cs="Arial"/>
          <w:sz w:val="20"/>
        </w:rPr>
        <w:t xml:space="preserve">Developed and implemented OARS, Operations Authorization Reporting System.  OARS is a windows based, client-server application to track well related projects, Drilling, Recompletion, Workovers, Plug and Abandon, and funding projects, AFE and appropriations.  System analysis was done according to CSC Partners' Catalyst, a structured analysis methodology, utilizing System Architect as a documentation and development tool.  PowerBuilder was used to implement the front end and Sybase SQL Server (2 yr.) running on Novell NLM and UNIX hosts was used for the back end database.  A variety of DB2 gateways were used to access data on IBM mainframe hosts.  TCP/IP and IPX/SPX protocol configuration. Coordinated and implemented technical aspects of all phases of the project including system analysis and design work, database DBA work, </w:t>
      </w:r>
      <w:proofErr w:type="spellStart"/>
      <w:r w:rsidRPr="00025992">
        <w:rPr>
          <w:rFonts w:ascii="Calibri" w:hAnsi="Calibri" w:cs="Arial"/>
          <w:sz w:val="20"/>
        </w:rPr>
        <w:t>PowerScript</w:t>
      </w:r>
      <w:proofErr w:type="spellEnd"/>
      <w:r w:rsidRPr="00025992">
        <w:rPr>
          <w:rFonts w:ascii="Calibri" w:hAnsi="Calibri" w:cs="Arial"/>
          <w:sz w:val="20"/>
        </w:rPr>
        <w:t xml:space="preserve"> coding, and directing 5 other programmers. Work was done in PowerBuilder versions 2.0a and later migrated to version 3.0.</w:t>
      </w:r>
    </w:p>
    <w:p w:rsidR="000C6B8B" w:rsidRDefault="000C6B8B">
      <w:pPr>
        <w:rPr>
          <w:rFonts w:ascii="Calibri" w:hAnsi="Calibri" w:cs="Arial"/>
          <w:sz w:val="20"/>
        </w:rPr>
      </w:pPr>
      <w:r>
        <w:rPr>
          <w:rFonts w:ascii="Calibri" w:hAnsi="Calibri" w:cs="Arial"/>
          <w:sz w:val="20"/>
        </w:rPr>
        <w:br w:type="page"/>
      </w:r>
    </w:p>
    <w:p w:rsidR="00315FF4" w:rsidRDefault="00103D82" w:rsidP="00385ADA">
      <w:pPr>
        <w:ind w:left="2160"/>
        <w:rPr>
          <w:rFonts w:ascii="Calibri" w:hAnsi="Calibri" w:cs="Arial"/>
          <w:sz w:val="20"/>
        </w:rPr>
      </w:pPr>
      <w:proofErr w:type="spellStart"/>
      <w:r w:rsidRPr="00025992">
        <w:rPr>
          <w:rFonts w:ascii="Calibri" w:hAnsi="Calibri" w:cs="Arial"/>
          <w:sz w:val="20"/>
        </w:rPr>
        <w:lastRenderedPageBreak/>
        <w:t>GasMark</w:t>
      </w:r>
      <w:proofErr w:type="spellEnd"/>
      <w:r w:rsidRPr="00025992">
        <w:rPr>
          <w:rFonts w:ascii="Calibri" w:hAnsi="Calibri" w:cs="Arial"/>
          <w:sz w:val="20"/>
        </w:rPr>
        <w:t>, Ltd., Houston, TX</w:t>
      </w:r>
    </w:p>
    <w:p w:rsidR="00103D82" w:rsidRPr="00B46659" w:rsidRDefault="00103D82" w:rsidP="00385ADA">
      <w:pPr>
        <w:ind w:left="2160"/>
        <w:rPr>
          <w:rFonts w:ascii="Calibri" w:hAnsi="Calibri" w:cs="Arial"/>
          <w:bCs/>
          <w:sz w:val="20"/>
          <w:u w:val="single"/>
        </w:rPr>
      </w:pPr>
      <w:r w:rsidRPr="00B46659">
        <w:rPr>
          <w:rFonts w:ascii="Calibri" w:hAnsi="Calibri" w:cs="Arial"/>
          <w:bCs/>
          <w:sz w:val="20"/>
          <w:u w:val="single"/>
        </w:rPr>
        <w:t xml:space="preserve">Project Leader, </w:t>
      </w:r>
      <w:r w:rsidRPr="00B46659">
        <w:rPr>
          <w:rFonts w:ascii="Calibri" w:hAnsi="Calibri" w:cs="Arial"/>
          <w:sz w:val="20"/>
          <w:u w:val="single"/>
        </w:rPr>
        <w:t>(full time)</w:t>
      </w:r>
    </w:p>
    <w:p w:rsidR="00315FF4" w:rsidRDefault="0034127D" w:rsidP="00385ADA">
      <w:pPr>
        <w:ind w:left="2160"/>
        <w:jc w:val="both"/>
        <w:rPr>
          <w:rFonts w:ascii="Calibri" w:hAnsi="Calibri" w:cs="Arial"/>
          <w:bCs/>
          <w:sz w:val="20"/>
        </w:rPr>
      </w:pPr>
      <w:r>
        <w:rPr>
          <w:rFonts w:ascii="Calibri" w:hAnsi="Calibri" w:cs="Arial"/>
          <w:bCs/>
          <w:sz w:val="20"/>
        </w:rPr>
        <w:t>February 19</w:t>
      </w:r>
      <w:r w:rsidR="00315FF4" w:rsidRPr="00025992">
        <w:rPr>
          <w:rFonts w:ascii="Calibri" w:hAnsi="Calibri" w:cs="Arial"/>
          <w:bCs/>
          <w:sz w:val="20"/>
        </w:rPr>
        <w:t xml:space="preserve">91 </w:t>
      </w:r>
      <w:r>
        <w:rPr>
          <w:rFonts w:ascii="Calibri" w:hAnsi="Calibri" w:cs="Arial"/>
          <w:bCs/>
          <w:sz w:val="20"/>
        </w:rPr>
        <w:t>–</w:t>
      </w:r>
      <w:r w:rsidR="00315FF4" w:rsidRPr="00025992">
        <w:rPr>
          <w:rFonts w:ascii="Calibri" w:hAnsi="Calibri" w:cs="Arial"/>
          <w:bCs/>
          <w:sz w:val="20"/>
        </w:rPr>
        <w:t xml:space="preserve"> </w:t>
      </w:r>
      <w:r>
        <w:rPr>
          <w:rFonts w:ascii="Calibri" w:hAnsi="Calibri" w:cs="Arial"/>
          <w:bCs/>
          <w:sz w:val="20"/>
        </w:rPr>
        <w:t>March 19</w:t>
      </w:r>
      <w:r w:rsidR="00315FF4" w:rsidRPr="00025992">
        <w:rPr>
          <w:rFonts w:ascii="Calibri" w:hAnsi="Calibri" w:cs="Arial"/>
          <w:bCs/>
          <w:sz w:val="20"/>
        </w:rPr>
        <w:t>93</w:t>
      </w:r>
      <w:r w:rsidR="00315FF4" w:rsidRPr="00025992">
        <w:rPr>
          <w:rFonts w:ascii="Calibri" w:hAnsi="Calibri" w:cs="Arial"/>
          <w:bCs/>
          <w:sz w:val="20"/>
        </w:rPr>
        <w:tab/>
      </w:r>
    </w:p>
    <w:p w:rsidR="00103D82" w:rsidRPr="00025992" w:rsidRDefault="00103D82" w:rsidP="00385ADA">
      <w:pPr>
        <w:ind w:left="2160"/>
        <w:jc w:val="both"/>
        <w:rPr>
          <w:rFonts w:ascii="Calibri" w:hAnsi="Calibri" w:cs="Arial"/>
          <w:sz w:val="20"/>
        </w:rPr>
      </w:pPr>
      <w:r w:rsidRPr="00025992">
        <w:rPr>
          <w:rFonts w:ascii="Calibri" w:hAnsi="Calibri" w:cs="Arial"/>
          <w:sz w:val="20"/>
        </w:rPr>
        <w:t xml:space="preserve">Custom software development for 70 person natural gas marketing company using </w:t>
      </w:r>
      <w:proofErr w:type="spellStart"/>
      <w:r w:rsidRPr="00025992">
        <w:rPr>
          <w:rFonts w:ascii="Calibri" w:hAnsi="Calibri" w:cs="Arial"/>
          <w:sz w:val="20"/>
        </w:rPr>
        <w:t>Powerbuilder</w:t>
      </w:r>
      <w:proofErr w:type="spellEnd"/>
      <w:r w:rsidRPr="00025992">
        <w:rPr>
          <w:rFonts w:ascii="Calibri" w:hAnsi="Calibri" w:cs="Arial"/>
          <w:sz w:val="20"/>
        </w:rPr>
        <w:t xml:space="preserve">, SQL Server and Advanced Revelation (8 yr.).  Expert in PC communications, hardware and software.  Computer solutions achieved through the integration of scanning, fax, client/server computing and GUI environments.  Heavily involved in research and purchasing of new technologies, installing and </w:t>
      </w:r>
      <w:r w:rsidR="00315FF4" w:rsidRPr="00025992">
        <w:rPr>
          <w:rFonts w:ascii="Calibri" w:hAnsi="Calibri" w:cs="Arial"/>
          <w:sz w:val="20"/>
        </w:rPr>
        <w:t>troubleshooting</w:t>
      </w:r>
      <w:r w:rsidRPr="00025992">
        <w:rPr>
          <w:rFonts w:ascii="Calibri" w:hAnsi="Calibri" w:cs="Arial"/>
          <w:sz w:val="20"/>
        </w:rPr>
        <w:t xml:space="preserve"> all aspects of a corporate PC LAN/WAN environment from designing custom database applications to analyzing network traffic and resolving detailed hardware problems.  Applications were developed in PowerBuilder version 1 and later migrated to PB 2.</w:t>
      </w:r>
    </w:p>
    <w:p w:rsidR="00103D82" w:rsidRPr="00025992" w:rsidRDefault="00103D82" w:rsidP="00385ADA">
      <w:pPr>
        <w:ind w:left="2160"/>
        <w:jc w:val="both"/>
        <w:rPr>
          <w:rFonts w:ascii="Calibri" w:hAnsi="Calibri" w:cs="Arial"/>
          <w:sz w:val="20"/>
        </w:rPr>
      </w:pPr>
    </w:p>
    <w:p w:rsidR="00315FF4" w:rsidRDefault="00315FF4" w:rsidP="00385ADA">
      <w:pPr>
        <w:ind w:left="2160"/>
        <w:rPr>
          <w:rFonts w:ascii="Calibri" w:hAnsi="Calibri" w:cs="Arial"/>
          <w:sz w:val="20"/>
        </w:rPr>
      </w:pPr>
      <w:r>
        <w:rPr>
          <w:rFonts w:ascii="Calibri" w:hAnsi="Calibri" w:cs="Arial"/>
          <w:sz w:val="20"/>
        </w:rPr>
        <w:t>F</w:t>
      </w:r>
      <w:r w:rsidR="00103D82" w:rsidRPr="00025992">
        <w:rPr>
          <w:rFonts w:ascii="Calibri" w:hAnsi="Calibri" w:cs="Arial"/>
          <w:sz w:val="20"/>
        </w:rPr>
        <w:t>luor Daniel, Houston, TX</w:t>
      </w:r>
    </w:p>
    <w:p w:rsidR="00103D82" w:rsidRDefault="00103D82" w:rsidP="00385ADA">
      <w:pPr>
        <w:ind w:left="2160"/>
        <w:rPr>
          <w:rFonts w:ascii="Calibri" w:hAnsi="Calibri" w:cs="Arial"/>
          <w:bCs/>
          <w:sz w:val="20"/>
          <w:u w:val="single"/>
        </w:rPr>
      </w:pPr>
      <w:r w:rsidRPr="00B46659">
        <w:rPr>
          <w:rFonts w:ascii="Calibri" w:hAnsi="Calibri" w:cs="Arial"/>
          <w:bCs/>
          <w:sz w:val="20"/>
          <w:u w:val="single"/>
        </w:rPr>
        <w:t>Electrical and Control Systems Engineer</w:t>
      </w:r>
    </w:p>
    <w:p w:rsidR="00315FF4" w:rsidRPr="00092657" w:rsidRDefault="00056E56" w:rsidP="00385ADA">
      <w:pPr>
        <w:ind w:left="2160"/>
        <w:rPr>
          <w:rFonts w:ascii="Calibri" w:hAnsi="Calibri" w:cs="Arial"/>
          <w:b/>
          <w:bCs/>
          <w:sz w:val="20"/>
          <w:u w:val="single"/>
        </w:rPr>
      </w:pPr>
      <w:r>
        <w:rPr>
          <w:rFonts w:ascii="Calibri" w:hAnsi="Calibri" w:cs="Arial"/>
          <w:bCs/>
          <w:sz w:val="20"/>
        </w:rPr>
        <w:t>November 19</w:t>
      </w:r>
      <w:r w:rsidR="00315FF4" w:rsidRPr="00025992">
        <w:rPr>
          <w:rFonts w:ascii="Calibri" w:hAnsi="Calibri" w:cs="Arial"/>
          <w:bCs/>
          <w:sz w:val="20"/>
        </w:rPr>
        <w:t xml:space="preserve">89 </w:t>
      </w:r>
      <w:r>
        <w:rPr>
          <w:rFonts w:ascii="Calibri" w:hAnsi="Calibri" w:cs="Arial"/>
          <w:bCs/>
          <w:sz w:val="20"/>
        </w:rPr>
        <w:t>–</w:t>
      </w:r>
      <w:r w:rsidR="00315FF4" w:rsidRPr="00025992">
        <w:rPr>
          <w:rFonts w:ascii="Calibri" w:hAnsi="Calibri" w:cs="Arial"/>
          <w:bCs/>
          <w:sz w:val="20"/>
        </w:rPr>
        <w:t xml:space="preserve"> </w:t>
      </w:r>
      <w:r>
        <w:rPr>
          <w:rFonts w:ascii="Calibri" w:hAnsi="Calibri" w:cs="Arial"/>
          <w:bCs/>
          <w:sz w:val="20"/>
        </w:rPr>
        <w:t>February 19</w:t>
      </w:r>
      <w:r w:rsidR="00315FF4" w:rsidRPr="00025992">
        <w:rPr>
          <w:rFonts w:ascii="Calibri" w:hAnsi="Calibri" w:cs="Arial"/>
          <w:bCs/>
          <w:sz w:val="20"/>
        </w:rPr>
        <w:t>91</w:t>
      </w:r>
    </w:p>
    <w:p w:rsidR="00103D82" w:rsidRPr="00025992" w:rsidRDefault="00103D82" w:rsidP="00385ADA">
      <w:pPr>
        <w:ind w:left="2160"/>
        <w:jc w:val="both"/>
        <w:rPr>
          <w:rFonts w:ascii="Calibri" w:hAnsi="Calibri" w:cs="Arial"/>
          <w:sz w:val="20"/>
        </w:rPr>
      </w:pPr>
      <w:r w:rsidRPr="00025992">
        <w:rPr>
          <w:rFonts w:ascii="Calibri" w:hAnsi="Calibri" w:cs="Arial"/>
          <w:sz w:val="20"/>
        </w:rPr>
        <w:t xml:space="preserve">Programmed distributed control systems from Taylor Engineering, Honeywell, Foxboro, Allen Bradley, Yokogawa, and others.  Microsoft C and MS Windows SDK used to interface PCs as on-line computers for advanced control using dynamic matrix control as a predictive controller for profit maximization, energy conservation, and regulatory compliance.  Integrated NEXPERT Object, expert system software, with MS Excel, MS Word, and </w:t>
      </w:r>
      <w:proofErr w:type="spellStart"/>
      <w:r w:rsidRPr="00025992">
        <w:rPr>
          <w:rFonts w:ascii="Calibri" w:hAnsi="Calibri" w:cs="Arial"/>
          <w:sz w:val="20"/>
        </w:rPr>
        <w:t>Superbase</w:t>
      </w:r>
      <w:proofErr w:type="spellEnd"/>
      <w:r w:rsidRPr="00025992">
        <w:rPr>
          <w:rFonts w:ascii="Calibri" w:hAnsi="Calibri" w:cs="Arial"/>
          <w:sz w:val="20"/>
        </w:rPr>
        <w:t xml:space="preserve"> 4 to automate engineering data sheet generation and storage for integration with FACET, Fluor's AutoCAD and Clipper based software environment.  Clipper programming experience.</w:t>
      </w:r>
    </w:p>
    <w:p w:rsidR="00103D82" w:rsidRPr="00025992" w:rsidRDefault="00103D82" w:rsidP="00385ADA">
      <w:pPr>
        <w:ind w:left="2160"/>
        <w:rPr>
          <w:rFonts w:ascii="Calibri" w:hAnsi="Calibri" w:cs="Arial"/>
          <w:bCs/>
          <w:sz w:val="20"/>
        </w:rPr>
      </w:pPr>
    </w:p>
    <w:p w:rsidR="00315FF4" w:rsidRDefault="00103D82" w:rsidP="00385ADA">
      <w:pPr>
        <w:ind w:left="2160"/>
        <w:rPr>
          <w:rFonts w:ascii="Calibri" w:hAnsi="Calibri" w:cs="Arial"/>
          <w:sz w:val="20"/>
        </w:rPr>
      </w:pPr>
      <w:r w:rsidRPr="00025992">
        <w:rPr>
          <w:rFonts w:ascii="Calibri" w:hAnsi="Calibri" w:cs="Arial"/>
          <w:sz w:val="20"/>
        </w:rPr>
        <w:t>Dunbar &amp; Co., Houston, TX</w:t>
      </w:r>
    </w:p>
    <w:p w:rsidR="00103D82" w:rsidRPr="00B46659" w:rsidRDefault="00103D82" w:rsidP="00385ADA">
      <w:pPr>
        <w:ind w:left="2160"/>
        <w:rPr>
          <w:rFonts w:ascii="Calibri" w:hAnsi="Calibri" w:cs="Arial"/>
          <w:bCs/>
          <w:sz w:val="20"/>
          <w:u w:val="single"/>
        </w:rPr>
      </w:pPr>
      <w:r w:rsidRPr="00B46659">
        <w:rPr>
          <w:rFonts w:ascii="Calibri" w:hAnsi="Calibri" w:cs="Arial"/>
          <w:bCs/>
          <w:sz w:val="20"/>
          <w:u w:val="single"/>
        </w:rPr>
        <w:t>Programmer</w:t>
      </w:r>
    </w:p>
    <w:p w:rsidR="00315FF4" w:rsidRDefault="003E67F8" w:rsidP="00F41108">
      <w:pPr>
        <w:ind w:left="2160"/>
        <w:jc w:val="both"/>
        <w:rPr>
          <w:rFonts w:ascii="Calibri" w:hAnsi="Calibri" w:cs="Arial"/>
          <w:bCs/>
          <w:sz w:val="20"/>
        </w:rPr>
      </w:pPr>
      <w:r>
        <w:rPr>
          <w:rFonts w:ascii="Calibri" w:hAnsi="Calibri" w:cs="Arial"/>
          <w:bCs/>
          <w:sz w:val="20"/>
        </w:rPr>
        <w:t>May 19</w:t>
      </w:r>
      <w:r w:rsidR="00315FF4" w:rsidRPr="00025992">
        <w:rPr>
          <w:rFonts w:ascii="Calibri" w:hAnsi="Calibri" w:cs="Arial"/>
          <w:bCs/>
          <w:sz w:val="20"/>
        </w:rPr>
        <w:t xml:space="preserve">86 </w:t>
      </w:r>
      <w:r>
        <w:rPr>
          <w:rFonts w:ascii="Calibri" w:hAnsi="Calibri" w:cs="Arial"/>
          <w:bCs/>
          <w:sz w:val="20"/>
        </w:rPr>
        <w:t>–</w:t>
      </w:r>
      <w:r w:rsidR="00315FF4" w:rsidRPr="00025992">
        <w:rPr>
          <w:rFonts w:ascii="Calibri" w:hAnsi="Calibri" w:cs="Arial"/>
          <w:bCs/>
          <w:sz w:val="20"/>
        </w:rPr>
        <w:t xml:space="preserve"> </w:t>
      </w:r>
      <w:r>
        <w:rPr>
          <w:rFonts w:ascii="Calibri" w:hAnsi="Calibri" w:cs="Arial"/>
          <w:bCs/>
          <w:sz w:val="20"/>
        </w:rPr>
        <w:t>November 1989</w:t>
      </w:r>
    </w:p>
    <w:p w:rsidR="00103D82" w:rsidRPr="00025992" w:rsidRDefault="00103D82" w:rsidP="00F41108">
      <w:pPr>
        <w:ind w:left="2160"/>
        <w:jc w:val="both"/>
        <w:rPr>
          <w:rFonts w:ascii="Calibri" w:hAnsi="Calibri" w:cs="Arial"/>
          <w:sz w:val="20"/>
        </w:rPr>
      </w:pPr>
      <w:r w:rsidRPr="00025992">
        <w:rPr>
          <w:rFonts w:ascii="Calibri" w:hAnsi="Calibri" w:cs="Arial"/>
          <w:sz w:val="20"/>
        </w:rPr>
        <w:t xml:space="preserve">Custom software development using Revelation and Advanced Revelation RDBMS to design and implement solutions for a variety of businesses including: loan servicing, veterinarian clinic management, Houston Rockets ticketing system, HISD project management system, Mead Paper job cost and budgeting system, and an AutoCAD drawing generation system to graphically display natural gas balancing.  Hardware responsibilities included installation, management and troubleshooting of Novell Netware LANs (8 </w:t>
      </w:r>
      <w:proofErr w:type="spellStart"/>
      <w:r w:rsidRPr="00025992">
        <w:rPr>
          <w:rFonts w:ascii="Calibri" w:hAnsi="Calibri" w:cs="Arial"/>
          <w:sz w:val="20"/>
        </w:rPr>
        <w:t>yr</w:t>
      </w:r>
      <w:proofErr w:type="spellEnd"/>
      <w:r w:rsidRPr="00025992">
        <w:rPr>
          <w:rFonts w:ascii="Calibri" w:hAnsi="Calibri" w:cs="Arial"/>
          <w:sz w:val="20"/>
        </w:rPr>
        <w:t>), and general PC maintenance, repair and upgrading.</w:t>
      </w:r>
    </w:p>
    <w:p w:rsidR="00103D82" w:rsidRPr="004F68D8" w:rsidRDefault="00103D82" w:rsidP="00103D82">
      <w:pPr>
        <w:jc w:val="both"/>
        <w:rPr>
          <w:rFonts w:ascii="Calibri" w:hAnsi="Calibri" w:cs="Arial"/>
          <w:sz w:val="20"/>
        </w:rPr>
      </w:pPr>
    </w:p>
    <w:p w:rsidR="007F10F7" w:rsidRPr="004F68D8" w:rsidRDefault="007F10F7">
      <w:pPr>
        <w:spacing w:line="240" w:lineRule="exact"/>
        <w:rPr>
          <w:rFonts w:ascii="Calibri" w:hAnsi="Calibri"/>
          <w:sz w:val="20"/>
        </w:rPr>
      </w:pPr>
      <w:r w:rsidRPr="004F68D8">
        <w:rPr>
          <w:rFonts w:ascii="Calibri" w:hAnsi="Calibri"/>
          <w:b/>
          <w:sz w:val="20"/>
        </w:rPr>
        <w:t>EDUCATION:</w:t>
      </w:r>
      <w:r w:rsidRPr="004F68D8">
        <w:rPr>
          <w:rFonts w:ascii="Calibri" w:hAnsi="Calibri"/>
          <w:b/>
          <w:sz w:val="20"/>
        </w:rPr>
        <w:tab/>
      </w:r>
      <w:r w:rsidRPr="004F68D8">
        <w:rPr>
          <w:rFonts w:ascii="Calibri" w:hAnsi="Calibri"/>
          <w:b/>
          <w:sz w:val="20"/>
        </w:rPr>
        <w:tab/>
      </w:r>
      <w:r w:rsidR="004858A9" w:rsidRPr="004F68D8">
        <w:rPr>
          <w:rFonts w:ascii="Calibri" w:hAnsi="Calibri"/>
          <w:sz w:val="20"/>
        </w:rPr>
        <w:t>RICE UNIVERSITY, Houston, Texas</w:t>
      </w:r>
    </w:p>
    <w:p w:rsidR="007F10F7" w:rsidRDefault="00F41108">
      <w:pPr>
        <w:spacing w:line="240" w:lineRule="exact"/>
        <w:ind w:left="2160"/>
        <w:rPr>
          <w:rFonts w:ascii="Calibri" w:hAnsi="Calibri"/>
          <w:sz w:val="20"/>
        </w:rPr>
      </w:pPr>
      <w:r>
        <w:rPr>
          <w:rFonts w:ascii="Calibri" w:hAnsi="Calibri"/>
          <w:sz w:val="20"/>
          <w:u w:val="single"/>
        </w:rPr>
        <w:t>BSEE</w:t>
      </w:r>
      <w:r w:rsidR="007F10F7" w:rsidRPr="004F68D8">
        <w:rPr>
          <w:rFonts w:ascii="Calibri" w:hAnsi="Calibri"/>
          <w:sz w:val="20"/>
        </w:rPr>
        <w:t xml:space="preserve">, </w:t>
      </w:r>
      <w:r>
        <w:rPr>
          <w:rFonts w:ascii="Calibri" w:hAnsi="Calibri"/>
          <w:sz w:val="20"/>
        </w:rPr>
        <w:t>Electrical Engineering</w:t>
      </w:r>
      <w:r w:rsidR="007F10F7" w:rsidRPr="004F68D8">
        <w:rPr>
          <w:rFonts w:ascii="Calibri" w:hAnsi="Calibri"/>
          <w:sz w:val="20"/>
        </w:rPr>
        <w:t>, May 198</w:t>
      </w:r>
      <w:r>
        <w:rPr>
          <w:rFonts w:ascii="Calibri" w:hAnsi="Calibri"/>
          <w:sz w:val="20"/>
        </w:rPr>
        <w:t>6</w:t>
      </w:r>
      <w:r w:rsidR="007F10F7" w:rsidRPr="004F68D8">
        <w:rPr>
          <w:rFonts w:ascii="Calibri" w:hAnsi="Calibri"/>
          <w:sz w:val="20"/>
        </w:rPr>
        <w:t xml:space="preserve">. </w:t>
      </w:r>
    </w:p>
    <w:p w:rsidR="00F41108" w:rsidRDefault="00F41108">
      <w:pPr>
        <w:spacing w:line="240" w:lineRule="exact"/>
        <w:ind w:left="2160"/>
        <w:rPr>
          <w:rFonts w:ascii="Calibri" w:hAnsi="Calibri"/>
          <w:sz w:val="20"/>
          <w:u w:val="single"/>
        </w:rPr>
      </w:pPr>
      <w:r>
        <w:rPr>
          <w:rFonts w:ascii="Calibri" w:hAnsi="Calibri"/>
          <w:sz w:val="20"/>
          <w:u w:val="single"/>
        </w:rPr>
        <w:t>Quantum Ele</w:t>
      </w:r>
      <w:r w:rsidR="00A829C1">
        <w:rPr>
          <w:rFonts w:ascii="Calibri" w:hAnsi="Calibri"/>
          <w:sz w:val="20"/>
          <w:u w:val="single"/>
        </w:rPr>
        <w:t>c</w:t>
      </w:r>
      <w:r>
        <w:rPr>
          <w:rFonts w:ascii="Calibri" w:hAnsi="Calibri"/>
          <w:sz w:val="20"/>
          <w:u w:val="single"/>
        </w:rPr>
        <w:t>tronics/Biomedical Engineering</w:t>
      </w:r>
    </w:p>
    <w:p w:rsidR="00F41108" w:rsidRPr="00F41108" w:rsidRDefault="00F41108" w:rsidP="00F41108">
      <w:pPr>
        <w:pStyle w:val="Heading1"/>
        <w:keepNext/>
        <w:ind w:left="1440" w:firstLine="720"/>
        <w:rPr>
          <w:rFonts w:ascii="Calibri" w:hAnsi="Calibri" w:cs="Arial"/>
          <w:bCs/>
          <w:sz w:val="20"/>
          <w:szCs w:val="20"/>
        </w:rPr>
      </w:pPr>
      <w:r w:rsidRPr="00F41108">
        <w:rPr>
          <w:rFonts w:ascii="Calibri" w:hAnsi="Calibri" w:cs="Arial"/>
          <w:bCs/>
          <w:sz w:val="20"/>
          <w:szCs w:val="20"/>
        </w:rPr>
        <w:t>Certified PowerBuilder Developer, 1994</w:t>
      </w:r>
    </w:p>
    <w:p w:rsidR="00F41108" w:rsidRPr="004F68D8" w:rsidRDefault="00F41108">
      <w:pPr>
        <w:spacing w:line="240" w:lineRule="exact"/>
        <w:ind w:left="2160"/>
        <w:rPr>
          <w:rFonts w:ascii="Calibri" w:hAnsi="Calibri"/>
          <w:sz w:val="20"/>
        </w:rPr>
      </w:pPr>
    </w:p>
    <w:sectPr w:rsidR="00F41108" w:rsidRPr="004F68D8" w:rsidSect="00872FAC">
      <w:pgSz w:w="12240" w:h="15840"/>
      <w:pgMar w:top="720" w:right="1080" w:bottom="72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C23" w:rsidRDefault="00F12C23" w:rsidP="00E91D10">
      <w:r>
        <w:separator/>
      </w:r>
    </w:p>
  </w:endnote>
  <w:endnote w:type="continuationSeparator" w:id="0">
    <w:p w:rsidR="00F12C23" w:rsidRDefault="00F12C23" w:rsidP="00E91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hicago">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C23" w:rsidRDefault="00F12C23" w:rsidP="00E91D10">
      <w:r>
        <w:separator/>
      </w:r>
    </w:p>
  </w:footnote>
  <w:footnote w:type="continuationSeparator" w:id="0">
    <w:p w:rsidR="00F12C23" w:rsidRDefault="00F12C23" w:rsidP="00E91D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41"/>
    <w:rsid w:val="00016D45"/>
    <w:rsid w:val="00025992"/>
    <w:rsid w:val="00056E56"/>
    <w:rsid w:val="00092657"/>
    <w:rsid w:val="000C6B8B"/>
    <w:rsid w:val="000D0F24"/>
    <w:rsid w:val="000D470E"/>
    <w:rsid w:val="000D5B85"/>
    <w:rsid w:val="000E33FD"/>
    <w:rsid w:val="000E636E"/>
    <w:rsid w:val="00103D82"/>
    <w:rsid w:val="00132E06"/>
    <w:rsid w:val="00156299"/>
    <w:rsid w:val="001737DC"/>
    <w:rsid w:val="001937F7"/>
    <w:rsid w:val="00200312"/>
    <w:rsid w:val="00223279"/>
    <w:rsid w:val="002233FF"/>
    <w:rsid w:val="002A2B88"/>
    <w:rsid w:val="002B059F"/>
    <w:rsid w:val="002D34AE"/>
    <w:rsid w:val="00315FF4"/>
    <w:rsid w:val="0034127D"/>
    <w:rsid w:val="00345AB8"/>
    <w:rsid w:val="00361996"/>
    <w:rsid w:val="00366CC5"/>
    <w:rsid w:val="00376904"/>
    <w:rsid w:val="00385ADA"/>
    <w:rsid w:val="00393C33"/>
    <w:rsid w:val="003E67F8"/>
    <w:rsid w:val="003F4992"/>
    <w:rsid w:val="00432BC6"/>
    <w:rsid w:val="00437CC8"/>
    <w:rsid w:val="004433CA"/>
    <w:rsid w:val="004531B1"/>
    <w:rsid w:val="004559CD"/>
    <w:rsid w:val="0047757F"/>
    <w:rsid w:val="004858A9"/>
    <w:rsid w:val="004A23DD"/>
    <w:rsid w:val="004C6CF7"/>
    <w:rsid w:val="004F68D8"/>
    <w:rsid w:val="005556C6"/>
    <w:rsid w:val="00621562"/>
    <w:rsid w:val="00633652"/>
    <w:rsid w:val="006341CB"/>
    <w:rsid w:val="00636F00"/>
    <w:rsid w:val="00650C72"/>
    <w:rsid w:val="006941F3"/>
    <w:rsid w:val="006D3C6C"/>
    <w:rsid w:val="006E4182"/>
    <w:rsid w:val="00700D16"/>
    <w:rsid w:val="007448D8"/>
    <w:rsid w:val="00757F75"/>
    <w:rsid w:val="00761A20"/>
    <w:rsid w:val="00791FF0"/>
    <w:rsid w:val="007F10F7"/>
    <w:rsid w:val="007F4598"/>
    <w:rsid w:val="008037BA"/>
    <w:rsid w:val="00847CAF"/>
    <w:rsid w:val="00872FAC"/>
    <w:rsid w:val="00873D2C"/>
    <w:rsid w:val="008F11D6"/>
    <w:rsid w:val="008F236C"/>
    <w:rsid w:val="00953BA4"/>
    <w:rsid w:val="009C0021"/>
    <w:rsid w:val="00A829C1"/>
    <w:rsid w:val="00A92C05"/>
    <w:rsid w:val="00A94426"/>
    <w:rsid w:val="00B137FF"/>
    <w:rsid w:val="00B44424"/>
    <w:rsid w:val="00B46659"/>
    <w:rsid w:val="00B54017"/>
    <w:rsid w:val="00B926CC"/>
    <w:rsid w:val="00BD1577"/>
    <w:rsid w:val="00BD4CAF"/>
    <w:rsid w:val="00BF7C82"/>
    <w:rsid w:val="00C07271"/>
    <w:rsid w:val="00C5716C"/>
    <w:rsid w:val="00CC3B10"/>
    <w:rsid w:val="00D21141"/>
    <w:rsid w:val="00D22A67"/>
    <w:rsid w:val="00E54C7E"/>
    <w:rsid w:val="00E576FE"/>
    <w:rsid w:val="00E704C8"/>
    <w:rsid w:val="00E91D10"/>
    <w:rsid w:val="00EC0D81"/>
    <w:rsid w:val="00EE7ECA"/>
    <w:rsid w:val="00F1000A"/>
    <w:rsid w:val="00F12C23"/>
    <w:rsid w:val="00F41108"/>
    <w:rsid w:val="00FF3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3A8EACB5"/>
  <w15:docId w15:val="{D494CC6C-75EE-4699-800F-FA38ECCD7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hicago" w:hAnsi="Chicago"/>
      <w:sz w:val="24"/>
    </w:rPr>
  </w:style>
  <w:style w:type="paragraph" w:styleId="Heading1">
    <w:name w:val="heading 1"/>
    <w:basedOn w:val="Normal"/>
    <w:next w:val="Normal"/>
    <w:link w:val="Heading1Char"/>
    <w:qFormat/>
    <w:rsid w:val="00103D82"/>
    <w:pPr>
      <w:widowControl w:val="0"/>
      <w:autoSpaceDE w:val="0"/>
      <w:autoSpaceDN w:val="0"/>
      <w:adjustRightInd w:val="0"/>
      <w:outlineLvl w:val="0"/>
    </w:pPr>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line="240" w:lineRule="exact"/>
      <w:ind w:left="2160"/>
    </w:pPr>
    <w:rPr>
      <w:rFonts w:ascii="Times New Roman" w:hAnsi="Times New Roman"/>
      <w:sz w:val="20"/>
    </w:rPr>
  </w:style>
  <w:style w:type="paragraph" w:styleId="BalloonText">
    <w:name w:val="Balloon Text"/>
    <w:basedOn w:val="Normal"/>
    <w:link w:val="BalloonTextChar"/>
    <w:rsid w:val="000D0F24"/>
    <w:rPr>
      <w:rFonts w:ascii="Segoe UI" w:hAnsi="Segoe UI" w:cs="Segoe UI"/>
      <w:sz w:val="18"/>
      <w:szCs w:val="18"/>
    </w:rPr>
  </w:style>
  <w:style w:type="character" w:customStyle="1" w:styleId="BalloonTextChar">
    <w:name w:val="Balloon Text Char"/>
    <w:link w:val="BalloonText"/>
    <w:rsid w:val="000D0F24"/>
    <w:rPr>
      <w:rFonts w:ascii="Segoe UI" w:hAnsi="Segoe UI" w:cs="Segoe UI"/>
      <w:sz w:val="18"/>
      <w:szCs w:val="18"/>
    </w:rPr>
  </w:style>
  <w:style w:type="character" w:styleId="CommentReference">
    <w:name w:val="annotation reference"/>
    <w:basedOn w:val="DefaultParagraphFont"/>
    <w:rsid w:val="00CC3B10"/>
    <w:rPr>
      <w:sz w:val="16"/>
      <w:szCs w:val="16"/>
    </w:rPr>
  </w:style>
  <w:style w:type="paragraph" w:styleId="CommentText">
    <w:name w:val="annotation text"/>
    <w:basedOn w:val="Normal"/>
    <w:link w:val="CommentTextChar"/>
    <w:rsid w:val="00CC3B10"/>
    <w:rPr>
      <w:sz w:val="20"/>
    </w:rPr>
  </w:style>
  <w:style w:type="character" w:customStyle="1" w:styleId="CommentTextChar">
    <w:name w:val="Comment Text Char"/>
    <w:basedOn w:val="DefaultParagraphFont"/>
    <w:link w:val="CommentText"/>
    <w:rsid w:val="00CC3B10"/>
    <w:rPr>
      <w:rFonts w:ascii="Chicago" w:hAnsi="Chicago"/>
    </w:rPr>
  </w:style>
  <w:style w:type="paragraph" w:styleId="CommentSubject">
    <w:name w:val="annotation subject"/>
    <w:basedOn w:val="CommentText"/>
    <w:next w:val="CommentText"/>
    <w:link w:val="CommentSubjectChar"/>
    <w:rsid w:val="00CC3B10"/>
    <w:rPr>
      <w:b/>
      <w:bCs/>
    </w:rPr>
  </w:style>
  <w:style w:type="character" w:customStyle="1" w:styleId="CommentSubjectChar">
    <w:name w:val="Comment Subject Char"/>
    <w:basedOn w:val="CommentTextChar"/>
    <w:link w:val="CommentSubject"/>
    <w:rsid w:val="00CC3B10"/>
    <w:rPr>
      <w:rFonts w:ascii="Chicago" w:hAnsi="Chicago"/>
      <w:b/>
      <w:bCs/>
    </w:rPr>
  </w:style>
  <w:style w:type="character" w:styleId="Hyperlink">
    <w:name w:val="Hyperlink"/>
    <w:basedOn w:val="DefaultParagraphFont"/>
    <w:rsid w:val="00223279"/>
    <w:rPr>
      <w:color w:val="0000FF"/>
      <w:u w:val="single"/>
    </w:rPr>
  </w:style>
  <w:style w:type="character" w:customStyle="1" w:styleId="Heading1Char">
    <w:name w:val="Heading 1 Char"/>
    <w:basedOn w:val="DefaultParagraphFont"/>
    <w:link w:val="Heading1"/>
    <w:rsid w:val="00103D82"/>
    <w:rPr>
      <w:rFonts w:ascii="Arial" w:hAnsi="Arial"/>
      <w:sz w:val="24"/>
      <w:szCs w:val="24"/>
    </w:rPr>
  </w:style>
  <w:style w:type="paragraph" w:styleId="Header">
    <w:name w:val="header"/>
    <w:basedOn w:val="Normal"/>
    <w:link w:val="HeaderChar"/>
    <w:unhideWhenUsed/>
    <w:rsid w:val="00E91D10"/>
    <w:pPr>
      <w:tabs>
        <w:tab w:val="center" w:pos="4680"/>
        <w:tab w:val="right" w:pos="9360"/>
      </w:tabs>
    </w:pPr>
  </w:style>
  <w:style w:type="character" w:customStyle="1" w:styleId="HeaderChar">
    <w:name w:val="Header Char"/>
    <w:basedOn w:val="DefaultParagraphFont"/>
    <w:link w:val="Header"/>
    <w:rsid w:val="00E91D10"/>
    <w:rPr>
      <w:rFonts w:ascii="Chicago" w:hAnsi="Chicago"/>
      <w:sz w:val="24"/>
    </w:rPr>
  </w:style>
  <w:style w:type="paragraph" w:styleId="Footer">
    <w:name w:val="footer"/>
    <w:basedOn w:val="Normal"/>
    <w:link w:val="FooterChar"/>
    <w:unhideWhenUsed/>
    <w:rsid w:val="00E91D10"/>
    <w:pPr>
      <w:tabs>
        <w:tab w:val="center" w:pos="4680"/>
        <w:tab w:val="right" w:pos="9360"/>
      </w:tabs>
    </w:pPr>
  </w:style>
  <w:style w:type="character" w:customStyle="1" w:styleId="FooterChar">
    <w:name w:val="Footer Char"/>
    <w:basedOn w:val="DefaultParagraphFont"/>
    <w:link w:val="Footer"/>
    <w:rsid w:val="00E91D10"/>
    <w:rPr>
      <w:rFonts w:ascii="Chicago" w:hAnsi="Chicag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holesaleelectric.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91466-4AD1-4C56-A441-96B8E5E34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5</Pages>
  <Words>2238</Words>
  <Characters>12758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DONALD D. CLAYTON</vt:lpstr>
    </vt:vector>
  </TitlesOfParts>
  <Company>Intertech Consulting, Inc.</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D. CLAYTON</dc:title>
  <dc:creator>Don Clayton</dc:creator>
  <cp:lastModifiedBy>Fred</cp:lastModifiedBy>
  <cp:revision>10</cp:revision>
  <cp:lastPrinted>2016-09-28T16:28:00Z</cp:lastPrinted>
  <dcterms:created xsi:type="dcterms:W3CDTF">2019-04-02T15:03:00Z</dcterms:created>
  <dcterms:modified xsi:type="dcterms:W3CDTF">2019-05-08T19:32:00Z</dcterms:modified>
</cp:coreProperties>
</file>