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75B2A" w14:textId="2D3F2E3B" w:rsidR="00935C57" w:rsidRPr="00945CAE" w:rsidRDefault="00050B51" w:rsidP="00BD2F9D">
      <w:pPr>
        <w:pStyle w:val="article-info"/>
        <w:ind w:right="125"/>
        <w:rPr>
          <w:rFonts w:ascii="Helvetica" w:hAnsi="Helvetica"/>
        </w:rPr>
      </w:pPr>
      <w:r w:rsidRPr="00945CAE">
        <w:rPr>
          <w:rFonts w:ascii="Helvetica" w:hAnsi="Helvetica"/>
          <w:i/>
        </w:rPr>
        <w:t>Bioinformatics</w:t>
      </w:r>
      <w:r w:rsidRPr="00945CAE">
        <w:rPr>
          <w:rFonts w:ascii="Helvetica" w:hAnsi="Helvetica"/>
        </w:rPr>
        <w:t xml:space="preserve">, </w:t>
      </w:r>
      <w:r w:rsidR="0039092B" w:rsidRPr="00945CAE">
        <w:rPr>
          <w:rFonts w:ascii="Helvetica" w:hAnsi="Helvetica"/>
        </w:rPr>
        <w:t>2021</w:t>
      </w:r>
      <w:r w:rsidRPr="00945CAE">
        <w:rPr>
          <w:rFonts w:ascii="Helvetica" w:hAnsi="Helvetica"/>
        </w:rPr>
        <w:t>,</w:t>
      </w:r>
      <w:r w:rsidR="00A818B3" w:rsidRPr="00945CAE">
        <w:rPr>
          <w:rFonts w:ascii="Helvetica" w:hAnsi="Helvetica"/>
        </w:rPr>
        <w:t xml:space="preserve"> </w:t>
      </w:r>
      <w:r w:rsidR="0039092B" w:rsidRPr="00945CAE">
        <w:rPr>
          <w:rFonts w:ascii="Helvetica" w:hAnsi="Helvetica"/>
        </w:rPr>
        <w:t>16</w:t>
      </w:r>
      <w:r w:rsidRPr="00945CAE">
        <w:rPr>
          <w:rFonts w:ascii="Helvetica" w:hAnsi="Helvetica"/>
        </w:rPr>
        <w:t>–</w:t>
      </w:r>
      <w:r w:rsidR="0039092B" w:rsidRPr="00945CAE">
        <w:rPr>
          <w:rFonts w:ascii="Helvetica" w:hAnsi="Helvetica"/>
        </w:rPr>
        <w:t>8</w:t>
      </w: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9746"/>
      </w:tblGrid>
      <w:tr w:rsidR="00CC64E3" w:rsidRPr="00945CAE" w14:paraId="77D72EDA" w14:textId="77777777" w:rsidTr="00BD2F9D">
        <w:trPr>
          <w:trHeight w:val="5756"/>
        </w:trPr>
        <w:tc>
          <w:tcPr>
            <w:tcW w:w="9746" w:type="dxa"/>
          </w:tcPr>
          <w:p w14:paraId="06A138F9" w14:textId="77777777" w:rsidR="00CC64E3" w:rsidRPr="00945CAE" w:rsidRDefault="00FA4D6E" w:rsidP="00435193">
            <w:pPr>
              <w:pStyle w:val="Subtitle"/>
            </w:pPr>
            <w:r w:rsidRPr="00945CAE">
              <w:t>Laboratory of Bioinformatics</w:t>
            </w:r>
            <w:r w:rsidR="00BD2F9D" w:rsidRPr="00945CAE">
              <w:t xml:space="preserve"> 1b</w:t>
            </w:r>
            <w:r w:rsidRPr="00945CAE">
              <w:t xml:space="preserve"> </w:t>
            </w:r>
          </w:p>
          <w:p w14:paraId="72134C58" w14:textId="77777777" w:rsidR="00CC64E3" w:rsidRPr="00945CAE" w:rsidRDefault="00FA4D6E" w:rsidP="00435193">
            <w:pPr>
              <w:pStyle w:val="Title"/>
            </w:pPr>
            <w:r w:rsidRPr="00945CAE">
              <w:t xml:space="preserve">Building a Hidden Markov Model to Annotate a </w:t>
            </w:r>
            <w:r w:rsidR="00BD2F9D" w:rsidRPr="00945CAE">
              <w:t xml:space="preserve">Kunitz Domain </w:t>
            </w:r>
            <w:r w:rsidRPr="00945CAE">
              <w:t>Protease Inhibitor</w:t>
            </w:r>
          </w:p>
          <w:p w14:paraId="6964CC65" w14:textId="1A395B69" w:rsidR="00CC64E3" w:rsidRPr="00945CAE" w:rsidRDefault="00FA4D6E" w:rsidP="00513FFC">
            <w:pPr>
              <w:pStyle w:val="Author-Group"/>
              <w:rPr>
                <w:rFonts w:ascii="Helvetica" w:hAnsi="Helvetica"/>
              </w:rPr>
            </w:pPr>
            <w:r w:rsidRPr="00945CAE">
              <w:rPr>
                <w:rFonts w:ascii="Helvetica" w:hAnsi="Helvetica"/>
              </w:rPr>
              <w:t xml:space="preserve">Francesca </w:t>
            </w:r>
            <w:r w:rsidR="00E6253D" w:rsidRPr="00945CAE">
              <w:rPr>
                <w:rFonts w:ascii="Helvetica" w:hAnsi="Helvetica"/>
              </w:rPr>
              <w:t>Catalogne</w:t>
            </w:r>
            <w:r w:rsidR="00E6253D" w:rsidRPr="00945CAE">
              <w:rPr>
                <w:rFonts w:ascii="Helvetica" w:hAnsi="Helvetica"/>
                <w:vertAlign w:val="superscript"/>
              </w:rPr>
              <w:t>, *</w:t>
            </w:r>
            <w:r w:rsidRPr="00945CAE">
              <w:rPr>
                <w:rFonts w:ascii="Helvetica" w:hAnsi="Helvetica"/>
                <w:vertAlign w:val="superscript"/>
              </w:rPr>
              <w:t>1</w:t>
            </w:r>
          </w:p>
          <w:p w14:paraId="5B02256B" w14:textId="77777777" w:rsidR="00CC64E3" w:rsidRPr="00945CAE" w:rsidRDefault="00CC64E3" w:rsidP="00513FFC">
            <w:pPr>
              <w:pStyle w:val="Author-Affiliation"/>
              <w:rPr>
                <w:rFonts w:ascii="Helvetica" w:hAnsi="Helvetica"/>
              </w:rPr>
            </w:pPr>
            <w:r w:rsidRPr="00945CAE">
              <w:rPr>
                <w:rFonts w:ascii="Helvetica" w:hAnsi="Helvetica"/>
                <w:vertAlign w:val="superscript"/>
              </w:rPr>
              <w:t>1</w:t>
            </w:r>
            <w:r w:rsidRPr="00945CAE">
              <w:rPr>
                <w:rFonts w:ascii="Helvetica" w:hAnsi="Helvetica"/>
              </w:rPr>
              <w:t xml:space="preserve">Department of </w:t>
            </w:r>
            <w:r w:rsidR="00FA4D6E" w:rsidRPr="00945CAE">
              <w:rPr>
                <w:rFonts w:ascii="Helvetica" w:hAnsi="Helvetica"/>
              </w:rPr>
              <w:t>Biotechn</w:t>
            </w:r>
            <w:r w:rsidR="00BD2F9D" w:rsidRPr="00945CAE">
              <w:rPr>
                <w:rFonts w:ascii="Helvetica" w:hAnsi="Helvetica"/>
              </w:rPr>
              <w:t>o</w:t>
            </w:r>
            <w:r w:rsidR="00FA4D6E" w:rsidRPr="00945CAE">
              <w:rPr>
                <w:rFonts w:ascii="Helvetica" w:hAnsi="Helvetica"/>
              </w:rPr>
              <w:t>logy and Pharmacy</w:t>
            </w:r>
            <w:r w:rsidRPr="00945CAE">
              <w:rPr>
                <w:rFonts w:ascii="Helvetica" w:hAnsi="Helvetica"/>
              </w:rPr>
              <w:t xml:space="preserve">, </w:t>
            </w:r>
            <w:r w:rsidR="00BD2F9D" w:rsidRPr="00945CAE">
              <w:rPr>
                <w:rFonts w:ascii="Helvetica" w:hAnsi="Helvetica"/>
              </w:rPr>
              <w:t xml:space="preserve">University of </w:t>
            </w:r>
            <w:r w:rsidR="00FA4D6E" w:rsidRPr="00945CAE">
              <w:rPr>
                <w:rFonts w:ascii="Helvetica" w:hAnsi="Helvetica"/>
              </w:rPr>
              <w:t>Bologna, Italy</w:t>
            </w:r>
            <w:r w:rsidRPr="00945CAE">
              <w:rPr>
                <w:rFonts w:ascii="Helvetica" w:hAnsi="Helvetica"/>
              </w:rPr>
              <w:t>.</w:t>
            </w:r>
          </w:p>
          <w:p w14:paraId="7C6254D5" w14:textId="77777777" w:rsidR="00CC64E3" w:rsidRPr="00945CAE" w:rsidRDefault="00CC64E3" w:rsidP="002F4CA8">
            <w:pPr>
              <w:pStyle w:val="corrs-au"/>
              <w:rPr>
                <w:rFonts w:ascii="Helvetica" w:hAnsi="Helvetica"/>
              </w:rPr>
            </w:pPr>
            <w:r w:rsidRPr="00945CAE">
              <w:rPr>
                <w:rFonts w:ascii="Helvetica" w:hAnsi="Helvetica"/>
              </w:rPr>
              <w:t>*To whom correspondence should be addressed.</w:t>
            </w:r>
          </w:p>
          <w:p w14:paraId="635D5CD9" w14:textId="77777777" w:rsidR="00CC64E3" w:rsidRPr="00945CAE" w:rsidRDefault="00CC64E3" w:rsidP="00A5432A">
            <w:pPr>
              <w:pStyle w:val="Abstract-Head"/>
            </w:pPr>
            <w:r w:rsidRPr="00945CAE">
              <w:t>Abstract</w:t>
            </w:r>
          </w:p>
          <w:p w14:paraId="00A787EA" w14:textId="77777777" w:rsidR="00FF55FC" w:rsidRPr="00945CAE" w:rsidRDefault="00FF55FC" w:rsidP="00A5432A">
            <w:pPr>
              <w:pStyle w:val="Abstract-Text"/>
              <w:rPr>
                <w:b/>
                <w:bCs/>
              </w:rPr>
            </w:pPr>
          </w:p>
          <w:p w14:paraId="0FBFD936" w14:textId="28AF1DEE" w:rsidR="00CC64E3" w:rsidRPr="00945CAE" w:rsidRDefault="00CC64E3" w:rsidP="00A5432A">
            <w:pPr>
              <w:pStyle w:val="Abstract-Text"/>
            </w:pPr>
            <w:r w:rsidRPr="00945CAE">
              <w:rPr>
                <w:b/>
                <w:bCs/>
              </w:rPr>
              <w:t>Motivation:</w:t>
            </w:r>
            <w:r w:rsidRPr="00945CAE">
              <w:t xml:space="preserve"> </w:t>
            </w:r>
            <w:r w:rsidR="00BD2F9D" w:rsidRPr="00945CAE">
              <w:t xml:space="preserve">The Kunitz </w:t>
            </w:r>
            <w:r w:rsidR="00467318" w:rsidRPr="00945CAE">
              <w:t xml:space="preserve">type protease inhibitory </w:t>
            </w:r>
            <w:r w:rsidR="00BD2F9D" w:rsidRPr="00945CAE">
              <w:t xml:space="preserve">domain, also known as </w:t>
            </w:r>
            <w:r w:rsidR="00467318" w:rsidRPr="00945CAE">
              <w:t>B</w:t>
            </w:r>
            <w:r w:rsidR="00BD2F9D" w:rsidRPr="00945CAE">
              <w:t xml:space="preserve">ovine </w:t>
            </w:r>
            <w:r w:rsidR="00467318" w:rsidRPr="00945CAE">
              <w:t>P</w:t>
            </w:r>
            <w:r w:rsidR="00BD2F9D" w:rsidRPr="00945CAE">
              <w:t xml:space="preserve">ancreatic </w:t>
            </w:r>
            <w:r w:rsidR="00467318" w:rsidRPr="00945CAE">
              <w:t>T</w:t>
            </w:r>
            <w:r w:rsidR="00BD2F9D" w:rsidRPr="00945CAE">
              <w:t xml:space="preserve">rypsin </w:t>
            </w:r>
            <w:r w:rsidR="00467318" w:rsidRPr="00945CAE">
              <w:t>I</w:t>
            </w:r>
            <w:r w:rsidR="00BD2F9D" w:rsidRPr="00945CAE">
              <w:t xml:space="preserve">nhibitor (BPTI) is one of the most studied globular proteins </w:t>
            </w:r>
            <w:r w:rsidR="00467318" w:rsidRPr="00945CAE">
              <w:t>due to</w:t>
            </w:r>
            <w:r w:rsidR="00BD2F9D" w:rsidRPr="00945CAE">
              <w:t xml:space="preserve"> its use</w:t>
            </w:r>
            <w:r w:rsidR="00467318" w:rsidRPr="00945CAE">
              <w:t xml:space="preserve"> in </w:t>
            </w:r>
            <w:r w:rsidR="00BD2F9D" w:rsidRPr="00945CAE">
              <w:t>surgical</w:t>
            </w:r>
            <w:r w:rsidR="00467318" w:rsidRPr="00945CAE">
              <w:t xml:space="preserve"> and therapeutic</w:t>
            </w:r>
            <w:r w:rsidR="00BD2F9D" w:rsidRPr="00945CAE">
              <w:t xml:space="preserve"> </w:t>
            </w:r>
            <w:r w:rsidR="00467318" w:rsidRPr="00945CAE">
              <w:t xml:space="preserve">interventions of reducing </w:t>
            </w:r>
            <w:r w:rsidR="00BD2F9D" w:rsidRPr="00945CAE">
              <w:t>hemorrhagic complications</w:t>
            </w:r>
            <w:r w:rsidR="00BF5DA5" w:rsidRPr="00945CAE">
              <w:t>.</w:t>
            </w:r>
            <w:r w:rsidR="00BD2F9D" w:rsidRPr="00945CAE">
              <w:t xml:space="preserve"> The aim of this work is to build and test a Hidden Markov Model (HMM) </w:t>
            </w:r>
            <w:r w:rsidR="00467318" w:rsidRPr="00945CAE">
              <w:t>to</w:t>
            </w:r>
            <w:r w:rsidR="00BD2F9D" w:rsidRPr="00945CAE">
              <w:t xml:space="preserve"> </w:t>
            </w:r>
            <w:r w:rsidR="00467318" w:rsidRPr="00945CAE">
              <w:t>classify new proteins</w:t>
            </w:r>
            <w:r w:rsidR="00BD2F9D" w:rsidRPr="00945CAE">
              <w:t xml:space="preserve"> </w:t>
            </w:r>
            <w:r w:rsidR="00467318" w:rsidRPr="00945CAE">
              <w:t xml:space="preserve">that potentially </w:t>
            </w:r>
            <w:r w:rsidR="00BD2F9D" w:rsidRPr="00945CAE">
              <w:t>contain the Kunitz domain</w:t>
            </w:r>
            <w:r w:rsidR="00467318" w:rsidRPr="00945CAE">
              <w:t xml:space="preserve"> in order to explore the potential for novel therapeutic intervention</w:t>
            </w:r>
            <w:r w:rsidR="00BD2F9D" w:rsidRPr="00945CAE">
              <w:t>. Th</w:t>
            </w:r>
            <w:r w:rsidR="00467318" w:rsidRPr="00945CAE">
              <w:t xml:space="preserve">e </w:t>
            </w:r>
            <w:r w:rsidR="00BD2F9D" w:rsidRPr="00945CAE">
              <w:t>method</w:t>
            </w:r>
            <w:r w:rsidR="00467318" w:rsidRPr="00945CAE">
              <w:t>s used in this project</w:t>
            </w:r>
            <w:r w:rsidR="00BD2F9D" w:rsidRPr="00945CAE">
              <w:t xml:space="preserve"> </w:t>
            </w:r>
            <w:r w:rsidR="00467318" w:rsidRPr="00945CAE">
              <w:t>would</w:t>
            </w:r>
            <w:r w:rsidR="00BD2F9D" w:rsidRPr="00945CAE">
              <w:t xml:space="preserve"> </w:t>
            </w:r>
            <w:r w:rsidR="00467318" w:rsidRPr="00945CAE">
              <w:t>permit</w:t>
            </w:r>
            <w:r w:rsidR="00BD2F9D" w:rsidRPr="00945CAE">
              <w:t xml:space="preserve"> the recognition of new BPTI-containing proteins</w:t>
            </w:r>
            <w:r w:rsidR="003A4127" w:rsidRPr="00945CAE">
              <w:t>.</w:t>
            </w:r>
          </w:p>
          <w:p w14:paraId="7C1C2CDB" w14:textId="77777777" w:rsidR="00FF55FC" w:rsidRPr="00945CAE" w:rsidRDefault="00FF55FC" w:rsidP="00A5432A">
            <w:pPr>
              <w:pStyle w:val="Abstract-Text"/>
              <w:rPr>
                <w:b/>
              </w:rPr>
            </w:pPr>
          </w:p>
          <w:p w14:paraId="4DFCA111" w14:textId="1B1E9C47" w:rsidR="00CC64E3" w:rsidRPr="00945CAE" w:rsidRDefault="00CC64E3" w:rsidP="00A5432A">
            <w:pPr>
              <w:pStyle w:val="Abstract-Text"/>
            </w:pPr>
            <w:r w:rsidRPr="00945CAE">
              <w:rPr>
                <w:b/>
              </w:rPr>
              <w:t>Results:</w:t>
            </w:r>
            <w:r w:rsidRPr="00945CAE">
              <w:t xml:space="preserve"> </w:t>
            </w:r>
            <w:r w:rsidR="00BD2F9D" w:rsidRPr="00945CAE">
              <w:t>The HMM</w:t>
            </w:r>
            <w:r w:rsidR="00467318" w:rsidRPr="00945CAE">
              <w:t xml:space="preserve"> generated </w:t>
            </w:r>
            <w:r w:rsidR="00E6253D" w:rsidRPr="00945CAE">
              <w:t>from</w:t>
            </w:r>
            <w:r w:rsidR="00467318" w:rsidRPr="00945CAE">
              <w:t xml:space="preserve"> the structural alignments </w:t>
            </w:r>
            <w:r w:rsidR="00E6253D" w:rsidRPr="00945CAE">
              <w:t>have</w:t>
            </w:r>
            <w:r w:rsidR="00467318" w:rsidRPr="00945CAE">
              <w:t xml:space="preserve"> the potential to be a valuable </w:t>
            </w:r>
            <w:r w:rsidR="00BD2F9D" w:rsidRPr="00945CAE">
              <w:t xml:space="preserve">predictor of Kunitz-type proteins, </w:t>
            </w:r>
            <w:r w:rsidR="00467318" w:rsidRPr="00945CAE">
              <w:t>as there was sufficient</w:t>
            </w:r>
            <w:r w:rsidR="00BD2F9D" w:rsidRPr="00945CAE">
              <w:t xml:space="preserve"> accuracy </w:t>
            </w:r>
            <w:r w:rsidR="00467318" w:rsidRPr="00945CAE">
              <w:t xml:space="preserve">of the </w:t>
            </w:r>
            <w:r w:rsidR="00BD2F9D" w:rsidRPr="00945CAE">
              <w:t>Correlation Coefficient</w:t>
            </w:r>
            <w:r w:rsidR="00467318" w:rsidRPr="00945CAE">
              <w:t>s</w:t>
            </w:r>
            <w:r w:rsidR="00BD2F9D" w:rsidRPr="00945CAE">
              <w:t xml:space="preserve">. </w:t>
            </w:r>
          </w:p>
          <w:p w14:paraId="6FBBE8B5" w14:textId="77777777" w:rsidR="003A4127" w:rsidRPr="00945CAE" w:rsidRDefault="003A4127" w:rsidP="00A5432A">
            <w:pPr>
              <w:pStyle w:val="Abstract-Text"/>
              <w:rPr>
                <w:lang w:val="en-GB" w:eastAsia="en-IN"/>
              </w:rPr>
            </w:pPr>
            <w:r w:rsidRPr="00945CAE">
              <w:rPr>
                <w:rFonts w:cs="AdvPS2AA1"/>
                <w:b/>
                <w:lang w:val="en-GB" w:eastAsia="en-IN"/>
              </w:rPr>
              <w:t>Contact:</w:t>
            </w:r>
            <w:r w:rsidRPr="00945CAE">
              <w:rPr>
                <w:rFonts w:cs="AdvPS2AA1"/>
                <w:lang w:val="en-GB" w:eastAsia="en-IN"/>
              </w:rPr>
              <w:t xml:space="preserve"> </w:t>
            </w:r>
            <w:r w:rsidR="00BD2F9D" w:rsidRPr="00945CAE">
              <w:rPr>
                <w:lang w:val="en-GB" w:eastAsia="en-IN"/>
              </w:rPr>
              <w:t>Francesca.catalogne@studio.unibo.it</w:t>
            </w:r>
            <w:r w:rsidRPr="00945CAE">
              <w:rPr>
                <w:lang w:val="en-GB" w:eastAsia="en-IN"/>
              </w:rPr>
              <w:t xml:space="preserve"> </w:t>
            </w:r>
          </w:p>
          <w:p w14:paraId="5B809760" w14:textId="77777777" w:rsidR="00FF55FC" w:rsidRPr="00945CAE" w:rsidRDefault="00FF55FC" w:rsidP="00A5432A">
            <w:pPr>
              <w:pStyle w:val="Abstract-Text"/>
              <w:rPr>
                <w:b/>
                <w:lang w:val="en-GB" w:eastAsia="en-IN"/>
              </w:rPr>
            </w:pPr>
          </w:p>
          <w:p w14:paraId="16DB584D" w14:textId="5FF1D4E1" w:rsidR="003A4127" w:rsidRPr="00945CAE" w:rsidRDefault="003A4127" w:rsidP="00A5432A">
            <w:pPr>
              <w:pStyle w:val="Abstract-Text"/>
              <w:rPr>
                <w:sz w:val="28"/>
                <w:szCs w:val="28"/>
              </w:rPr>
            </w:pPr>
            <w:r w:rsidRPr="00945CAE">
              <w:rPr>
                <w:b/>
                <w:lang w:val="en-GB" w:eastAsia="en-IN"/>
              </w:rPr>
              <w:t>Supplementary information:</w:t>
            </w:r>
            <w:r w:rsidRPr="00945CAE">
              <w:rPr>
                <w:rFonts w:cs="AdvPS2A83"/>
                <w:color w:val="0000FF"/>
                <w:lang w:val="en-GB" w:eastAsia="en-IN"/>
              </w:rPr>
              <w:t xml:space="preserve"> </w:t>
            </w:r>
            <w:r w:rsidRPr="00945CAE">
              <w:rPr>
                <w:lang w:val="en-GB" w:eastAsia="en-IN"/>
              </w:rPr>
              <w:t xml:space="preserve">Supplementary data </w:t>
            </w:r>
            <w:r w:rsidRPr="00945CAE">
              <w:rPr>
                <w:rFonts w:cs="AdvPS2A83"/>
                <w:color w:val="000000"/>
                <w:lang w:val="en-GB" w:eastAsia="en-IN"/>
              </w:rPr>
              <w:t xml:space="preserve">are </w:t>
            </w:r>
            <w:r w:rsidR="00572A1F" w:rsidRPr="00945CAE">
              <w:rPr>
                <w:rFonts w:cs="AdvPS2A83"/>
                <w:color w:val="000000"/>
                <w:lang w:val="en-GB" w:eastAsia="en-IN"/>
              </w:rPr>
              <w:t>attached</w:t>
            </w:r>
          </w:p>
        </w:tc>
      </w:tr>
    </w:tbl>
    <w:p w14:paraId="07DC04F1" w14:textId="77777777" w:rsidR="00400C63" w:rsidRPr="00945CAE" w:rsidRDefault="00400C63">
      <w:pPr>
        <w:pStyle w:val="AbstractHead"/>
        <w:spacing w:line="14" w:lineRule="exact"/>
      </w:pPr>
    </w:p>
    <w:p w14:paraId="1EB64CBF" w14:textId="77777777" w:rsidR="0019362B" w:rsidRPr="00945CAE" w:rsidRDefault="0019362B" w:rsidP="00520A09">
      <w:pPr>
        <w:pStyle w:val="Heading1"/>
        <w:numPr>
          <w:ilvl w:val="0"/>
          <w:numId w:val="0"/>
        </w:numPr>
        <w:ind w:left="357"/>
        <w:sectPr w:rsidR="0019362B" w:rsidRPr="00945CAE" w:rsidSect="00830335">
          <w:headerReference w:type="even" r:id="rId8"/>
          <w:headerReference w:type="default" r:id="rId9"/>
          <w:footerReference w:type="even" r:id="rId10"/>
          <w:footerReference w:type="default" r:id="rId11"/>
          <w:headerReference w:type="first" r:id="rId12"/>
          <w:pgSz w:w="12240" w:h="15826" w:code="1"/>
          <w:pgMar w:top="1267" w:right="1382" w:bottom="1267" w:left="1094" w:header="706" w:footer="835" w:gutter="0"/>
          <w:cols w:space="360"/>
          <w:titlePg/>
          <w:docGrid w:linePitch="360"/>
        </w:sectPr>
      </w:pPr>
    </w:p>
    <w:p w14:paraId="52AB01E5" w14:textId="6E0297B0" w:rsidR="00D83B8A" w:rsidRPr="00945CAE" w:rsidRDefault="0043247F" w:rsidP="00BF5DA5">
      <w:pPr>
        <w:pStyle w:val="Heading1"/>
        <w:numPr>
          <w:ilvl w:val="0"/>
          <w:numId w:val="0"/>
        </w:numPr>
        <w:ind w:left="357" w:hanging="357"/>
        <w:contextualSpacing/>
      </w:pPr>
      <w:r w:rsidRPr="00945CAE">
        <w:t xml:space="preserve">1 </w:t>
      </w:r>
      <w:r w:rsidR="00952599" w:rsidRPr="00945CAE">
        <w:t>Introduction</w:t>
      </w:r>
    </w:p>
    <w:p w14:paraId="74823238" w14:textId="77777777" w:rsidR="00EC6D07" w:rsidRPr="00945CAE" w:rsidRDefault="00EC6D07" w:rsidP="00EC6D07">
      <w:pPr>
        <w:rPr>
          <w:rFonts w:ascii="Helvetica" w:hAnsi="Helvetica"/>
        </w:rPr>
      </w:pPr>
    </w:p>
    <w:p w14:paraId="0574851D" w14:textId="63CB3560" w:rsidR="00A74637" w:rsidRPr="00173DB2" w:rsidRDefault="00AD274E" w:rsidP="00E14015">
      <w:pPr>
        <w:pStyle w:val="para-first"/>
        <w:rPr>
          <w:rFonts w:ascii="Helvetica" w:hAnsi="Helvetica" w:cs="Helvetica"/>
          <w:sz w:val="18"/>
          <w:szCs w:val="18"/>
        </w:rPr>
      </w:pPr>
      <w:r w:rsidRPr="00945CAE">
        <w:rPr>
          <w:rFonts w:ascii="Helvetica" w:hAnsi="Helvetica" w:cs="Helvetica"/>
          <w:sz w:val="18"/>
          <w:szCs w:val="18"/>
        </w:rPr>
        <w:t>Proteins contain</w:t>
      </w:r>
      <w:r w:rsidR="003210DF" w:rsidRPr="00945CAE">
        <w:rPr>
          <w:rFonts w:ascii="Helvetica" w:hAnsi="Helvetica" w:cs="Helvetica"/>
          <w:sz w:val="18"/>
          <w:szCs w:val="18"/>
        </w:rPr>
        <w:t xml:space="preserve">ing </w:t>
      </w:r>
      <w:r w:rsidRPr="00945CAE">
        <w:rPr>
          <w:rFonts w:ascii="Helvetica" w:hAnsi="Helvetica" w:cs="Helvetica"/>
          <w:sz w:val="18"/>
          <w:szCs w:val="18"/>
        </w:rPr>
        <w:t xml:space="preserve">the </w:t>
      </w:r>
      <w:r w:rsidR="003210DF" w:rsidRPr="00945CAE">
        <w:rPr>
          <w:rFonts w:ascii="Helvetica" w:hAnsi="Helvetica" w:cs="Helvetica"/>
          <w:sz w:val="18"/>
          <w:szCs w:val="18"/>
        </w:rPr>
        <w:t>K</w:t>
      </w:r>
      <w:r w:rsidRPr="00945CAE">
        <w:rPr>
          <w:rFonts w:ascii="Helvetica" w:hAnsi="Helvetica" w:cs="Helvetica"/>
          <w:sz w:val="18"/>
          <w:szCs w:val="18"/>
        </w:rPr>
        <w:t>unitz</w:t>
      </w:r>
      <w:r w:rsidR="003210DF" w:rsidRPr="00945CAE">
        <w:rPr>
          <w:rFonts w:ascii="Helvetica" w:hAnsi="Helvetica" w:cs="Helvetica"/>
          <w:sz w:val="18"/>
          <w:szCs w:val="18"/>
        </w:rPr>
        <w:t xml:space="preserve"> active </w:t>
      </w:r>
      <w:r w:rsidRPr="00945CAE">
        <w:rPr>
          <w:rFonts w:ascii="Helvetica" w:hAnsi="Helvetica" w:cs="Helvetica"/>
          <w:sz w:val="18"/>
          <w:szCs w:val="18"/>
        </w:rPr>
        <w:t>domains derive from a diverse family of proteins of 1-6 domains</w:t>
      </w:r>
      <w:r w:rsidR="00E14015" w:rsidRPr="00945CAE">
        <w:rPr>
          <w:rFonts w:ascii="Helvetica" w:hAnsi="Helvetica" w:cs="Helvetica"/>
          <w:sz w:val="18"/>
          <w:szCs w:val="18"/>
        </w:rPr>
        <w:t xml:space="preserve"> </w:t>
      </w:r>
      <w:r w:rsidR="004C3157" w:rsidRPr="00945CAE">
        <w:rPr>
          <w:rFonts w:ascii="Helvetica" w:hAnsi="Helvetica" w:cs="Helvetica"/>
          <w:sz w:val="18"/>
          <w:szCs w:val="18"/>
        </w:rPr>
        <w:t xml:space="preserve">specifically known for their function of protease inhibition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{"citationID":"bGxXXZEJ","properties":{"formattedCitation":"(Karim and Adamson, 2012)","plainCitation":"(Karim and Adamson, 2012)","noteIndex":0},"citationItems":[{"id":342,"uris":["http://zotero.org/users/7415007/items/K7NYNJEH"],"uri":["http://zotero.org/users/7415007/items/K7NYNJEH"],"itemData":{"id":342,"type":"chapter","abstract":"Ticks are an example of an efficient ectoparasite that feeds on a variety of hosts including humans, domestic and wild animals. Tick salivary glands are critical to the biological success of ticks both during extended periods off the host and during the feeding period on the host. The salivary glands are also the sites of pathogen development and saliva is the route of transmission. The importance of multifunctional salivary glands to tick survival and vector competency makes the glands potential targets for intervention. RNA interference (RNAi) has the potential to revolutionize genetic manipulation and enhance the development of therapeutic and control agents in many arthropod-borne diseases and vectors. This reverse genetics tool has already been successfully used to study tick–host and tick–pathogen interactions. The translation of RNAi from an effective functional genomics tool into field application has been hindered by the challenge of delivering RNAi molecules to their target tissues by systemic administration. This review highlights the current status of RNAi in defining the physiological role of tick molecules in vector competence and vector–host interactions.","collection-title":"Small RNAs","container-title":"Advances in Insect Physiology","language":"en","note":"DOI: 10.1016/B978-0-12-387680-5.00004-5","page":"119-154","publisher":"Academic Press","source":"ScienceDirect","title":"Chapter 4 - RNA Interference in Ticks: A Functional Genomics Tool for the Study of Physiology","title-short":"Chapter 4 - RNA Interference in Ticks","URL":"https://www.sciencedirect.com/science/article/pii/B9780123876805000045","volume":"42","author":[{"family":"Karim","given":"Shahid"},{"family":"Adamson","given":"Steven W."}],"editor":[{"family":"Jockusch","given":"Elizabeth L."}],"accessed":{"date-parts":[["2021",8,16]]},"issued":{"date-parts":[["2012",1,1]]}}}],"schema":"https://github.com/citation-style-language/schema/raw/master/csl-citation.json"}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(Karim and Adamson, 2012)</w:t>
      </w:r>
      <w:r w:rsidR="001754AC" w:rsidRPr="00945CAE">
        <w:rPr>
          <w:rFonts w:ascii="Helvetica" w:hAnsi="Helvetica" w:cs="Helvetica"/>
          <w:color w:val="00B050"/>
          <w:sz w:val="18"/>
          <w:szCs w:val="18"/>
        </w:rPr>
        <w:fldChar w:fldCharType="end"/>
      </w:r>
      <w:r w:rsidR="00E14015" w:rsidRPr="00945CAE">
        <w:rPr>
          <w:rFonts w:ascii="Helvetica" w:hAnsi="Helvetica" w:cs="Helvetica"/>
          <w:sz w:val="18"/>
          <w:szCs w:val="18"/>
        </w:rPr>
        <w:t xml:space="preserve">. </w:t>
      </w:r>
      <w:r w:rsidR="004C3157" w:rsidRPr="00945CAE">
        <w:rPr>
          <w:rFonts w:ascii="Helvetica" w:hAnsi="Helvetica" w:cs="Helvetica"/>
          <w:sz w:val="18"/>
          <w:szCs w:val="18"/>
        </w:rPr>
        <w:t xml:space="preserve">There are various types of Kunitz protease inhibitors such as </w:t>
      </w:r>
      <w:r w:rsidR="00195FAA" w:rsidRPr="00945CAE">
        <w:rPr>
          <w:rFonts w:ascii="Helvetica" w:hAnsi="Helvetica" w:cs="Helvetica"/>
          <w:sz w:val="18"/>
          <w:szCs w:val="18"/>
        </w:rPr>
        <w:t>Alzheimer’s</w:t>
      </w:r>
      <w:r w:rsidR="004C3157" w:rsidRPr="00945CAE">
        <w:rPr>
          <w:rFonts w:ascii="Helvetica" w:hAnsi="Helvetica" w:cs="Helvetica"/>
          <w:sz w:val="18"/>
          <w:szCs w:val="18"/>
        </w:rPr>
        <w:t xml:space="preserve"> amyloid precursor protein, tissue factor pathway inhibitor and </w:t>
      </w:r>
      <w:r w:rsidR="00195FAA" w:rsidRPr="00945CAE">
        <w:rPr>
          <w:rFonts w:ascii="Helvetica" w:hAnsi="Helvetica" w:cs="Helvetica"/>
          <w:sz w:val="18"/>
          <w:szCs w:val="18"/>
        </w:rPr>
        <w:t xml:space="preserve">the classic </w:t>
      </w:r>
      <w:r w:rsidR="004C3157" w:rsidRPr="00945CAE">
        <w:rPr>
          <w:rFonts w:ascii="Helvetica" w:hAnsi="Helvetica" w:cs="Helvetica"/>
          <w:sz w:val="18"/>
          <w:szCs w:val="18"/>
        </w:rPr>
        <w:t xml:space="preserve">bovine pancreatic trypsin inhibitor (BPTI) that </w:t>
      </w:r>
      <w:r w:rsidR="00195FAA" w:rsidRPr="00945CAE">
        <w:rPr>
          <w:rFonts w:ascii="Helvetica" w:hAnsi="Helvetica" w:cs="Helvetica"/>
          <w:sz w:val="18"/>
          <w:szCs w:val="18"/>
        </w:rPr>
        <w:t>was the first to be described, is</w:t>
      </w:r>
      <w:r w:rsidR="004C3157" w:rsidRPr="00945CAE">
        <w:rPr>
          <w:rFonts w:ascii="Helvetica" w:hAnsi="Helvetica" w:cs="Helvetica"/>
          <w:sz w:val="18"/>
          <w:szCs w:val="18"/>
        </w:rPr>
        <w:t xml:space="preserve"> widely studied and touted to be </w:t>
      </w:r>
      <w:r w:rsidR="00E14015" w:rsidRPr="00945CAE">
        <w:rPr>
          <w:rFonts w:ascii="Helvetica" w:hAnsi="Helvetica" w:cs="Helvetica"/>
          <w:sz w:val="18"/>
          <w:szCs w:val="18"/>
        </w:rPr>
        <w:t>one of the smallest and simplest globular proteins studied</w:t>
      </w:r>
      <w:r w:rsidR="004C3157" w:rsidRPr="00945CAE">
        <w:rPr>
          <w:rFonts w:ascii="Helvetica" w:hAnsi="Helvetica" w:cs="Helvetica"/>
          <w:sz w:val="18"/>
          <w:szCs w:val="18"/>
        </w:rPr>
        <w:t xml:space="preserve"> as it </w:t>
      </w:r>
      <w:r w:rsidRPr="00945CAE">
        <w:rPr>
          <w:rFonts w:ascii="Helvetica" w:hAnsi="Helvetica" w:cs="Helvetica"/>
          <w:sz w:val="18"/>
          <w:szCs w:val="18"/>
        </w:rPr>
        <w:t>inhibit</w:t>
      </w:r>
      <w:r w:rsidR="00E14015" w:rsidRPr="00945CAE">
        <w:rPr>
          <w:rFonts w:ascii="Helvetica" w:hAnsi="Helvetica" w:cs="Helvetica"/>
          <w:sz w:val="18"/>
          <w:szCs w:val="18"/>
        </w:rPr>
        <w:t>s</w:t>
      </w:r>
      <w:r w:rsidRPr="00945CAE">
        <w:rPr>
          <w:rFonts w:ascii="Helvetica" w:hAnsi="Helvetica" w:cs="Helvetica"/>
          <w:sz w:val="18"/>
          <w:szCs w:val="18"/>
        </w:rPr>
        <w:t xml:space="preserve"> the function of proteases</w:t>
      </w:r>
      <w:r w:rsidR="00B621D5" w:rsidRPr="00945CAE">
        <w:rPr>
          <w:rFonts w:ascii="Helvetica" w:hAnsi="Helvetica" w:cs="Helvetica"/>
          <w:sz w:val="18"/>
          <w:szCs w:val="18"/>
        </w:rPr>
        <w:t>, chymotrypsin and elastase like serine proenzymes with differe</w:t>
      </w:r>
      <w:r w:rsidR="00FE4615" w:rsidRPr="00945CAE">
        <w:rPr>
          <w:rFonts w:ascii="Helvetica" w:hAnsi="Helvetica" w:cs="Helvetica"/>
          <w:sz w:val="18"/>
          <w:szCs w:val="18"/>
        </w:rPr>
        <w:t>nt</w:t>
      </w:r>
      <w:r w:rsidR="00B621D5" w:rsidRPr="00945CAE">
        <w:rPr>
          <w:rFonts w:ascii="Helvetica" w:hAnsi="Helvetica" w:cs="Helvetica"/>
          <w:sz w:val="18"/>
          <w:szCs w:val="18"/>
        </w:rPr>
        <w:t xml:space="preserve"> specificity</w:t>
      </w:r>
      <w:r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{"citationID":"FIpmnXC7","properties":{"formattedCitation":"(\\uc0\\u8220{}Kunitz Domain | ScienceDirect Topics,\\uc0\\u8221{} n.d.; Paolo et al., 2003)","plainCitation":"(“Kunitz Domain | ScienceDirect Topics,” n.d.; Paolo et al., 2003)","noteIndex":0},"citationItems":[{"id":317,"uris":["http://zotero.org/users/7415007/items/H6CVDVNH"],"uri":["http://zotero.org/users/7415007/items/H6CVDVNH"],"itemData":{"id":317,"type":"webpage","title":"Kunitz Domain | ScienceDirect Topics","URL":"https://www.sciencedirect.com/topics/agricultural-and-biological-sciences/kunitz-domain","accessed":{"date-parts":[["2021",8,16]]}}},{"id":289,"uris":["http://zotero.org/users/7415007/items/HD73P6MD"],"uri":["http://zotero.org/users/7415007/items/HD73P6MD"],"itemData":{"id":289,"type":"article-journal","abstract":"The pancreatic Kunitz inhibitor, also known as aprotinin, bovine basic pancreatic trypsin inhibitor (BPTI), and trypsin-kallikrein inhibitor, is one of the...","container-title":"Current Protein &amp; Peptide Science","issue":"3","language":"en","page":"231-251","source":"www.eurekaselect.com","title":"The Bovine Basic Pancreatic Trypsin Inhibitor (Kunitz Inhibitor): A Milestone Protein","title-short":"The Bovine Basic Pancreatic Trypsin Inhibitor (Kunitz Inhibitor)","volume":"4","author":[{"family":"Paolo","given":"Ascenzi"},{"family":"Alessio","given":"Bocedi"},{"family":"Martino","given":"Bolognesi"},{"family":"Andrea","given":"Spallarossa"},{"family":"Massimo","given":"Coletta"},{"family":"Raimondo","given":"De Cristofaro"},{"family":"Enea","given":"Menegatti"}],"issued":{"date-parts":[["2003",5,31]]}}}],"schema":"https://github.com/citation-style-language/schema/raw/master/csl-citation.json"}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szCs w:val="24"/>
        </w:rPr>
        <w:t>(“Kunitz Domain | ScienceDirect Topics,” n.d.; Paolo et al., 2003)</w:t>
      </w:r>
      <w:r w:rsidR="001754AC" w:rsidRPr="00945CAE">
        <w:rPr>
          <w:rFonts w:ascii="Helvetica" w:hAnsi="Helvetica" w:cs="Helvetica"/>
          <w:color w:val="00B050"/>
          <w:sz w:val="18"/>
          <w:szCs w:val="18"/>
        </w:rPr>
        <w:fldChar w:fldCharType="end"/>
      </w:r>
      <w:r w:rsidR="00360313" w:rsidRPr="00945CAE">
        <w:rPr>
          <w:rFonts w:ascii="Helvetica" w:hAnsi="Helvetica" w:cs="Helvetica"/>
          <w:color w:val="000000" w:themeColor="text1"/>
          <w:sz w:val="18"/>
          <w:szCs w:val="18"/>
        </w:rPr>
        <w:t>.</w:t>
      </w:r>
      <w:r w:rsidR="00A12829" w:rsidRPr="00945CAE">
        <w:rPr>
          <w:rFonts w:ascii="Helvetica" w:hAnsi="Helvetica" w:cs="Helvetica"/>
          <w:color w:val="FF0000"/>
          <w:sz w:val="18"/>
          <w:szCs w:val="18"/>
        </w:rPr>
        <w:t xml:space="preserve"> </w:t>
      </w:r>
      <w:r w:rsidR="004C3157" w:rsidRPr="00945CAE">
        <w:rPr>
          <w:rFonts w:ascii="Helvetica" w:hAnsi="Helvetica" w:cs="Helvetica"/>
          <w:sz w:val="18"/>
          <w:szCs w:val="18"/>
        </w:rPr>
        <w:t xml:space="preserve">This </w:t>
      </w:r>
      <w:r w:rsidR="00195FAA" w:rsidRPr="00945CAE">
        <w:rPr>
          <w:rFonts w:ascii="Helvetica" w:hAnsi="Helvetica" w:cs="Helvetica"/>
          <w:sz w:val="18"/>
          <w:szCs w:val="18"/>
        </w:rPr>
        <w:t xml:space="preserve">inhibitor has been used as a </w:t>
      </w:r>
      <w:r w:rsidR="004C3157" w:rsidRPr="00945CAE">
        <w:rPr>
          <w:rFonts w:ascii="Helvetica" w:hAnsi="Helvetica" w:cs="Helvetica"/>
          <w:sz w:val="18"/>
          <w:szCs w:val="18"/>
        </w:rPr>
        <w:t xml:space="preserve">drug </w:t>
      </w:r>
      <w:r w:rsidR="00195FAA" w:rsidRPr="00945CAE">
        <w:rPr>
          <w:rFonts w:ascii="Helvetica" w:hAnsi="Helvetica" w:cs="Helvetica"/>
          <w:sz w:val="18"/>
          <w:szCs w:val="18"/>
        </w:rPr>
        <w:t>called Apro</w:t>
      </w:r>
      <w:r w:rsidR="00025FA3" w:rsidRPr="00945CAE">
        <w:rPr>
          <w:rFonts w:ascii="Helvetica" w:hAnsi="Helvetica" w:cs="Helvetica"/>
          <w:sz w:val="18"/>
          <w:szCs w:val="18"/>
        </w:rPr>
        <w:t>ti</w:t>
      </w:r>
      <w:r w:rsidR="00195FAA" w:rsidRPr="00945CAE">
        <w:rPr>
          <w:rFonts w:ascii="Helvetica" w:hAnsi="Helvetica" w:cs="Helvetica"/>
          <w:sz w:val="18"/>
          <w:szCs w:val="18"/>
        </w:rPr>
        <w:t xml:space="preserve">nin, which </w:t>
      </w:r>
      <w:r w:rsidR="004C3157" w:rsidRPr="00945CAE">
        <w:rPr>
          <w:rFonts w:ascii="Helvetica" w:hAnsi="Helvetica" w:cs="Helvetica"/>
          <w:sz w:val="18"/>
          <w:szCs w:val="18"/>
        </w:rPr>
        <w:t xml:space="preserve">was used within </w:t>
      </w:r>
      <w:r w:rsidR="00B621D5" w:rsidRPr="00945CAE">
        <w:rPr>
          <w:rFonts w:ascii="Helvetica" w:hAnsi="Helvetica" w:cs="Helvetica"/>
          <w:sz w:val="18"/>
          <w:szCs w:val="18"/>
        </w:rPr>
        <w:t xml:space="preserve">cardiopulmonary </w:t>
      </w:r>
      <w:r w:rsidR="004C3157" w:rsidRPr="00945CAE">
        <w:rPr>
          <w:rFonts w:ascii="Helvetica" w:hAnsi="Helvetica" w:cs="Helvetica"/>
          <w:sz w:val="18"/>
          <w:szCs w:val="18"/>
        </w:rPr>
        <w:t>surgeries, blood and liver transplants</w:t>
      </w:r>
      <w:r w:rsidR="00B621D5" w:rsidRPr="00945CAE">
        <w:rPr>
          <w:rFonts w:ascii="Helvetica" w:hAnsi="Helvetica" w:cs="Helvetica"/>
          <w:sz w:val="18"/>
          <w:szCs w:val="18"/>
        </w:rPr>
        <w:t xml:space="preserve"> as an antihemorrhagic intervention </w:t>
      </w:r>
      <w:r w:rsidR="004C3157" w:rsidRPr="00945CAE">
        <w:rPr>
          <w:rFonts w:ascii="Helvetica" w:hAnsi="Helvetica" w:cs="Helvetica"/>
          <w:sz w:val="18"/>
          <w:szCs w:val="18"/>
        </w:rPr>
        <w:t xml:space="preserve">but has since been withdrawn due to increased risk of complications </w:t>
      </w:r>
      <w:r w:rsidR="00195FAA" w:rsidRPr="00945CAE">
        <w:rPr>
          <w:rFonts w:ascii="Helvetica" w:hAnsi="Helvetica" w:cs="Helvetica"/>
          <w:sz w:val="18"/>
          <w:szCs w:val="18"/>
        </w:rPr>
        <w:t>and</w:t>
      </w:r>
      <w:r w:rsidR="004C3157" w:rsidRPr="00945CAE">
        <w:rPr>
          <w:rFonts w:ascii="Helvetica" w:hAnsi="Helvetica" w:cs="Helvetica"/>
          <w:sz w:val="18"/>
          <w:szCs w:val="18"/>
        </w:rPr>
        <w:t xml:space="preserve"> death</w:t>
      </w:r>
      <w:r w:rsidR="000E1E21"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{"citationID":"bmjP7cnV","properties":{"formattedCitation":"(Dittrich and Kanchanawarin, n.d.)","plainCitation":"(Dittrich and Kanchanawarin, n.d.)","noteIndex":0},"citationItems":[{"id":360,"uris":["http://zotero.org/users/7415007/items/JUUWPZYA"],"uri":["http://zotero.org/users/7415007/items/JUUWPZYA"],"itemData":{"id":360,"type":"article-newspaper","edition":"University of Illinois. Theoretical and Computational Biophysics Group","title":"Case Study: BPTI","URL":"https://www.ks.uiuc.edu/Training/CaseStudies/pdfs/bpti.pdf","author":[{"family":"Dittrich","given":"Markus"},{"family":"Kanchanawarin","given":"Chalermpol"}]}}],"schema":"https://github.com/citation-style-language/schema/raw/master/csl-citation.json"}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(Dittrich and Kanchanawarin, n.d.)</w:t>
      </w:r>
      <w:r w:rsidR="001754AC" w:rsidRPr="00945CAE">
        <w:rPr>
          <w:rFonts w:ascii="Helvetica" w:hAnsi="Helvetica" w:cs="Helvetica"/>
          <w:color w:val="00B050"/>
          <w:sz w:val="18"/>
          <w:szCs w:val="18"/>
        </w:rPr>
        <w:fldChar w:fldCharType="end"/>
      </w:r>
      <w:r w:rsidR="000E1E21" w:rsidRPr="00945CAE">
        <w:rPr>
          <w:rFonts w:ascii="Helvetica" w:hAnsi="Helvetica" w:cs="Helvetica"/>
          <w:sz w:val="18"/>
          <w:szCs w:val="18"/>
        </w:rPr>
        <w:t xml:space="preserve">. </w:t>
      </w:r>
      <w:r w:rsidR="004C3157" w:rsidRPr="00945CAE">
        <w:rPr>
          <w:rFonts w:ascii="Helvetica" w:hAnsi="Helvetica" w:cs="Helvetica"/>
          <w:sz w:val="18"/>
          <w:szCs w:val="18"/>
        </w:rPr>
        <w:t xml:space="preserve">The </w:t>
      </w:r>
      <w:r w:rsidR="00E14015" w:rsidRPr="00945CAE">
        <w:rPr>
          <w:rFonts w:ascii="Helvetica" w:hAnsi="Helvetica" w:cs="Helvetica"/>
          <w:sz w:val="18"/>
          <w:szCs w:val="18"/>
        </w:rPr>
        <w:t>Kunitz domains were first functionally resolved in ticks</w:t>
      </w:r>
      <w:r w:rsidR="004C3157" w:rsidRPr="00945CAE">
        <w:rPr>
          <w:rFonts w:ascii="Helvetica" w:hAnsi="Helvetica" w:cs="Helvetica"/>
          <w:sz w:val="18"/>
          <w:szCs w:val="18"/>
        </w:rPr>
        <w:t xml:space="preserve"> and have been widely studied since</w:t>
      </w:r>
      <w:r w:rsidR="000E1E21"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{"citationID":"PzAwnKPv","properties":{"formattedCitation":"(\\uc0\\u8220{}Kunitz Domain | ScienceDirect Topics,\\uc0\\u8221{} n.d.)","plainCitation":"(“Kunitz Domain | ScienceDirect Topics,” n.d.)","noteIndex":0},"citationItems":[{"id":317,"uris":["http://zotero.org/users/7415007/items/H6CVDVNH"],"uri":["http://zotero.org/users/7415007/items/H6CVDVNH"],"itemData":{"id":317,"type":"webpage","title":"Kunitz Domain | ScienceDirect Topics","URL":"https://www.sciencedirect.com/topics/agricultural-and-biological-sciences/kunitz-domain","accessed":{"date-parts":[["2021",8,16]]}}}],"schema":"https://github.com/citation-style-language/schema/raw/master/csl-citation.json"}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szCs w:val="24"/>
        </w:rPr>
        <w:t>(“Kunitz Domain | ScienceDirect Topics,” n.d.)</w:t>
      </w:r>
      <w:r w:rsidR="001754AC" w:rsidRPr="00945CAE">
        <w:rPr>
          <w:rFonts w:ascii="Helvetica" w:hAnsi="Helvetica" w:cs="Helvetica"/>
          <w:color w:val="00B050"/>
          <w:sz w:val="18"/>
          <w:szCs w:val="18"/>
        </w:rPr>
        <w:fldChar w:fldCharType="end"/>
      </w:r>
      <w:r w:rsidR="000E1E21" w:rsidRPr="00945CAE">
        <w:rPr>
          <w:rFonts w:ascii="Helvetica" w:hAnsi="Helvetica" w:cs="Helvetica"/>
          <w:sz w:val="18"/>
          <w:szCs w:val="18"/>
        </w:rPr>
        <w:t xml:space="preserve">. </w:t>
      </w:r>
      <w:r w:rsidR="00A12829" w:rsidRPr="00945CAE">
        <w:rPr>
          <w:rFonts w:ascii="Helvetica" w:hAnsi="Helvetica" w:cs="Helvetica"/>
          <w:sz w:val="18"/>
          <w:szCs w:val="18"/>
        </w:rPr>
        <w:t xml:space="preserve">A contributing hallmark factor to the stability of </w:t>
      </w:r>
      <w:r w:rsidR="00FE4615" w:rsidRPr="00945CAE">
        <w:rPr>
          <w:rFonts w:ascii="Helvetica" w:hAnsi="Helvetica" w:cs="Helvetica"/>
          <w:sz w:val="18"/>
          <w:szCs w:val="18"/>
        </w:rPr>
        <w:t xml:space="preserve">this </w:t>
      </w:r>
      <w:r w:rsidR="00195FAA" w:rsidRPr="00945CAE">
        <w:rPr>
          <w:rFonts w:ascii="Helvetica" w:hAnsi="Helvetica" w:cs="Helvetica"/>
          <w:sz w:val="18"/>
          <w:szCs w:val="18"/>
        </w:rPr>
        <w:t xml:space="preserve">BPTI </w:t>
      </w:r>
      <w:r w:rsidR="00E14015" w:rsidRPr="00945CAE">
        <w:rPr>
          <w:rFonts w:ascii="Helvetica" w:hAnsi="Helvetica" w:cs="Helvetica"/>
          <w:sz w:val="18"/>
          <w:szCs w:val="18"/>
        </w:rPr>
        <w:t>protease inhibitor</w:t>
      </w:r>
      <w:r w:rsidR="00FE4615" w:rsidRPr="00945CAE">
        <w:rPr>
          <w:rFonts w:ascii="Helvetica" w:hAnsi="Helvetica" w:cs="Helvetica"/>
          <w:sz w:val="18"/>
          <w:szCs w:val="18"/>
        </w:rPr>
        <w:t xml:space="preserve"> </w:t>
      </w:r>
      <w:r w:rsidR="00A12829" w:rsidRPr="00945CAE">
        <w:rPr>
          <w:rFonts w:ascii="Helvetica" w:hAnsi="Helvetica" w:cs="Helvetica"/>
          <w:sz w:val="18"/>
          <w:szCs w:val="18"/>
        </w:rPr>
        <w:t xml:space="preserve">is the three disulfide bonds which are found </w:t>
      </w:r>
      <w:r w:rsidR="00E10C87" w:rsidRPr="00945CAE">
        <w:rPr>
          <w:rFonts w:ascii="Helvetica" w:hAnsi="Helvetica" w:cs="Helvetica"/>
          <w:sz w:val="18"/>
          <w:szCs w:val="18"/>
        </w:rPr>
        <w:t xml:space="preserve">in 6 </w:t>
      </w:r>
      <w:r w:rsidR="00A12829" w:rsidRPr="00945CAE">
        <w:rPr>
          <w:rFonts w:ascii="Helvetica" w:hAnsi="Helvetica" w:cs="Helvetica"/>
          <w:sz w:val="18"/>
          <w:szCs w:val="18"/>
        </w:rPr>
        <w:t>cysteine residues</w:t>
      </w:r>
      <w:r w:rsidR="00906A7B" w:rsidRPr="00945CAE">
        <w:rPr>
          <w:rFonts w:ascii="Helvetica" w:hAnsi="Helvetica" w:cs="Helvetica"/>
          <w:sz w:val="18"/>
          <w:szCs w:val="18"/>
        </w:rPr>
        <w:t xml:space="preserve"> (Cys5-Cys55, Cys14-Cys38 and Cys30-Cys51)</w:t>
      </w:r>
      <w:r w:rsidR="00A12829" w:rsidRPr="00945CAE">
        <w:rPr>
          <w:rFonts w:ascii="Helvetica" w:hAnsi="Helvetica" w:cs="Helvetica"/>
          <w:sz w:val="18"/>
          <w:szCs w:val="18"/>
        </w:rPr>
        <w:t xml:space="preserve"> for</w:t>
      </w:r>
      <w:r w:rsidR="004C3157" w:rsidRPr="00945CAE">
        <w:rPr>
          <w:rFonts w:ascii="Helvetica" w:hAnsi="Helvetica" w:cs="Helvetica"/>
          <w:sz w:val="18"/>
          <w:szCs w:val="18"/>
        </w:rPr>
        <w:t>med by</w:t>
      </w:r>
      <w:r w:rsidR="00A12829" w:rsidRPr="00945CAE">
        <w:rPr>
          <w:rFonts w:ascii="Helvetica" w:hAnsi="Helvetica" w:cs="Helvetica"/>
          <w:sz w:val="18"/>
          <w:szCs w:val="18"/>
        </w:rPr>
        <w:t xml:space="preserve"> oxidative folding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{"citationID":"axAT8h1c","properties":{"formattedCitation":"(\\uc0\\u8220{}Disulfide Bond | ScienceDirect Topics,\\uc0\\u8221{} n.d.)","plainCitation":"(“Disulfide Bond | ScienceDirect Topics,” n.d.)","noteIndex":0},"citationItems":[{"id":340,"uris":["http://zotero.org/users/7415007/items/GJ59WC9X"],"uri":["http://zotero.org/users/7415007/items/GJ59WC9X"],"itemData":{"id":340,"type":"webpage","title":"Disulfide Bond | ScienceDirect Topics","URL":"https://www.sciencedirect.com/topics/biochemistry-genetics-and-molecular-biology/disulfide-bond","accessed":{"date-parts":[["2021",8,16]]}}}],"schema":"https://github.com/citation-style-language/schema/raw/master/csl-citation.json"}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szCs w:val="24"/>
        </w:rPr>
        <w:t>(“Disulfide Bond | ScienceDirect Topics,” n.d.)</w:t>
      </w:r>
      <w:r w:rsidR="001754AC" w:rsidRPr="00945CAE">
        <w:rPr>
          <w:rFonts w:ascii="Helvetica" w:hAnsi="Helvetica" w:cs="Helvetica"/>
          <w:color w:val="00B050"/>
          <w:sz w:val="18"/>
          <w:szCs w:val="18"/>
        </w:rPr>
        <w:fldChar w:fldCharType="end"/>
      </w:r>
      <w:r w:rsidR="00E124FA" w:rsidRPr="00945CAE">
        <w:rPr>
          <w:rFonts w:ascii="Helvetica" w:hAnsi="Helvetica" w:cs="Helvetica"/>
          <w:sz w:val="18"/>
          <w:szCs w:val="18"/>
        </w:rPr>
        <w:t>.</w:t>
      </w:r>
      <w:r w:rsidR="00A12829" w:rsidRPr="00945CAE">
        <w:rPr>
          <w:rFonts w:ascii="Helvetica" w:hAnsi="Helvetica" w:cs="Helvetica"/>
          <w:sz w:val="18"/>
          <w:szCs w:val="18"/>
        </w:rPr>
        <w:t xml:space="preserve"> </w:t>
      </w:r>
      <w:r w:rsidR="00D078AC" w:rsidRPr="00945CAE">
        <w:rPr>
          <w:rFonts w:ascii="Helvetica" w:hAnsi="Helvetica" w:cs="Helvetica"/>
          <w:sz w:val="18"/>
          <w:szCs w:val="18"/>
        </w:rPr>
        <w:t xml:space="preserve">Due to its hallmark features of stability it is a useful </w:t>
      </w:r>
      <w:r w:rsidR="00572F1A">
        <w:rPr>
          <w:rFonts w:ascii="Helvetica" w:hAnsi="Helvetica" w:cs="Helvetica"/>
          <w:sz w:val="18"/>
          <w:szCs w:val="18"/>
        </w:rPr>
        <w:t>model</w:t>
      </w:r>
      <w:r w:rsidR="00D078AC" w:rsidRPr="00945CAE">
        <w:rPr>
          <w:rFonts w:ascii="Helvetica" w:hAnsi="Helvetica" w:cs="Helvetica"/>
          <w:sz w:val="18"/>
          <w:szCs w:val="18"/>
        </w:rPr>
        <w:t xml:space="preserve"> for studying protein conformation and the molecular bases of protein/protein interactions and molecular recognition</w:t>
      </w:r>
      <w:r w:rsidR="00DA4351"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C9281A" w:rsidRPr="00945CAE">
        <w:rPr>
          <w:rFonts w:ascii="Helvetica" w:hAnsi="Helvetica" w:cs="Helvetica"/>
          <w:color w:val="00B050"/>
          <w:sz w:val="18"/>
          <w:szCs w:val="18"/>
        </w:rPr>
        <w:instrText xml:space="preserve"> ADDIN ZOTERO_ITEM CSL_CITATION {"citationID":"RSmzcjJv","properties":{"formattedCitation":"(Paolo et al., 2003)","plainCitation":"(Paolo et al., 2003)","noteIndex":0},"citationItems":[{"id":289,"uris":["http://zotero.org/users/7415007/items/HD73P6MD"],"uri":["http://zotero.org/users/7415007/items/HD73P6MD"],"itemData":{"id":289,"type":"article-journal","abstract":"The pancreatic Kunitz inhibitor, also known as aprotinin, bovine basic pancreatic trypsin inhibitor (BPTI), and trypsin-kallikrein inhibitor, is one of the...","container-title":"Current Protein &amp; Peptide Science","issue":"3","language":"en","page":"231-251","source":"www.eurekaselect.com","title":"The Bovine Basic Pancreatic Trypsin Inhibitor (Kunitz Inhibitor): A Milestone Protein","title-short":"The Bovine Basic Pancreatic Trypsin Inhibitor (Kunitz Inhibitor)","volume":"4","author":[{"family":"Paolo","given":"Ascenzi"},{"family":"Alessio","given":"Bocedi"},{"family":"Martino","given":"Bolognesi"},{"family":"Andrea","given":"Spallarossa"},{"family":"Massimo","given":"Coletta"},{"family":"Raimondo","given":"De Cristofaro"},{"family":"Enea","given":"Menegatti"}],"issued":{"date-parts":[["2003",5,31]]}}}],"schema":"https://github.com/citation-style-language/schema/raw/master/csl-citation.json"}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(Paolo et al., 2003)</w:t>
      </w:r>
      <w:r w:rsidR="001754AC" w:rsidRPr="00945CAE">
        <w:rPr>
          <w:rFonts w:ascii="Helvetica" w:hAnsi="Helvetica" w:cs="Helvetica"/>
          <w:color w:val="00B050"/>
          <w:sz w:val="18"/>
          <w:szCs w:val="18"/>
        </w:rPr>
        <w:fldChar w:fldCharType="end"/>
      </w:r>
      <w:r w:rsidR="00CE40C6" w:rsidRPr="00945CAE">
        <w:rPr>
          <w:rFonts w:ascii="Helvetica" w:hAnsi="Helvetica" w:cs="Helvetica"/>
          <w:sz w:val="18"/>
          <w:szCs w:val="18"/>
        </w:rPr>
        <w:t xml:space="preserve">. </w:t>
      </w:r>
      <w:r w:rsidR="00B621D5" w:rsidRPr="00945CAE">
        <w:rPr>
          <w:rFonts w:ascii="Helvetica" w:hAnsi="Helvetica" w:cs="Helvetica"/>
          <w:sz w:val="18"/>
          <w:szCs w:val="18"/>
        </w:rPr>
        <w:t>T</w:t>
      </w:r>
      <w:r w:rsidR="00FE4615" w:rsidRPr="00945CAE">
        <w:rPr>
          <w:rFonts w:ascii="Helvetica" w:hAnsi="Helvetica" w:cs="Helvetica"/>
          <w:sz w:val="18"/>
          <w:szCs w:val="18"/>
        </w:rPr>
        <w:t xml:space="preserve">he primary </w:t>
      </w:r>
      <w:r w:rsidR="00FE4615" w:rsidRPr="00945CAE">
        <w:rPr>
          <w:rFonts w:ascii="Helvetica" w:hAnsi="Helvetica" w:cs="Helvetica"/>
          <w:sz w:val="18"/>
          <w:szCs w:val="18"/>
        </w:rPr>
        <w:t>structure of the BPTI is made up of a single domain of 58 amino acid residues with a bond pattern of C1-C6, C2-C4, and C3-C5</w:t>
      </w:r>
      <w:r w:rsidR="00195FAA" w:rsidRPr="00945CAE">
        <w:rPr>
          <w:rFonts w:ascii="Helvetica" w:hAnsi="Helvetica" w:cs="Helvetica"/>
          <w:sz w:val="18"/>
          <w:szCs w:val="18"/>
        </w:rPr>
        <w:t xml:space="preserve">. </w:t>
      </w:r>
      <w:r w:rsidR="00906A7B" w:rsidRPr="00945CAE">
        <w:rPr>
          <w:rFonts w:ascii="Helvetica" w:hAnsi="Helvetica" w:cs="Helvetica"/>
          <w:sz w:val="18"/>
          <w:szCs w:val="18"/>
        </w:rPr>
        <w:t xml:space="preserve">It has a molecular weight of 6512 </w:t>
      </w:r>
      <w:proofErr w:type="spellStart"/>
      <w:r w:rsidR="00906A7B" w:rsidRPr="00945CAE">
        <w:rPr>
          <w:rFonts w:ascii="Helvetica" w:hAnsi="Helvetica" w:cs="Helvetica"/>
          <w:sz w:val="18"/>
          <w:szCs w:val="18"/>
        </w:rPr>
        <w:t>kDa</w:t>
      </w:r>
      <w:proofErr w:type="spellEnd"/>
      <w:r w:rsidR="00906A7B" w:rsidRPr="00945CAE">
        <w:rPr>
          <w:rFonts w:ascii="Helvetica" w:hAnsi="Helvetica" w:cs="Helvetica"/>
          <w:sz w:val="18"/>
          <w:szCs w:val="18"/>
        </w:rPr>
        <w:t xml:space="preserve"> and contains a twisted B-hairpin and C-terminal </w:t>
      </w:r>
      <w:r w:rsidR="00572F1A">
        <w:rPr>
          <w:rFonts w:ascii="Helvetica" w:hAnsi="Helvetica" w:cs="Helvetica"/>
          <w:sz w:val="18"/>
          <w:szCs w:val="18"/>
        </w:rPr>
        <w:t xml:space="preserve">alpha </w:t>
      </w:r>
      <w:r w:rsidR="00906A7B" w:rsidRPr="00945CAE">
        <w:rPr>
          <w:rFonts w:ascii="Helvetica" w:hAnsi="Helvetica" w:cs="Helvetica"/>
          <w:sz w:val="18"/>
          <w:szCs w:val="18"/>
        </w:rPr>
        <w:t>helix. It contains 10 positively charged lysine and arginine side chains, and 4 negatively charged aspartates and glutam</w:t>
      </w:r>
      <w:r w:rsidR="00E10C87" w:rsidRPr="00945CAE">
        <w:rPr>
          <w:rFonts w:ascii="Helvetica" w:hAnsi="Helvetica" w:cs="Helvetica"/>
          <w:sz w:val="18"/>
          <w:szCs w:val="18"/>
        </w:rPr>
        <w:t>a</w:t>
      </w:r>
      <w:r w:rsidR="00906A7B" w:rsidRPr="00945CAE">
        <w:rPr>
          <w:rFonts w:ascii="Helvetica" w:hAnsi="Helvetica" w:cs="Helvetica"/>
          <w:sz w:val="18"/>
          <w:szCs w:val="18"/>
        </w:rPr>
        <w:t xml:space="preserve">tes, thus leading to a basic protein structure </w:t>
      </w:r>
      <w:r w:rsidR="001754AC" w:rsidRPr="00945CAE">
        <w:rPr>
          <w:rFonts w:ascii="Helvetica" w:hAnsi="Helvetica" w:cs="Helvetica"/>
          <w:color w:val="00B050"/>
          <w:sz w:val="18"/>
          <w:szCs w:val="18"/>
        </w:rPr>
        <w:fldChar w:fldCharType="begin"/>
      </w:r>
      <w:r w:rsidR="00C9281A" w:rsidRPr="00945CAE">
        <w:rPr>
          <w:rFonts w:ascii="Helvetica" w:hAnsi="Helvetica" w:cs="Helvetica"/>
          <w:color w:val="00B050"/>
          <w:sz w:val="18"/>
          <w:szCs w:val="18"/>
        </w:rPr>
        <w:instrText xml:space="preserve"> ADDIN ZOTERO_ITEM CSL_CITATION {"citationID":"puQBHo8f","properties":{"formattedCitation":"(Krokoszynska et al., 1998)","plainCitation":"(Krokoszynska et al., 1998)","noteIndex":0},"citationItems":[{"id":314,"uris":["http://zotero.org/users/7415007/items/HTEBJJPB"],"uri":["http://zotero.org/users/7415007/items/HTEBJJPB"],"itemData":{"id":314,"type":"article-journal","abstract":"Native bovine pancreatic trypsin inhibitor (BPTI) contains three disulfide bonds: Cys5–Cys55, Cys14–Cys38 and Cys30–Cys51. Correct cysteine pairing, native structure, and full anti-proteinase activity can be restored in the process of oxidative refolding of reduced BPTI. Oxidative refolding starts with the formation of single disulfide intermediates. All 15 single-disulfide variants of BPTI (three native and 12 non-native combinations) have been expressed in Escherichia coli . In each variant the remaining four cysteine residues were replaced by alanine. Four of these variants are shown here to inhibit bovine β-trypsin: three of them contain native and one non-native (Cys5–Cys51) disulfide. All but one (Cys5–Cys55) variant are slowly digested by the enzyme, therefore measurements were performed at pH 4.0, at which trypsin activity is low. Binding constants of these four single disulfide variants were at least two orders of magnitude lower than for native BPTI. Remarkably, in some of the variants the bonding constants were found to be higher for the reduced rather than for the oxidized form of the variant. Also for the fully reduced native BPTI, determined here, the binding constant is of considerable value. Two sets of control experiments demonstrated that the binding of reduced native BPTI to trypsin is specific. In the first, mutation of Lys15 (P1 position) in the binding loop abolished binding of the reduced forms to trypsin. In the second, the binding of reduced native BPTI to anhydrotrypsin yielded the expected UV difference spectra. In general, the results obtained indicate that the inhibitor activity can be induced even in the reduced protein. This activity is not a local effect, such as the nature of residues surrounding the binding loop, but rather is induced by residual structure in the unfolded protein. This structure has been shown to consist of a set of hydrophobic residues and the data presented here indicate that reduced cysteine residues provide further stabilization of such a hydrophobic cluster. On the other hand, improper pairing of the cysteine residues in non-native single disulfide variants destabilizes the enzyme-inhibitor complex by inducing deformations of the binding loop region.","container-title":"Journal of Molecular Biology","DOI":"10.1006/jmbi.1997.1460","ISSN":"0022-2836","issue":"3","journalAbbreviation":"Journal of Molecular Biology","language":"en","page":"503-513","source":"ScienceDirect","title":"Structure of single-disulfide variants of bovine pancreatic trypsin inhibitor (BPTI) as probed by their binding to bovine β-trypsin11Edited by R. Huber","volume":"275","author":[{"family":"Krokoszynska","given":"Izabela"},{"family":"Dadlez","given":"Michal"},{"family":"Otlewski","given":"Jacek"}],"issued":{"date-parts":[["1998",1,23]]}}}],"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(Krokoszynska et al., 1998)</w:t>
      </w:r>
      <w:r w:rsidR="001754AC" w:rsidRPr="00945CAE">
        <w:rPr>
          <w:rFonts w:ascii="Helvetica" w:hAnsi="Helvetica" w:cs="Helvetica"/>
          <w:color w:val="00B050"/>
          <w:sz w:val="18"/>
          <w:szCs w:val="18"/>
        </w:rPr>
        <w:fldChar w:fldCharType="end"/>
      </w:r>
      <w:r w:rsidR="00906A7B" w:rsidRPr="00945CAE">
        <w:rPr>
          <w:rFonts w:ascii="Helvetica" w:hAnsi="Helvetica" w:cs="Helvetica"/>
          <w:sz w:val="18"/>
          <w:szCs w:val="18"/>
        </w:rPr>
        <w:t>.</w:t>
      </w:r>
      <w:r w:rsidR="00906A7B" w:rsidRPr="00945CAE">
        <w:rPr>
          <w:rFonts w:ascii="Helvetica" w:hAnsi="Helvetica" w:cs="Helvetica"/>
          <w:color w:val="FF0000"/>
          <w:sz w:val="18"/>
          <w:szCs w:val="18"/>
        </w:rPr>
        <w:t xml:space="preserve"> </w:t>
      </w:r>
      <w:r w:rsidR="00906A7B" w:rsidRPr="00945CAE">
        <w:rPr>
          <w:rFonts w:ascii="Helvetica" w:hAnsi="Helvetica" w:cs="Helvetica"/>
          <w:sz w:val="18"/>
          <w:szCs w:val="18"/>
        </w:rPr>
        <w:t>The crystal structure of BPTI has been resolved using Nuclear Magnetic Resonance and X-ray crystallography</w:t>
      </w:r>
      <w:r w:rsidR="00EC5C33" w:rsidRPr="00945CAE">
        <w:rPr>
          <w:rFonts w:ascii="Helvetica" w:hAnsi="Helvetica" w:cs="Helvetica"/>
          <w:sz w:val="18"/>
          <w:szCs w:val="18"/>
        </w:rPr>
        <w:t>, which has revealed its compact pear sha</w:t>
      </w:r>
      <w:r w:rsidR="00572F1A">
        <w:rPr>
          <w:rFonts w:ascii="Helvetica" w:hAnsi="Helvetica" w:cs="Helvetica"/>
          <w:sz w:val="18"/>
          <w:szCs w:val="18"/>
        </w:rPr>
        <w:t>pe</w:t>
      </w:r>
      <w:r w:rsidR="00EC5C33" w:rsidRPr="00945CAE">
        <w:rPr>
          <w:rFonts w:ascii="Helvetica" w:hAnsi="Helvetica" w:cs="Helvetica"/>
          <w:sz w:val="18"/>
          <w:szCs w:val="18"/>
        </w:rPr>
        <w:t xml:space="preserve"> with a maximum dimension of about 30Å</w:t>
      </w:r>
      <w:r w:rsidR="00B53CA7"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{"citationID":"kiBcTMFq","properties":{"formattedCitation":"(Dittrich and Kanchanawarin, n.d.)","plainCitation":"(Dittrich and Kanchanawarin, n.d.)","noteIndex":0},"citationItems":[{"id":360,"uris":["http://zotero.org/users/7415007/items/JUUWPZYA"],"uri":["http://zotero.org/users/7415007/items/JUUWPZYA"],"itemData":{"id":360,"type":"article-newspaper","edition":"University of Illinois. Theoretical and Computational Biophysics Group","title":"Case Study: BPTI","URL":"https://www.ks.uiuc.edu/Training/CaseStudies/pdfs/bpti.pdf","author":[{"family":"Dittrich","given":"Markus"},{"family":"Kanchanawarin","given":"Chalermpol"}]}}],"schema":"https://github.com/citation-style-language/schema/raw/master/csl-citation.json"}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(Dittrich and Kanchanawarin, n.d.)</w:t>
      </w:r>
      <w:r w:rsidR="001754AC" w:rsidRPr="00945CAE">
        <w:rPr>
          <w:rFonts w:ascii="Helvetica" w:hAnsi="Helvetica" w:cs="Helvetica"/>
          <w:color w:val="00B050"/>
          <w:sz w:val="18"/>
          <w:szCs w:val="18"/>
        </w:rPr>
        <w:fldChar w:fldCharType="end"/>
      </w:r>
      <w:r w:rsidR="00EC5C33" w:rsidRPr="00945CAE">
        <w:rPr>
          <w:rFonts w:ascii="Helvetica" w:hAnsi="Helvetica" w:cs="Helvetica"/>
          <w:sz w:val="18"/>
          <w:szCs w:val="18"/>
        </w:rPr>
        <w:t xml:space="preserve">. </w:t>
      </w:r>
      <w:r w:rsidR="000431AC" w:rsidRPr="00945CAE">
        <w:rPr>
          <w:rFonts w:ascii="Helvetica" w:hAnsi="Helvetica" w:cs="Helvetica"/>
          <w:sz w:val="18"/>
          <w:szCs w:val="18"/>
        </w:rPr>
        <w:t xml:space="preserve">The secondary structure reveals two </w:t>
      </w:r>
      <w:r w:rsidR="000431AC" w:rsidRPr="00945CAE">
        <w:rPr>
          <w:rFonts w:ascii="Helvetica" w:hAnsi="Helvetica" w:cs="Helvetica"/>
          <w:sz w:val="18"/>
          <w:szCs w:val="18"/>
          <w:lang w:val="it-IT"/>
        </w:rPr>
        <w:t>α</w:t>
      </w:r>
      <w:r w:rsidR="000431AC" w:rsidRPr="00945CAE">
        <w:rPr>
          <w:rFonts w:ascii="Helvetica" w:hAnsi="Helvetica" w:cs="Helvetica"/>
          <w:sz w:val="18"/>
          <w:szCs w:val="18"/>
        </w:rPr>
        <w:t xml:space="preserve"> helical regions, H1 and H2, </w:t>
      </w:r>
      <w:r w:rsidR="00E10C87" w:rsidRPr="00945CAE">
        <w:rPr>
          <w:rFonts w:ascii="Helvetica" w:hAnsi="Helvetica" w:cs="Helvetica"/>
          <w:sz w:val="18"/>
          <w:szCs w:val="18"/>
        </w:rPr>
        <w:t xml:space="preserve">that </w:t>
      </w:r>
      <w:r w:rsidR="000431AC" w:rsidRPr="00945CAE">
        <w:rPr>
          <w:rFonts w:ascii="Helvetica" w:hAnsi="Helvetica" w:cs="Helvetica"/>
          <w:sz w:val="18"/>
          <w:szCs w:val="18"/>
        </w:rPr>
        <w:t xml:space="preserve">form a one and a half turn 310-helix near the N-terminus and a three turn </w:t>
      </w:r>
      <w:r w:rsidR="000431AC" w:rsidRPr="00945CAE">
        <w:rPr>
          <w:rFonts w:ascii="Helvetica" w:hAnsi="Helvetica" w:cs="Helvetica"/>
          <w:sz w:val="18"/>
          <w:szCs w:val="18"/>
          <w:lang w:val="it-IT"/>
        </w:rPr>
        <w:t>α</w:t>
      </w:r>
      <w:r w:rsidR="000431AC" w:rsidRPr="00945CAE">
        <w:rPr>
          <w:rFonts w:ascii="Helvetica" w:hAnsi="Helvetica" w:cs="Helvetica"/>
          <w:sz w:val="18"/>
          <w:szCs w:val="18"/>
        </w:rPr>
        <w:t xml:space="preserve">-helix near the C-terminus. The central part of the protein contains two </w:t>
      </w:r>
      <w:r w:rsidR="000431AC" w:rsidRPr="00945CAE">
        <w:rPr>
          <w:rFonts w:ascii="Helvetica" w:hAnsi="Helvetica" w:cs="Helvetica"/>
          <w:sz w:val="18"/>
          <w:szCs w:val="18"/>
          <w:lang w:val="it-IT"/>
        </w:rPr>
        <w:t>β</w:t>
      </w:r>
      <w:r w:rsidR="000431AC" w:rsidRPr="00945CAE">
        <w:rPr>
          <w:rFonts w:ascii="Helvetica" w:hAnsi="Helvetica" w:cs="Helvetica"/>
          <w:sz w:val="18"/>
          <w:szCs w:val="18"/>
        </w:rPr>
        <w:t xml:space="preserve">-strands, B1 and B2, that are connected by a turn, T1, and which form an anti-parallel </w:t>
      </w:r>
      <w:r w:rsidR="000431AC" w:rsidRPr="00945CAE">
        <w:rPr>
          <w:rFonts w:ascii="Helvetica" w:hAnsi="Helvetica" w:cs="Helvetica"/>
          <w:sz w:val="18"/>
          <w:szCs w:val="18"/>
          <w:lang w:val="it-IT"/>
        </w:rPr>
        <w:t>β</w:t>
      </w:r>
      <w:r w:rsidR="000431AC" w:rsidRPr="00945CAE">
        <w:rPr>
          <w:rFonts w:ascii="Helvetica" w:hAnsi="Helvetica" w:cs="Helvetica"/>
          <w:sz w:val="18"/>
          <w:szCs w:val="18"/>
        </w:rPr>
        <w:t>- hairpin loop</w:t>
      </w:r>
      <w:r w:rsidR="00B53CA7"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lang w:val="en-GB"/>
        </w:rPr>
        <w:instrText xml:space="preserve"> ADDIN ZOTERO_ITEM CSL_CITATION {"citationID":"RftZJK2g","properties":{"formattedCitation":"(Dittrich and Kanchanawarin, n.d.)","plainCitation":"(Dittrich and Kanchanawarin, n.d.)","noteIndex":0},"citationItems":[{"id":360,"uris":["http://zotero.org/users/7415007/items/JUUWPZYA"],"uri":["http://zotero.org/users/7415007/items/JUUWPZYA"],"itemData":{"id":360,"type":"article-newspaper","edition":"University of Illinois. Theoretical and Computational Biophysics Group","title":"Case Study: BPTI","URL":"https://www.ks.uiuc.edu/Training/CaseStudies/pdfs/bpti.pdf","author":[{"family":"Dittrich","given":"Markus"},{"family":"Kanchanawarin","given":"Chalermpol"}]}}],"schema":"https://github.com/citation-style-language/schema/raw/master/csl-citation.json"}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(Dittrich and Kanchanawarin, n.d.)</w:t>
      </w:r>
      <w:r w:rsidR="001754AC" w:rsidRPr="00945CAE">
        <w:rPr>
          <w:rFonts w:ascii="Helvetica" w:hAnsi="Helvetica" w:cs="Helvetica"/>
          <w:color w:val="00B050"/>
          <w:sz w:val="18"/>
          <w:szCs w:val="18"/>
        </w:rPr>
        <w:fldChar w:fldCharType="end"/>
      </w:r>
      <w:r w:rsidR="00B53CA7" w:rsidRPr="00945CAE">
        <w:rPr>
          <w:rFonts w:ascii="Helvetica" w:hAnsi="Helvetica" w:cs="Helvetica"/>
          <w:sz w:val="18"/>
          <w:szCs w:val="18"/>
        </w:rPr>
        <w:t>.</w:t>
      </w:r>
      <w:r w:rsidR="000431AC" w:rsidRPr="00945CAE">
        <w:rPr>
          <w:rFonts w:ascii="Helvetica" w:hAnsi="Helvetica" w:cs="Helvetica"/>
          <w:color w:val="FF0000"/>
          <w:sz w:val="18"/>
          <w:szCs w:val="18"/>
        </w:rPr>
        <w:t xml:space="preserve"> </w:t>
      </w:r>
      <w:r w:rsidR="00E6253D" w:rsidRPr="00945CAE">
        <w:rPr>
          <w:rFonts w:ascii="Helvetica" w:hAnsi="Helvetica" w:cs="Helvetica"/>
          <w:sz w:val="18"/>
          <w:szCs w:val="18"/>
        </w:rPr>
        <w:t>Therefore,</w:t>
      </w:r>
      <w:r w:rsidR="00E10C87" w:rsidRPr="00945CAE">
        <w:rPr>
          <w:rFonts w:ascii="Helvetica" w:hAnsi="Helvetica" w:cs="Helvetica"/>
          <w:sz w:val="18"/>
          <w:szCs w:val="18"/>
        </w:rPr>
        <w:t xml:space="preserve"> this structure is considered disulfide rich alpha and beta fold</w:t>
      </w:r>
      <w:r w:rsidR="00572F1A">
        <w:rPr>
          <w:rFonts w:ascii="Helvetica" w:hAnsi="Helvetica" w:cs="Helvetica"/>
          <w:sz w:val="18"/>
          <w:szCs w:val="18"/>
        </w:rPr>
        <w:t>s</w:t>
      </w:r>
      <w:r w:rsidR="00E10C87" w:rsidRPr="00945CAE">
        <w:rPr>
          <w:rFonts w:ascii="Helvetica" w:hAnsi="Helvetica" w:cs="Helvetica"/>
          <w:sz w:val="18"/>
          <w:szCs w:val="18"/>
        </w:rPr>
        <w:t xml:space="preserve">. </w:t>
      </w:r>
      <w:r w:rsidR="000431AC" w:rsidRPr="00945CAE">
        <w:rPr>
          <w:rFonts w:ascii="Helvetica" w:hAnsi="Helvetica" w:cs="Helvetica"/>
          <w:sz w:val="18"/>
          <w:szCs w:val="18"/>
        </w:rPr>
        <w:t xml:space="preserve">This paper will transfer the </w:t>
      </w:r>
      <w:r w:rsidR="00E10C87" w:rsidRPr="00945CAE">
        <w:rPr>
          <w:rFonts w:ascii="Helvetica" w:hAnsi="Helvetica" w:cs="Helvetica"/>
          <w:sz w:val="18"/>
          <w:szCs w:val="18"/>
        </w:rPr>
        <w:t xml:space="preserve">structural </w:t>
      </w:r>
      <w:r w:rsidR="000431AC" w:rsidRPr="00945CAE">
        <w:rPr>
          <w:rFonts w:ascii="Helvetica" w:hAnsi="Helvetica" w:cs="Helvetica"/>
          <w:sz w:val="18"/>
          <w:szCs w:val="18"/>
        </w:rPr>
        <w:t>knowledge from what is known to generate a Hidden Markov model from the PDB database</w:t>
      </w:r>
      <w:r w:rsidR="00374A96"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lang w:val="en-GB"/>
        </w:rPr>
        <w:instrText xml:space="preserve"> ADDIN ZOTERO_ITEM CSL_CITATION {"citationID":"403ygu01","properties":{"formattedCitation":"(\\uc0\\u8220{}RCSB PDB,\\uc0\\u8221{} n.d.)","plainCitation":"(“RCSB PDB,” n.d.)","noteIndex":0},"citationItems":[{"id":291,"uris":["http://zotero.org/users/7415007/items/4WI3XTHB"],"uri":["http://zotero.org/users/7415007/items/4WI3XTHB"],"itemData":{"id":291,"type":"webpage","abstract":"As a member of the wwPDB, the RCSB PDB curates and annotates PDB data according to agreed upon standards. The RCSB PDB also provides a variety of tools and resources. Users can perform simple and advanced searches based on annotations relating to sequence, structure and function. These molecules are visualized, downloaded, and analyzed by users who range from students to specialized scientists.","language":"en-US","title":"RCSB Protein Data Bank","title-short":"RCSB PDB","URL":"https://www.rcsb.org/","accessed":{"date-parts":[["2021",8,16]]}}}],"schema":"https://github.com/citation-style-language/schema/raw/master/csl-citation.json"}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szCs w:val="24"/>
        </w:rPr>
        <w:t>(“RCSB PDB,” n.d.)</w:t>
      </w:r>
      <w:r w:rsidR="001754AC" w:rsidRPr="00945CAE">
        <w:rPr>
          <w:rFonts w:ascii="Helvetica" w:hAnsi="Helvetica" w:cs="Helvetica"/>
          <w:color w:val="00B050"/>
          <w:sz w:val="18"/>
          <w:szCs w:val="18"/>
        </w:rPr>
        <w:fldChar w:fldCharType="end"/>
      </w:r>
      <w:r w:rsidR="000431AC" w:rsidRPr="00945CAE">
        <w:rPr>
          <w:rFonts w:ascii="Helvetica" w:hAnsi="Helvetica" w:cs="Helvetica"/>
          <w:sz w:val="18"/>
          <w:szCs w:val="18"/>
        </w:rPr>
        <w:t>, generating a multiple sequence structural alignment to build a Hidden Markov Model (HMM) as a method of binary classification</w:t>
      </w:r>
      <w:r w:rsidR="004A42DD"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C9281A" w:rsidRPr="00945CAE">
        <w:rPr>
          <w:rFonts w:ascii="Helvetica" w:hAnsi="Helvetica" w:cs="Helvetica"/>
          <w:color w:val="00B050"/>
          <w:sz w:val="18"/>
          <w:szCs w:val="18"/>
        </w:rPr>
        <w:instrText xml:space="preserve"> ADDIN ZOTERO_ITEM CSL_CITATION {"citationID":"RlMCYKrM","properties":{"formattedCitation":"(Eddy, 2011)","plainCitation":"(Eddy, 2011)","noteIndex":0},"citationItems":[{"id":306,"uris":["http://zotero.org/users/7415007/items/VFYA38AG"],"uri":["http://zotero.org/users/7415007/items/VFYA38AG"],"itemData":{"id":306,"type":"article-journal","abstract":"Profile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(Eddy, 2011)</w:t>
      </w:r>
      <w:r w:rsidR="001754AC" w:rsidRPr="00945CAE">
        <w:rPr>
          <w:rFonts w:ascii="Helvetica" w:hAnsi="Helvetica" w:cs="Helvetica"/>
          <w:color w:val="00B050"/>
          <w:sz w:val="18"/>
          <w:szCs w:val="18"/>
        </w:rPr>
        <w:fldChar w:fldCharType="end"/>
      </w:r>
      <w:r w:rsidR="004A42DD" w:rsidRPr="00945CAE">
        <w:rPr>
          <w:rFonts w:ascii="Helvetica" w:hAnsi="Helvetica" w:cs="Helvetica"/>
          <w:sz w:val="18"/>
          <w:szCs w:val="18"/>
        </w:rPr>
        <w:t xml:space="preserve">. </w:t>
      </w:r>
      <w:r w:rsidR="000431AC" w:rsidRPr="00945CAE">
        <w:rPr>
          <w:rFonts w:ascii="Helvetica" w:hAnsi="Helvetica" w:cs="Helvetica"/>
          <w:sz w:val="18"/>
          <w:szCs w:val="18"/>
        </w:rPr>
        <w:t>Consequently</w:t>
      </w:r>
      <w:r w:rsidR="00467F69" w:rsidRPr="00945CAE">
        <w:rPr>
          <w:rFonts w:ascii="Helvetica" w:hAnsi="Helvetica" w:cs="Helvetica"/>
          <w:sz w:val="18"/>
          <w:szCs w:val="18"/>
        </w:rPr>
        <w:t>,</w:t>
      </w:r>
      <w:r w:rsidR="000431AC" w:rsidRPr="00945CAE">
        <w:rPr>
          <w:rFonts w:ascii="Helvetica" w:hAnsi="Helvetica" w:cs="Helvetica"/>
          <w:sz w:val="18"/>
          <w:szCs w:val="18"/>
        </w:rPr>
        <w:t xml:space="preserve"> these performance results were tested against the proteins stored in </w:t>
      </w:r>
      <w:proofErr w:type="spellStart"/>
      <w:r w:rsidR="000431AC" w:rsidRPr="00945CAE">
        <w:rPr>
          <w:rFonts w:ascii="Helvetica" w:hAnsi="Helvetica" w:cs="Helvetica"/>
          <w:sz w:val="18"/>
          <w:szCs w:val="18"/>
        </w:rPr>
        <w:t>Uniprot</w:t>
      </w:r>
      <w:proofErr w:type="spellEnd"/>
      <w:r w:rsidR="000431AC" w:rsidRPr="00945CAE">
        <w:rPr>
          <w:rFonts w:ascii="Helvetica" w:hAnsi="Helvetica" w:cs="Helvetica"/>
          <w:sz w:val="18"/>
          <w:szCs w:val="18"/>
        </w:rPr>
        <w:t xml:space="preserve"> </w:t>
      </w:r>
      <w:proofErr w:type="spellStart"/>
      <w:r w:rsidR="000431AC" w:rsidRPr="00945CAE">
        <w:rPr>
          <w:rFonts w:ascii="Helvetica" w:hAnsi="Helvetica" w:cs="Helvetica"/>
          <w:sz w:val="18"/>
          <w:szCs w:val="18"/>
        </w:rPr>
        <w:t>SwissProt</w:t>
      </w:r>
      <w:proofErr w:type="spellEnd"/>
      <w:r w:rsidR="000431AC" w:rsidRPr="00945CAE">
        <w:rPr>
          <w:rFonts w:ascii="Helvetica" w:hAnsi="Helvetica" w:cs="Helvetica"/>
          <w:sz w:val="18"/>
          <w:szCs w:val="18"/>
        </w:rPr>
        <w:t xml:space="preserve"> database</w:t>
      </w:r>
      <w:r w:rsidR="004A42DD"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C9281A" w:rsidRPr="00945CAE">
        <w:rPr>
          <w:rFonts w:ascii="Helvetica" w:hAnsi="Helvetica" w:cs="Helvetica"/>
          <w:color w:val="00B050"/>
          <w:sz w:val="18"/>
          <w:szCs w:val="18"/>
        </w:rPr>
        <w:instrText xml:space="preserve"> ADDIN ZOTERO_ITEM CSL_CITATION {"citationID":"f2SeclXq","properties":{"formattedCitation":"(The UniProt Consortium, 2019)","plainCitation":"(The UniProt Consortium, 2019)","noteIndex":0},"citationItems":[{"id":330,"uris":["http://zotero.org/users/7415007/items/YLI7JAJE"],"uri":["http://zotero.org/users/7415007/items/YLI7JAJE"],"itemData":{"id":330,"type":"article-journal","abstract":"The UniProt Knowledgebase is a collection of sequences and annotations for over 120 million proteins across all branches of life. Detailed annotations extracted from the literature by expert curators have been collected for over half a million of these proteins. These annotations are supplemented by annotations provided by rule based automated systems, and those imported from other resources. In this article we describe significant updates that we have made over the last 2 years to the resource. We have greatly expanded the number of Reference Proteomes that we provide and in particular we have focussed on improving the number of viral Reference Proteomes. The UniProt website has been augmented with new data visualizations for the subcellular localization of proteins as well as their structure and interactions. UniProt resources are available under a CC-BY (4.0) license via the web at https://www.uniprot.org/.","container-title":"Nucleic Acids Research","DOI":"10.1093/nar/gky1049","ISSN":"0305-1048","issue":"D1","journalAbbreviation":"Nucleic Acids Research","page":"D506-D515","source":"Silverchair","title":"UniProt: a worldwide hub of protein knowledge","title-short":"UniProt","volume":"47","author":[{"literal":"The UniProt Consortium"}],"issued":{"date-parts":[["2019",1,8]]}}}],"schema":"https://github.com/citation-style-language/schema/raw/master/csl-citation.json"}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(The UniProt Consortium, 2019)</w:t>
      </w:r>
      <w:r w:rsidR="001754AC" w:rsidRPr="00945CAE">
        <w:rPr>
          <w:rFonts w:ascii="Helvetica" w:hAnsi="Helvetica" w:cs="Helvetica"/>
          <w:color w:val="00B050"/>
          <w:sz w:val="18"/>
          <w:szCs w:val="18"/>
        </w:rPr>
        <w:fldChar w:fldCharType="end"/>
      </w:r>
      <w:r w:rsidR="004A42DD" w:rsidRPr="00945CAE">
        <w:rPr>
          <w:rFonts w:ascii="Helvetica" w:hAnsi="Helvetica" w:cs="Helvetica"/>
          <w:color w:val="00B050"/>
          <w:sz w:val="18"/>
          <w:szCs w:val="18"/>
        </w:rPr>
        <w:t>.</w:t>
      </w:r>
    </w:p>
    <w:p w14:paraId="5F76D292" w14:textId="77777777" w:rsidR="00BF5DA5" w:rsidRPr="00945CAE" w:rsidRDefault="00BF5DA5" w:rsidP="00E14015">
      <w:pPr>
        <w:pStyle w:val="para-first"/>
        <w:rPr>
          <w:rFonts w:ascii="Helvetica" w:hAnsi="Helvetica" w:cs="Helvetica"/>
          <w:sz w:val="18"/>
          <w:szCs w:val="18"/>
        </w:rPr>
      </w:pPr>
    </w:p>
    <w:p w14:paraId="1D02D4C4" w14:textId="77777777" w:rsidR="006D4D0A" w:rsidRPr="00945CAE" w:rsidRDefault="004E13A5" w:rsidP="00BF5DA5">
      <w:pPr>
        <w:pStyle w:val="Heading1"/>
        <w:ind w:left="426" w:hanging="284"/>
        <w:contextualSpacing/>
      </w:pPr>
      <w:r w:rsidRPr="00945CAE">
        <w:lastRenderedPageBreak/>
        <w:t>Methods</w:t>
      </w:r>
    </w:p>
    <w:p w14:paraId="54530C93" w14:textId="0A9D4891" w:rsidR="00992E5F" w:rsidRPr="00945CAE" w:rsidRDefault="00BF5DA5" w:rsidP="00BF5DA5">
      <w:pPr>
        <w:pStyle w:val="Heading2"/>
        <w:ind w:left="0"/>
      </w:pPr>
      <w:r w:rsidRPr="00945CAE">
        <w:t xml:space="preserve">2.1 </w:t>
      </w:r>
      <w:r w:rsidR="0079529C" w:rsidRPr="00945CAE">
        <w:t>Dataset Selection</w:t>
      </w:r>
      <w:r w:rsidRPr="00945CAE">
        <w:t xml:space="preserve">, </w:t>
      </w:r>
      <w:r w:rsidR="00847EEF" w:rsidRPr="00945CAE">
        <w:t>Structural Similarity Screening</w:t>
      </w:r>
    </w:p>
    <w:p w14:paraId="45A936E9" w14:textId="05CBA056" w:rsidR="0079529C" w:rsidRPr="00945CAE" w:rsidRDefault="0079529C" w:rsidP="00992E5F">
      <w:pPr>
        <w:jc w:val="both"/>
        <w:rPr>
          <w:rFonts w:ascii="Helvetica" w:hAnsi="Helvetica" w:cs="Helvetica"/>
          <w:sz w:val="18"/>
          <w:szCs w:val="18"/>
        </w:rPr>
      </w:pPr>
      <w:r w:rsidRPr="00945CAE">
        <w:rPr>
          <w:rFonts w:ascii="Helvetica" w:hAnsi="Helvetica" w:cs="Helvetica"/>
          <w:sz w:val="18"/>
          <w:szCs w:val="18"/>
        </w:rPr>
        <w:t xml:space="preserve">Data regarding the protein was referenced by the RCSB Protein Data Bank (PDB)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{"citationID":"IJCi6bAl","properties":{"formattedCitation":"(\\uc0\\u8220{}RCSB PDB,\\uc0\\u8221{} n.d.)","plainCitation":"(“RCSB PDB,” n.d.)","noteIndex":0},"citationItems":[{"id":291,"uris":["http://zotero.org/users/7415007/items/4WI3XTHB"],"uri":["http://zotero.org/users/7415007/items/4WI3XTHB"],"itemData":{"id":291,"type":"webpage","abstract":"As a member of the wwPDB, the RCSB PDB curates and annotates PDB data according to agreed upon standards. The RCSB PDB also provides a variety of tools and resources. Users can perform simple and advanced searches based on annotations relating to sequence, structure and function. These molecules are visualized, downloaded, and analyzed by users who range from students to specialized scientists.","language":"en-US","title":"RCSB Protein Data Bank","title-short":"RCSB PDB","URL":"https://www.rcsb.org/","accessed":{"date-parts":[["2021",8,16]]}}}],"schema":"https://github.com/citation-style-language/schema/raw/master/csl-citation.json"}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(“RCSB PDB,” n.d.)</w:t>
      </w:r>
      <w:r w:rsidR="001754AC" w:rsidRPr="00945CAE">
        <w:rPr>
          <w:rFonts w:ascii="Helvetica" w:hAnsi="Helvetica" w:cs="Helvetica"/>
          <w:color w:val="00B050"/>
          <w:sz w:val="18"/>
          <w:szCs w:val="18"/>
        </w:rPr>
        <w:fldChar w:fldCharType="end"/>
      </w:r>
      <w:r w:rsidRPr="00945CAE">
        <w:rPr>
          <w:rFonts w:ascii="Helvetica" w:hAnsi="Helvetica" w:cs="Helvetica"/>
          <w:color w:val="FF0000"/>
          <w:sz w:val="18"/>
          <w:szCs w:val="18"/>
        </w:rPr>
        <w:t xml:space="preserve"> </w:t>
      </w:r>
      <w:r w:rsidRPr="00945CAE">
        <w:rPr>
          <w:rFonts w:ascii="Helvetica" w:hAnsi="Helvetica" w:cs="Helvetica"/>
          <w:sz w:val="18"/>
          <w:szCs w:val="18"/>
        </w:rPr>
        <w:t>using the advanced search tool and the following criteria</w:t>
      </w:r>
      <w:r w:rsidR="002211B5" w:rsidRPr="00945CAE">
        <w:rPr>
          <w:rFonts w:ascii="Helvetica" w:hAnsi="Helvetica" w:cs="Helvetica"/>
          <w:sz w:val="18"/>
          <w:szCs w:val="18"/>
        </w:rPr>
        <w:t xml:space="preserve"> with ‘and’ Boolean keyword</w:t>
      </w:r>
      <w:r w:rsidR="00572F1A">
        <w:rPr>
          <w:rFonts w:ascii="Helvetica" w:hAnsi="Helvetica" w:cs="Helvetica"/>
          <w:sz w:val="18"/>
          <w:szCs w:val="18"/>
        </w:rPr>
        <w:t>s</w:t>
      </w:r>
      <w:r w:rsidRPr="00945CAE">
        <w:rPr>
          <w:rFonts w:ascii="Helvetica" w:hAnsi="Helvetica" w:cs="Helvetica"/>
          <w:sz w:val="18"/>
          <w:szCs w:val="18"/>
        </w:rPr>
        <w:t>:</w:t>
      </w:r>
    </w:p>
    <w:p w14:paraId="07AC7452" w14:textId="77777777" w:rsidR="0079529C" w:rsidRPr="00945CAE" w:rsidRDefault="0079529C" w:rsidP="00992E5F">
      <w:pPr>
        <w:pStyle w:val="ListParagraph"/>
        <w:numPr>
          <w:ilvl w:val="0"/>
          <w:numId w:val="14"/>
        </w:numPr>
        <w:jc w:val="both"/>
        <w:rPr>
          <w:rFonts w:ascii="Helvetica" w:hAnsi="Helvetica" w:cs="Helvetica"/>
          <w:sz w:val="18"/>
          <w:szCs w:val="18"/>
        </w:rPr>
      </w:pPr>
      <w:r w:rsidRPr="00945CAE">
        <w:rPr>
          <w:rFonts w:ascii="Helvetica" w:hAnsi="Helvetica" w:cs="Helvetica"/>
          <w:sz w:val="18"/>
          <w:szCs w:val="18"/>
        </w:rPr>
        <w:t xml:space="preserve">Must contain the PF00014 </w:t>
      </w:r>
      <w:proofErr w:type="spellStart"/>
      <w:r w:rsidRPr="00945CAE">
        <w:rPr>
          <w:rFonts w:ascii="Helvetica" w:hAnsi="Helvetica" w:cs="Helvetica"/>
          <w:sz w:val="18"/>
          <w:szCs w:val="18"/>
        </w:rPr>
        <w:t>Pfam</w:t>
      </w:r>
      <w:proofErr w:type="spellEnd"/>
      <w:r w:rsidRPr="00945CAE">
        <w:rPr>
          <w:rFonts w:ascii="Helvetica" w:hAnsi="Helvetica" w:cs="Helvetica"/>
          <w:sz w:val="18"/>
          <w:szCs w:val="18"/>
        </w:rPr>
        <w:t xml:space="preserve"> ID domain that corresponds to BPTI/Kunitz </w:t>
      </w:r>
    </w:p>
    <w:p w14:paraId="7DF721F0" w14:textId="77777777" w:rsidR="0079529C" w:rsidRPr="00945CAE" w:rsidRDefault="0079529C" w:rsidP="00992E5F">
      <w:pPr>
        <w:pStyle w:val="ListParagraph"/>
        <w:numPr>
          <w:ilvl w:val="0"/>
          <w:numId w:val="14"/>
        </w:numPr>
        <w:jc w:val="both"/>
        <w:rPr>
          <w:rFonts w:ascii="Helvetica" w:hAnsi="Helvetica" w:cs="Helvetica"/>
          <w:sz w:val="18"/>
          <w:szCs w:val="18"/>
        </w:rPr>
      </w:pPr>
      <w:r w:rsidRPr="00945CAE">
        <w:rPr>
          <w:rFonts w:ascii="Helvetica" w:hAnsi="Helvetica" w:cs="Helvetica"/>
          <w:sz w:val="18"/>
          <w:szCs w:val="18"/>
        </w:rPr>
        <w:t>Must contain a 3.</w:t>
      </w:r>
      <w:r w:rsidR="002211B5" w:rsidRPr="00945CAE">
        <w:rPr>
          <w:rFonts w:ascii="Helvetica" w:hAnsi="Helvetica" w:cs="Helvetica"/>
          <w:sz w:val="18"/>
          <w:szCs w:val="18"/>
        </w:rPr>
        <w:t>5</w:t>
      </w:r>
      <w:r w:rsidRPr="00945CAE">
        <w:rPr>
          <w:rFonts w:ascii="Helvetica" w:hAnsi="Helvetica" w:cs="Helvetica"/>
          <w:sz w:val="18"/>
          <w:szCs w:val="18"/>
        </w:rPr>
        <w:t xml:space="preserve">Å of less </w:t>
      </w:r>
      <w:r w:rsidR="002211B5" w:rsidRPr="00945CAE">
        <w:rPr>
          <w:rFonts w:ascii="Helvetica" w:hAnsi="Helvetica" w:cs="Helvetica"/>
          <w:sz w:val="18"/>
          <w:szCs w:val="18"/>
        </w:rPr>
        <w:t xml:space="preserve">than or equal to </w:t>
      </w:r>
      <w:r w:rsidRPr="00945CAE">
        <w:rPr>
          <w:rFonts w:ascii="Helvetica" w:hAnsi="Helvetica" w:cs="Helvetica"/>
          <w:sz w:val="18"/>
          <w:szCs w:val="18"/>
        </w:rPr>
        <w:t>resolution</w:t>
      </w:r>
    </w:p>
    <w:p w14:paraId="0CDDDE37" w14:textId="77777777" w:rsidR="0079529C" w:rsidRPr="00945CAE" w:rsidRDefault="0079529C" w:rsidP="00992E5F">
      <w:pPr>
        <w:pStyle w:val="ListParagraph"/>
        <w:numPr>
          <w:ilvl w:val="0"/>
          <w:numId w:val="14"/>
        </w:numPr>
        <w:jc w:val="both"/>
        <w:rPr>
          <w:rFonts w:ascii="Helvetica" w:hAnsi="Helvetica" w:cs="Helvetica"/>
          <w:sz w:val="18"/>
          <w:szCs w:val="18"/>
        </w:rPr>
      </w:pPr>
      <w:r w:rsidRPr="00945CAE">
        <w:rPr>
          <w:rFonts w:ascii="Helvetica" w:hAnsi="Helvetica" w:cs="Helvetica"/>
          <w:sz w:val="18"/>
          <w:szCs w:val="18"/>
        </w:rPr>
        <w:t>Must contain a sequence with 40-</w:t>
      </w:r>
      <w:r w:rsidR="00166CFD" w:rsidRPr="00945CAE">
        <w:rPr>
          <w:rFonts w:ascii="Helvetica" w:hAnsi="Helvetica" w:cs="Helvetica"/>
          <w:sz w:val="18"/>
          <w:szCs w:val="18"/>
        </w:rPr>
        <w:t>8</w:t>
      </w:r>
      <w:r w:rsidRPr="00945CAE">
        <w:rPr>
          <w:rFonts w:ascii="Helvetica" w:hAnsi="Helvetica" w:cs="Helvetica"/>
          <w:sz w:val="18"/>
          <w:szCs w:val="18"/>
        </w:rPr>
        <w:t>0 residues, upper included</w:t>
      </w:r>
    </w:p>
    <w:p w14:paraId="36A2985B" w14:textId="77777777" w:rsidR="000D6A31" w:rsidRPr="00945CAE" w:rsidRDefault="0079529C" w:rsidP="00992E5F">
      <w:pPr>
        <w:jc w:val="both"/>
        <w:rPr>
          <w:rFonts w:ascii="Helvetica" w:hAnsi="Helvetica" w:cs="Helvetica"/>
          <w:sz w:val="18"/>
          <w:szCs w:val="18"/>
        </w:rPr>
      </w:pPr>
      <w:r w:rsidRPr="00945CAE">
        <w:rPr>
          <w:rFonts w:ascii="Helvetica" w:hAnsi="Helvetica" w:cs="Helvetica"/>
          <w:sz w:val="18"/>
          <w:szCs w:val="18"/>
        </w:rPr>
        <w:t xml:space="preserve">The information retrieved </w:t>
      </w:r>
      <w:r w:rsidR="002211B5" w:rsidRPr="00945CAE">
        <w:rPr>
          <w:rFonts w:ascii="Helvetica" w:hAnsi="Helvetica" w:cs="Helvetica"/>
          <w:sz w:val="18"/>
          <w:szCs w:val="18"/>
        </w:rPr>
        <w:t>152</w:t>
      </w:r>
      <w:r w:rsidRPr="00945CAE">
        <w:rPr>
          <w:rFonts w:ascii="Helvetica" w:hAnsi="Helvetica" w:cs="Helvetica"/>
          <w:sz w:val="18"/>
          <w:szCs w:val="18"/>
        </w:rPr>
        <w:t xml:space="preserve"> results, which was then downloaded into a .</w:t>
      </w:r>
      <w:r w:rsidR="007D2736" w:rsidRPr="00945CAE">
        <w:rPr>
          <w:rFonts w:ascii="Helvetica" w:hAnsi="Helvetica" w:cs="Helvetica"/>
          <w:sz w:val="18"/>
          <w:szCs w:val="18"/>
        </w:rPr>
        <w:t xml:space="preserve">csv </w:t>
      </w:r>
      <w:r w:rsidRPr="00945CAE">
        <w:rPr>
          <w:rFonts w:ascii="Helvetica" w:hAnsi="Helvetica" w:cs="Helvetica"/>
          <w:sz w:val="18"/>
          <w:szCs w:val="18"/>
        </w:rPr>
        <w:t xml:space="preserve">file with the following columns: entry ID, PDB ID, sequence, polymer entity sequence length, </w:t>
      </w:r>
      <w:r w:rsidR="002211B5" w:rsidRPr="00945CAE">
        <w:rPr>
          <w:rFonts w:ascii="Helvetica" w:hAnsi="Helvetica" w:cs="Helvetica"/>
          <w:sz w:val="18"/>
          <w:szCs w:val="18"/>
        </w:rPr>
        <w:t xml:space="preserve">and </w:t>
      </w:r>
      <w:proofErr w:type="spellStart"/>
      <w:r w:rsidR="007D2736" w:rsidRPr="00945CAE">
        <w:rPr>
          <w:rFonts w:ascii="Helvetica" w:hAnsi="Helvetica" w:cs="Helvetica"/>
          <w:sz w:val="18"/>
          <w:szCs w:val="18"/>
        </w:rPr>
        <w:t>auth</w:t>
      </w:r>
      <w:proofErr w:type="spellEnd"/>
      <w:r w:rsidR="007D2736" w:rsidRPr="00945CAE">
        <w:rPr>
          <w:rFonts w:ascii="Helvetica" w:hAnsi="Helvetica" w:cs="Helvetica"/>
          <w:sz w:val="18"/>
          <w:szCs w:val="18"/>
        </w:rPr>
        <w:t xml:space="preserve"> </w:t>
      </w:r>
      <w:proofErr w:type="spellStart"/>
      <w:r w:rsidR="007D2736" w:rsidRPr="00945CAE">
        <w:rPr>
          <w:rFonts w:ascii="Helvetica" w:hAnsi="Helvetica" w:cs="Helvetica"/>
          <w:sz w:val="18"/>
          <w:szCs w:val="18"/>
        </w:rPr>
        <w:t>asym</w:t>
      </w:r>
      <w:proofErr w:type="spellEnd"/>
      <w:r w:rsidR="007D2736" w:rsidRPr="00945CAE">
        <w:rPr>
          <w:rFonts w:ascii="Helvetica" w:hAnsi="Helvetica" w:cs="Helvetica"/>
          <w:sz w:val="18"/>
          <w:szCs w:val="18"/>
        </w:rPr>
        <w:t xml:space="preserve"> ID</w:t>
      </w:r>
      <w:r w:rsidR="002211B5" w:rsidRPr="00945CAE">
        <w:rPr>
          <w:rFonts w:ascii="Helvetica" w:hAnsi="Helvetica" w:cs="Helvetica"/>
          <w:sz w:val="18"/>
          <w:szCs w:val="18"/>
        </w:rPr>
        <w:t>.</w:t>
      </w:r>
      <w:r w:rsidR="0095785F" w:rsidRPr="00945CAE">
        <w:rPr>
          <w:rFonts w:ascii="Helvetica" w:hAnsi="Helvetica" w:cs="Helvetica"/>
          <w:sz w:val="18"/>
          <w:szCs w:val="18"/>
        </w:rPr>
        <w:t xml:space="preserve"> </w:t>
      </w:r>
      <w:r w:rsidR="0030066C" w:rsidRPr="00945CAE">
        <w:rPr>
          <w:rFonts w:ascii="Helvetica" w:hAnsi="Helvetica" w:cs="Helvetica"/>
          <w:sz w:val="18"/>
          <w:szCs w:val="18"/>
        </w:rPr>
        <w:t xml:space="preserve">This dataset was </w:t>
      </w:r>
      <w:r w:rsidR="00401F4F" w:rsidRPr="00945CAE">
        <w:rPr>
          <w:rFonts w:ascii="Helvetica" w:hAnsi="Helvetica" w:cs="Helvetica"/>
          <w:sz w:val="18"/>
          <w:szCs w:val="18"/>
        </w:rPr>
        <w:t xml:space="preserve">manually analyzed for </w:t>
      </w:r>
      <w:r w:rsidR="007D2736" w:rsidRPr="00945CAE">
        <w:rPr>
          <w:rFonts w:ascii="Helvetica" w:hAnsi="Helvetica" w:cs="Helvetica"/>
          <w:sz w:val="18"/>
          <w:szCs w:val="18"/>
        </w:rPr>
        <w:t xml:space="preserve">the removal of </w:t>
      </w:r>
      <w:r w:rsidR="00401F4F" w:rsidRPr="00945CAE">
        <w:rPr>
          <w:rFonts w:ascii="Helvetica" w:hAnsi="Helvetica" w:cs="Helvetica"/>
          <w:sz w:val="18"/>
          <w:szCs w:val="18"/>
        </w:rPr>
        <w:t>sequences that do not equate to the Kunitz domain of each protein</w:t>
      </w:r>
      <w:r w:rsidR="007540BD" w:rsidRPr="00945CAE">
        <w:rPr>
          <w:rFonts w:ascii="Helvetica" w:hAnsi="Helvetica" w:cs="Helvetica"/>
          <w:sz w:val="18"/>
          <w:szCs w:val="18"/>
        </w:rPr>
        <w:t xml:space="preserve"> and also reshaping was done to account for those residues between 40-80 in length to remove possibilities of co-</w:t>
      </w:r>
      <w:r w:rsidR="000D6A31" w:rsidRPr="00945CAE">
        <w:rPr>
          <w:rFonts w:ascii="Helvetica" w:hAnsi="Helvetica" w:cs="Helvetica"/>
          <w:sz w:val="18"/>
          <w:szCs w:val="18"/>
        </w:rPr>
        <w:t>c</w:t>
      </w:r>
      <w:r w:rsidR="007540BD" w:rsidRPr="00945CAE">
        <w:rPr>
          <w:rFonts w:ascii="Helvetica" w:hAnsi="Helvetica" w:cs="Helvetica"/>
          <w:sz w:val="18"/>
          <w:szCs w:val="18"/>
        </w:rPr>
        <w:t>ry</w:t>
      </w:r>
      <w:r w:rsidR="000D6A31" w:rsidRPr="00945CAE">
        <w:rPr>
          <w:rFonts w:ascii="Helvetica" w:hAnsi="Helvetica" w:cs="Helvetica"/>
          <w:sz w:val="18"/>
          <w:szCs w:val="18"/>
        </w:rPr>
        <w:t xml:space="preserve">stalized structures </w:t>
      </w:r>
      <w:proofErr w:type="spellStart"/>
      <w:r w:rsidR="000D6A31" w:rsidRPr="00945CAE">
        <w:rPr>
          <w:rFonts w:ascii="Helvetica" w:hAnsi="Helvetica" w:cs="Helvetica"/>
          <w:sz w:val="18"/>
          <w:szCs w:val="18"/>
        </w:rPr>
        <w:t>i.e</w:t>
      </w:r>
      <w:proofErr w:type="spellEnd"/>
      <w:r w:rsidR="000D6A31" w:rsidRPr="00945CAE">
        <w:rPr>
          <w:rFonts w:ascii="Helvetica" w:hAnsi="Helvetica" w:cs="Helvetica"/>
          <w:sz w:val="18"/>
          <w:szCs w:val="18"/>
        </w:rPr>
        <w:t xml:space="preserve"> those with multiple domains</w:t>
      </w:r>
      <w:r w:rsidR="00401F4F" w:rsidRPr="00945CAE">
        <w:rPr>
          <w:rFonts w:ascii="Helvetica" w:hAnsi="Helvetica" w:cs="Helvetica"/>
          <w:sz w:val="18"/>
          <w:szCs w:val="18"/>
        </w:rPr>
        <w:t xml:space="preserve">. </w:t>
      </w:r>
      <w:r w:rsidR="000D6A31" w:rsidRPr="00945CAE">
        <w:rPr>
          <w:rFonts w:ascii="Helvetica" w:hAnsi="Helvetica" w:cs="Helvetica"/>
          <w:sz w:val="18"/>
          <w:szCs w:val="18"/>
        </w:rPr>
        <w:t xml:space="preserve">However, there is still the problem of redundancy that remained after this reshaping. </w:t>
      </w:r>
    </w:p>
    <w:p w14:paraId="16BBB3A0" w14:textId="12EB65EE" w:rsidR="00401F4F" w:rsidRPr="00945CAE" w:rsidRDefault="00401F4F" w:rsidP="00992E5F">
      <w:pPr>
        <w:jc w:val="both"/>
        <w:rPr>
          <w:rFonts w:ascii="Helvetica" w:hAnsi="Helvetica" w:cs="Helvetica"/>
          <w:sz w:val="18"/>
          <w:szCs w:val="18"/>
        </w:rPr>
      </w:pPr>
      <w:r w:rsidRPr="00945CAE">
        <w:rPr>
          <w:rFonts w:ascii="Helvetica" w:hAnsi="Helvetica" w:cs="Helvetica"/>
          <w:sz w:val="18"/>
          <w:szCs w:val="18"/>
        </w:rPr>
        <w:t xml:space="preserve">The dataset was then compared against the manually selected Kunitz type structure found in the PDB (3TGI; chain I) with a focus on only the chains with the Kunitz domain of interest.  The first crystallized BPTI Kunitz domain, 3TGI complexes with wild-type rat anionic trypsin complexed with BPTI and its crystal structure has been resolved using X-ray diffraction with a resolution of 1.8Å which validates its quality. To search protein structures against the referenced protein and chain I, </w:t>
      </w:r>
      <w:proofErr w:type="spellStart"/>
      <w:r w:rsidRPr="00945CAE">
        <w:rPr>
          <w:rFonts w:ascii="Helvetica" w:hAnsi="Helvetica" w:cs="Helvetica"/>
          <w:sz w:val="18"/>
          <w:szCs w:val="18"/>
        </w:rPr>
        <w:t>PDBeFold</w:t>
      </w:r>
      <w:proofErr w:type="spellEnd"/>
      <w:r w:rsidRPr="00945CAE">
        <w:rPr>
          <w:rFonts w:ascii="Helvetica" w:hAnsi="Helvetica" w:cs="Helvetica"/>
          <w:sz w:val="18"/>
          <w:szCs w:val="18"/>
        </w:rPr>
        <w:t xml:space="preserve"> was utilized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{"citationID":"LctF1isr","properties":{"formattedCitation":"(\\uc0\\u8220{}PDBeFold. Structure Similarity,\\uc0\\u8221{} n.d.)","plainCitation":"(“PDBeFold. Structure Similarity,” n.d.)","noteIndex":0},"citationItems":[{"id":344,"uris":["http://zotero.org/users/7415007/items/NWRCGYGM"],"uri":["http://zotero.org/users/7415007/items/NWRCGYGM"],"itemData":{"id":344,"type":"webpage","title":"PDBeFold. Structure Similarity","URL":"https://www.ebi.ac.uk/msd-srv/ssm/","accessed":{"date-parts":[["2021",8,16]]}}}],"schema":"https://github.com/citation-style-language/schema/raw/master/csl-citation.json"}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w:t>
      </w:r>
      <w:proofErr w:type="spellStart"/>
      <w:r w:rsidR="00173DB2" w:rsidRPr="00173DB2">
        <w:rPr>
          <w:rFonts w:ascii="Helvetica" w:hAnsi="Helvetica" w:cs="Helvetica"/>
          <w:sz w:val="18"/>
        </w:rPr>
        <w:t>PDBeFold</w:t>
      </w:r>
      <w:proofErr w:type="spellEnd"/>
      <w:r w:rsidR="00173DB2" w:rsidRPr="00173DB2">
        <w:rPr>
          <w:rFonts w:ascii="Helvetica" w:hAnsi="Helvetica" w:cs="Helvetica"/>
          <w:sz w:val="18"/>
        </w:rPr>
        <w:t>. Structure Similarity,” n.d.)</w:t>
      </w:r>
      <w:r w:rsidR="001754AC" w:rsidRPr="00945CAE">
        <w:rPr>
          <w:rFonts w:ascii="Helvetica" w:hAnsi="Helvetica" w:cs="Helvetica"/>
          <w:color w:val="00B050"/>
          <w:sz w:val="18"/>
          <w:szCs w:val="18"/>
        </w:rPr>
        <w:fldChar w:fldCharType="end"/>
      </w:r>
      <w:r w:rsidR="009A176F" w:rsidRPr="00945CAE">
        <w:rPr>
          <w:rFonts w:ascii="Helvetica" w:hAnsi="Helvetica" w:cs="Helvetica"/>
          <w:color w:val="FF0000"/>
          <w:sz w:val="18"/>
          <w:szCs w:val="18"/>
        </w:rPr>
        <w:t xml:space="preserve"> </w:t>
      </w:r>
      <w:r w:rsidR="009A176F" w:rsidRPr="00945CAE">
        <w:rPr>
          <w:rFonts w:ascii="Helvetica" w:hAnsi="Helvetica" w:cs="Helvetica"/>
          <w:sz w:val="18"/>
          <w:szCs w:val="18"/>
        </w:rPr>
        <w:t>which result</w:t>
      </w:r>
      <w:r w:rsidR="00572F1A">
        <w:rPr>
          <w:rFonts w:ascii="Helvetica" w:hAnsi="Helvetica" w:cs="Helvetica"/>
          <w:sz w:val="18"/>
          <w:szCs w:val="18"/>
        </w:rPr>
        <w:t>ed</w:t>
      </w:r>
      <w:r w:rsidR="009A176F" w:rsidRPr="00945CAE">
        <w:rPr>
          <w:rFonts w:ascii="Helvetica" w:hAnsi="Helvetica" w:cs="Helvetica"/>
          <w:sz w:val="18"/>
          <w:szCs w:val="18"/>
        </w:rPr>
        <w:t xml:space="preserve"> in a list of </w:t>
      </w:r>
      <w:r w:rsidR="00631F9E" w:rsidRPr="00945CAE">
        <w:rPr>
          <w:rFonts w:ascii="Helvetica" w:hAnsi="Helvetica" w:cs="Helvetica"/>
          <w:sz w:val="18"/>
          <w:szCs w:val="18"/>
        </w:rPr>
        <w:t xml:space="preserve">285 </w:t>
      </w:r>
      <w:r w:rsidR="009A176F" w:rsidRPr="00945CAE">
        <w:rPr>
          <w:rFonts w:ascii="Helvetica" w:hAnsi="Helvetica" w:cs="Helvetica"/>
          <w:sz w:val="18"/>
          <w:szCs w:val="18"/>
        </w:rPr>
        <w:t xml:space="preserve">PDB IDs. </w:t>
      </w:r>
    </w:p>
    <w:p w14:paraId="39E6CF6D" w14:textId="18608326" w:rsidR="009A176F" w:rsidRPr="00945CAE" w:rsidRDefault="009A176F" w:rsidP="00992E5F">
      <w:pPr>
        <w:jc w:val="both"/>
        <w:rPr>
          <w:rFonts w:ascii="Helvetica" w:hAnsi="Helvetica" w:cs="Helvetica"/>
          <w:sz w:val="18"/>
          <w:szCs w:val="18"/>
        </w:rPr>
      </w:pPr>
      <w:r w:rsidRPr="00945CAE">
        <w:rPr>
          <w:rFonts w:ascii="Helvetica" w:hAnsi="Helvetica" w:cs="Helvetica"/>
          <w:sz w:val="18"/>
          <w:szCs w:val="18"/>
        </w:rPr>
        <w:t>The list of PDB IDs</w:t>
      </w:r>
      <w:r w:rsidR="00736355" w:rsidRPr="00945CAE">
        <w:rPr>
          <w:rFonts w:ascii="Helvetica" w:hAnsi="Helvetica" w:cs="Helvetica"/>
          <w:sz w:val="18"/>
          <w:szCs w:val="18"/>
        </w:rPr>
        <w:t xml:space="preserve"> with the corresponding RMSD and TM-scores as metrics</w:t>
      </w:r>
      <w:r w:rsidR="00572F1A">
        <w:rPr>
          <w:rFonts w:ascii="Helvetica" w:hAnsi="Helvetica" w:cs="Helvetica"/>
          <w:sz w:val="18"/>
          <w:szCs w:val="18"/>
        </w:rPr>
        <w:t xml:space="preserve">, </w:t>
      </w:r>
      <w:r w:rsidRPr="00945CAE">
        <w:rPr>
          <w:rFonts w:ascii="Helvetica" w:hAnsi="Helvetica" w:cs="Helvetica"/>
          <w:sz w:val="18"/>
          <w:szCs w:val="18"/>
        </w:rPr>
        <w:t>and the original PDB extracted list are cross-checked and only the overlapping ID’s are selected</w:t>
      </w:r>
      <w:r w:rsidR="000D6A31" w:rsidRPr="00945CAE">
        <w:rPr>
          <w:rFonts w:ascii="Helvetica" w:hAnsi="Helvetica" w:cs="Helvetica"/>
          <w:sz w:val="18"/>
          <w:szCs w:val="18"/>
        </w:rPr>
        <w:t xml:space="preserve"> and extracted into a new </w:t>
      </w:r>
      <w:r w:rsidR="00736355" w:rsidRPr="00945CAE">
        <w:rPr>
          <w:rFonts w:ascii="Helvetica" w:hAnsi="Helvetica" w:cs="Helvetica"/>
          <w:sz w:val="18"/>
          <w:szCs w:val="18"/>
        </w:rPr>
        <w:t>.txt file with the merged ID’s.</w:t>
      </w:r>
    </w:p>
    <w:p w14:paraId="66B05B51" w14:textId="77777777" w:rsidR="00736355" w:rsidRPr="00945CAE" w:rsidRDefault="00736355" w:rsidP="00992E5F">
      <w:pPr>
        <w:jc w:val="both"/>
        <w:rPr>
          <w:rFonts w:ascii="Helvetica" w:hAnsi="Helvetica" w:cs="Helvetica"/>
          <w:sz w:val="18"/>
          <w:szCs w:val="18"/>
        </w:rPr>
      </w:pPr>
      <w:r w:rsidRPr="00945CAE">
        <w:rPr>
          <w:rFonts w:ascii="Helvetica" w:hAnsi="Helvetica" w:cs="Helvetica"/>
          <w:sz w:val="18"/>
          <w:szCs w:val="18"/>
        </w:rPr>
        <w:t>The objective of this overlapping cross-check is to enhance the data quality by removing false positives by obtaining these reference structures.</w:t>
      </w:r>
    </w:p>
    <w:p w14:paraId="16AC20A6" w14:textId="161AEE16" w:rsidR="00736355" w:rsidRPr="00945CAE" w:rsidRDefault="00736355" w:rsidP="00992E5F">
      <w:pPr>
        <w:jc w:val="both"/>
        <w:rPr>
          <w:rFonts w:ascii="Helvetica" w:hAnsi="Helvetica" w:cs="Helvetica"/>
          <w:sz w:val="18"/>
          <w:szCs w:val="18"/>
        </w:rPr>
      </w:pPr>
      <w:r w:rsidRPr="00945CAE">
        <w:rPr>
          <w:rFonts w:ascii="Helvetica" w:hAnsi="Helvetica" w:cs="Helvetica"/>
          <w:sz w:val="18"/>
          <w:szCs w:val="18"/>
        </w:rPr>
        <w:t xml:space="preserve">A python script was utilized in order to compare the sequence of the reference dataset with the list </w:t>
      </w:r>
      <w:r w:rsidR="00572F1A">
        <w:rPr>
          <w:rFonts w:ascii="Helvetica" w:hAnsi="Helvetica" w:cs="Helvetica"/>
          <w:sz w:val="18"/>
          <w:szCs w:val="18"/>
        </w:rPr>
        <w:t xml:space="preserve">of identifiers </w:t>
      </w:r>
      <w:r w:rsidRPr="00945CAE">
        <w:rPr>
          <w:rFonts w:ascii="Helvetica" w:hAnsi="Helvetica" w:cs="Helvetica"/>
          <w:sz w:val="18"/>
          <w:szCs w:val="18"/>
        </w:rPr>
        <w:t>obtained from the PDB.</w:t>
      </w:r>
    </w:p>
    <w:p w14:paraId="6C9C793B" w14:textId="4EF594BA" w:rsidR="00992E5F" w:rsidRPr="00945CAE" w:rsidRDefault="00DF3AE0" w:rsidP="00BF5DA5">
      <w:pPr>
        <w:pStyle w:val="Heading2"/>
        <w:ind w:left="0"/>
      </w:pPr>
      <w:r w:rsidRPr="00945CAE">
        <w:t>2.</w:t>
      </w:r>
      <w:r w:rsidR="00BF5DA5" w:rsidRPr="00945CAE">
        <w:t>2</w:t>
      </w:r>
      <w:r w:rsidRPr="00945CAE">
        <w:t xml:space="preserve"> Dataset Cleaning</w:t>
      </w:r>
    </w:p>
    <w:p w14:paraId="4D84E486" w14:textId="33CAA9EF" w:rsidR="006D4D0A" w:rsidRPr="00945CAE" w:rsidRDefault="009A176F" w:rsidP="00992E5F">
      <w:pPr>
        <w:contextualSpacing/>
        <w:jc w:val="both"/>
        <w:rPr>
          <w:rFonts w:ascii="Helvetica" w:hAnsi="Helvetica" w:cs="Helvetica"/>
          <w:sz w:val="18"/>
          <w:szCs w:val="18"/>
        </w:rPr>
      </w:pPr>
      <w:r w:rsidRPr="00945CAE">
        <w:rPr>
          <w:rFonts w:ascii="Helvetica" w:hAnsi="Helvetica" w:cs="Helvetica"/>
          <w:sz w:val="18"/>
          <w:szCs w:val="18"/>
        </w:rPr>
        <w:t xml:space="preserve">Starting from the overlapping sequences, redundant sequences were removed with </w:t>
      </w:r>
      <w:r w:rsidR="00401F4F" w:rsidRPr="00945CAE">
        <w:rPr>
          <w:rFonts w:ascii="Helvetica" w:hAnsi="Helvetica" w:cs="Helvetica"/>
          <w:sz w:val="18"/>
          <w:szCs w:val="18"/>
        </w:rPr>
        <w:t>CD-HIT</w:t>
      </w:r>
      <w:r w:rsidRPr="00945CAE">
        <w:rPr>
          <w:rFonts w:ascii="Helvetica" w:hAnsi="Helvetica" w:cs="Helvetica"/>
          <w:sz w:val="18"/>
          <w:szCs w:val="18"/>
        </w:rPr>
        <w:t xml:space="preserve">, which </w:t>
      </w:r>
      <w:r w:rsidR="00401F4F" w:rsidRPr="00945CAE">
        <w:rPr>
          <w:rFonts w:ascii="Helvetica" w:hAnsi="Helvetica" w:cs="Helvetica"/>
          <w:sz w:val="18"/>
          <w:szCs w:val="18"/>
        </w:rPr>
        <w:t>is a</w:t>
      </w:r>
      <w:r w:rsidR="002E2EEB" w:rsidRPr="00945CAE">
        <w:rPr>
          <w:rFonts w:ascii="Helvetica" w:hAnsi="Helvetica" w:cs="Helvetica"/>
          <w:sz w:val="18"/>
          <w:szCs w:val="18"/>
        </w:rPr>
        <w:t xml:space="preserve"> local sequence </w:t>
      </w:r>
      <w:r w:rsidR="00166CFD" w:rsidRPr="00945CAE">
        <w:rPr>
          <w:rFonts w:ascii="Helvetica" w:hAnsi="Helvetica" w:cs="Helvetica"/>
          <w:sz w:val="18"/>
          <w:szCs w:val="18"/>
        </w:rPr>
        <w:t>alignment</w:t>
      </w:r>
      <w:r w:rsidR="002E2EEB" w:rsidRPr="00945CAE">
        <w:rPr>
          <w:rFonts w:ascii="Helvetica" w:hAnsi="Helvetica" w:cs="Helvetica"/>
          <w:sz w:val="18"/>
          <w:szCs w:val="18"/>
        </w:rPr>
        <w:t xml:space="preserve"> based by similarity</w:t>
      </w:r>
      <w:r w:rsidR="00DF3AE0" w:rsidRPr="00945CAE">
        <w:rPr>
          <w:rFonts w:ascii="Helvetica" w:hAnsi="Helvetica" w:cs="Helvetica"/>
          <w:sz w:val="18"/>
          <w:szCs w:val="18"/>
        </w:rPr>
        <w:t xml:space="preserve">, the program is </w:t>
      </w:r>
      <w:r w:rsidR="002E2EEB" w:rsidRPr="00945CAE">
        <w:rPr>
          <w:rFonts w:ascii="Helvetica" w:hAnsi="Helvetica" w:cs="Helvetica"/>
          <w:sz w:val="18"/>
          <w:szCs w:val="18"/>
        </w:rPr>
        <w:t>user defined</w:t>
      </w:r>
      <w:r w:rsidR="000D6A31" w:rsidRPr="00945CAE">
        <w:rPr>
          <w:rFonts w:ascii="Helvetica" w:hAnsi="Helvetica" w:cs="Helvetica"/>
          <w:sz w:val="18"/>
          <w:szCs w:val="18"/>
        </w:rPr>
        <w:t xml:space="preserve"> performing an all-</w:t>
      </w:r>
      <w:r w:rsidR="00DF3AE0" w:rsidRPr="00945CAE">
        <w:rPr>
          <w:rFonts w:ascii="Helvetica" w:hAnsi="Helvetica" w:cs="Helvetica"/>
          <w:sz w:val="18"/>
          <w:szCs w:val="18"/>
        </w:rPr>
        <w:t>against</w:t>
      </w:r>
      <w:r w:rsidR="000D6A31" w:rsidRPr="00945CAE">
        <w:rPr>
          <w:rFonts w:ascii="Helvetica" w:hAnsi="Helvetica" w:cs="Helvetica"/>
          <w:sz w:val="18"/>
          <w:szCs w:val="18"/>
        </w:rPr>
        <w:t xml:space="preserve">-all comparison to obtain </w:t>
      </w:r>
      <w:r w:rsidR="00DF3AE0" w:rsidRPr="00945CAE">
        <w:rPr>
          <w:rFonts w:ascii="Helvetica" w:hAnsi="Helvetica" w:cs="Helvetica"/>
          <w:sz w:val="18"/>
          <w:szCs w:val="18"/>
        </w:rPr>
        <w:t xml:space="preserve">two parameters: </w:t>
      </w:r>
      <w:r w:rsidR="000D6A31" w:rsidRPr="00945CAE">
        <w:rPr>
          <w:rFonts w:ascii="Helvetica" w:hAnsi="Helvetica" w:cs="Helvetica"/>
          <w:sz w:val="18"/>
          <w:szCs w:val="18"/>
        </w:rPr>
        <w:t xml:space="preserve">sequence identity and coverage </w:t>
      </w:r>
      <w:r w:rsidR="00DF3AE0" w:rsidRPr="00945CAE">
        <w:rPr>
          <w:rFonts w:ascii="Helvetica" w:hAnsi="Helvetica" w:cs="Helvetica"/>
          <w:sz w:val="18"/>
          <w:szCs w:val="18"/>
        </w:rPr>
        <w:t>(</w:t>
      </w:r>
      <w:r w:rsidR="000D6A31" w:rsidRPr="00945CAE">
        <w:rPr>
          <w:rFonts w:ascii="Helvetica" w:hAnsi="Helvetica" w:cs="Helvetica"/>
          <w:sz w:val="18"/>
          <w:szCs w:val="18"/>
        </w:rPr>
        <w:t>length of the alignment</w:t>
      </w:r>
      <w:r w:rsidR="00DF3AE0" w:rsidRPr="00945CAE">
        <w:rPr>
          <w:rFonts w:ascii="Helvetica" w:hAnsi="Helvetica" w:cs="Helvetica"/>
          <w:sz w:val="18"/>
          <w:szCs w:val="18"/>
        </w:rPr>
        <w:t>)</w:t>
      </w:r>
      <w:r w:rsidR="00D15142"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{"citationID":"m4eyZOSi","properties":{"formattedCitation":"(\\uc0\\u8220{}CD-HIT. Representative Sequences,\\uc0\\u8221{} n.d.)","plainCitation":"(“CD-HIT. Representative Sequences,” n.d.)","noteIndex":0},"citationItems":[{"id":346,"uris":["http://zotero.org/users/7415007/items/IGDYB2VJ"],"uri":["http://zotero.org/users/7415007/items/IGDYB2VJ"],"itemData":{"id":346,"type":"webpage","title":"CD-HIT. Representative Sequences","URL":"http://weizhong-lab.ucsd.edu/cd-hit/","accessed":{"date-parts":[["2021",8,16]]}}}],"schema":"https://github.com/citation-style-language/schema/raw/master/csl-citation.json"}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(“CD-HIT. Representative Sequences,” n.d.)</w:t>
      </w:r>
      <w:r w:rsidR="001754AC" w:rsidRPr="00945CAE">
        <w:rPr>
          <w:rFonts w:ascii="Helvetica" w:hAnsi="Helvetica" w:cs="Helvetica"/>
          <w:color w:val="00B050"/>
          <w:sz w:val="18"/>
          <w:szCs w:val="18"/>
        </w:rPr>
        <w:fldChar w:fldCharType="end"/>
      </w:r>
      <w:r w:rsidR="0019574E" w:rsidRPr="00945CAE">
        <w:rPr>
          <w:rFonts w:ascii="Helvetica" w:hAnsi="Helvetica" w:cs="Helvetica"/>
          <w:color w:val="00B050"/>
          <w:sz w:val="18"/>
          <w:szCs w:val="18"/>
        </w:rPr>
        <w:t>.</w:t>
      </w:r>
      <w:r w:rsidR="0019574E" w:rsidRPr="00945CAE">
        <w:rPr>
          <w:rFonts w:ascii="Helvetica" w:hAnsi="Helvetica" w:cs="Helvetica"/>
          <w:color w:val="FF0000"/>
          <w:sz w:val="18"/>
          <w:szCs w:val="18"/>
        </w:rPr>
        <w:t xml:space="preserve"> </w:t>
      </w:r>
      <w:r w:rsidR="002E2EEB" w:rsidRPr="00945CAE">
        <w:rPr>
          <w:rFonts w:ascii="Helvetica" w:hAnsi="Helvetica" w:cs="Helvetica"/>
          <w:sz w:val="18"/>
          <w:szCs w:val="18"/>
        </w:rPr>
        <w:t>For each cluster</w:t>
      </w:r>
      <w:r w:rsidRPr="00945CAE">
        <w:rPr>
          <w:rFonts w:ascii="Helvetica" w:hAnsi="Helvetica" w:cs="Helvetica"/>
          <w:sz w:val="18"/>
          <w:szCs w:val="18"/>
        </w:rPr>
        <w:t xml:space="preserve"> </w:t>
      </w:r>
      <w:r w:rsidR="000D6A31" w:rsidRPr="00945CAE">
        <w:rPr>
          <w:rFonts w:ascii="Helvetica" w:hAnsi="Helvetica" w:cs="Helvetica"/>
          <w:sz w:val="18"/>
          <w:szCs w:val="18"/>
        </w:rPr>
        <w:t xml:space="preserve">grouped together, </w:t>
      </w:r>
      <w:r w:rsidRPr="00945CAE">
        <w:rPr>
          <w:rFonts w:ascii="Helvetica" w:hAnsi="Helvetica" w:cs="Helvetica"/>
          <w:sz w:val="18"/>
          <w:szCs w:val="18"/>
        </w:rPr>
        <w:t xml:space="preserve">that CD-HIT creates, </w:t>
      </w:r>
      <w:r w:rsidR="002E2EEB" w:rsidRPr="00945CAE">
        <w:rPr>
          <w:rFonts w:ascii="Helvetica" w:hAnsi="Helvetica" w:cs="Helvetica"/>
          <w:sz w:val="18"/>
          <w:szCs w:val="18"/>
        </w:rPr>
        <w:t xml:space="preserve">a representative sequence </w:t>
      </w:r>
      <w:r w:rsidR="00166CFD" w:rsidRPr="00945CAE">
        <w:rPr>
          <w:rFonts w:ascii="Helvetica" w:hAnsi="Helvetica" w:cs="Helvetica"/>
          <w:sz w:val="18"/>
          <w:szCs w:val="18"/>
        </w:rPr>
        <w:t xml:space="preserve">is taken, typically this could be the </w:t>
      </w:r>
      <w:r w:rsidR="00166CFD" w:rsidRPr="00945CAE">
        <w:rPr>
          <w:rFonts w:ascii="Helvetica" w:hAnsi="Helvetica" w:cs="Helvetica"/>
          <w:sz w:val="18"/>
          <w:szCs w:val="18"/>
        </w:rPr>
        <w:t>one with the longer residue</w:t>
      </w:r>
      <w:r w:rsidR="00572F1A">
        <w:rPr>
          <w:rFonts w:ascii="Helvetica" w:hAnsi="Helvetica" w:cs="Helvetica"/>
          <w:sz w:val="18"/>
          <w:szCs w:val="18"/>
        </w:rPr>
        <w:t>, however this</w:t>
      </w:r>
      <w:r w:rsidR="00166CFD" w:rsidRPr="00945CAE">
        <w:rPr>
          <w:rFonts w:ascii="Helvetica" w:hAnsi="Helvetica" w:cs="Helvetica"/>
          <w:sz w:val="18"/>
          <w:szCs w:val="18"/>
        </w:rPr>
        <w:t xml:space="preserve"> can lose sensitivity </w:t>
      </w:r>
      <w:r w:rsidR="00572F1A">
        <w:rPr>
          <w:rFonts w:ascii="Helvetica" w:hAnsi="Helvetica" w:cs="Helvetica"/>
          <w:sz w:val="18"/>
          <w:szCs w:val="18"/>
        </w:rPr>
        <w:t xml:space="preserve">so sometimes it may be ideal to choose the one </w:t>
      </w:r>
      <w:proofErr w:type="gramStart"/>
      <w:r w:rsidR="00572F1A">
        <w:rPr>
          <w:rFonts w:ascii="Helvetica" w:hAnsi="Helvetica" w:cs="Helvetica"/>
          <w:sz w:val="18"/>
          <w:szCs w:val="18"/>
        </w:rPr>
        <w:t xml:space="preserve">with </w:t>
      </w:r>
      <w:r w:rsidR="00166CFD" w:rsidRPr="00945CAE">
        <w:rPr>
          <w:rFonts w:ascii="Helvetica" w:hAnsi="Helvetica" w:cs="Helvetica"/>
          <w:sz w:val="18"/>
          <w:szCs w:val="18"/>
        </w:rPr>
        <w:t xml:space="preserve"> the</w:t>
      </w:r>
      <w:proofErr w:type="gramEnd"/>
      <w:r w:rsidR="00166CFD" w:rsidRPr="00945CAE">
        <w:rPr>
          <w:rFonts w:ascii="Helvetica" w:hAnsi="Helvetica" w:cs="Helvetica"/>
          <w:sz w:val="18"/>
          <w:szCs w:val="18"/>
        </w:rPr>
        <w:t xml:space="preserve"> one with the highest resolution. </w:t>
      </w:r>
    </w:p>
    <w:p w14:paraId="7E3FD014" w14:textId="77777777" w:rsidR="00401F4F" w:rsidRPr="00945CAE" w:rsidRDefault="00401F4F" w:rsidP="00992E5F">
      <w:pPr>
        <w:jc w:val="both"/>
        <w:rPr>
          <w:rFonts w:ascii="Helvetica" w:hAnsi="Helvetica" w:cs="Helvetica"/>
          <w:sz w:val="18"/>
          <w:szCs w:val="18"/>
        </w:rPr>
      </w:pPr>
      <w:r w:rsidRPr="00945CAE">
        <w:rPr>
          <w:rFonts w:ascii="Helvetica" w:hAnsi="Helvetica" w:cs="Helvetica"/>
          <w:sz w:val="18"/>
          <w:szCs w:val="18"/>
        </w:rPr>
        <w:t xml:space="preserve"> </w:t>
      </w:r>
      <w:r w:rsidR="00DF3AE0" w:rsidRPr="00945CAE">
        <w:rPr>
          <w:rFonts w:ascii="Helvetica" w:hAnsi="Helvetica" w:cs="Helvetica"/>
          <w:sz w:val="18"/>
          <w:szCs w:val="18"/>
        </w:rPr>
        <w:t>T</w:t>
      </w:r>
      <w:r w:rsidRPr="00945CAE">
        <w:rPr>
          <w:rFonts w:ascii="Helvetica" w:hAnsi="Helvetica" w:cs="Helvetica"/>
          <w:sz w:val="18"/>
          <w:szCs w:val="18"/>
        </w:rPr>
        <w:t>he selected sequences are clustered with CD-HIT which removes redundancy in the set by using the following parameters:</w:t>
      </w:r>
    </w:p>
    <w:p w14:paraId="711E8294" w14:textId="77777777" w:rsidR="00401F4F" w:rsidRPr="00945CAE" w:rsidRDefault="009A176F" w:rsidP="00992E5F">
      <w:pPr>
        <w:pStyle w:val="ListParagraph"/>
        <w:numPr>
          <w:ilvl w:val="0"/>
          <w:numId w:val="15"/>
        </w:numPr>
        <w:jc w:val="both"/>
        <w:rPr>
          <w:rFonts w:ascii="Helvetica" w:hAnsi="Helvetica" w:cs="Helvetica"/>
          <w:sz w:val="18"/>
          <w:szCs w:val="18"/>
        </w:rPr>
      </w:pPr>
      <w:r w:rsidRPr="00945CAE">
        <w:rPr>
          <w:rFonts w:ascii="Helvetica" w:hAnsi="Helvetica" w:cs="Helvetica"/>
          <w:sz w:val="18"/>
          <w:szCs w:val="18"/>
        </w:rPr>
        <w:t>D</w:t>
      </w:r>
      <w:r w:rsidR="00401F4F" w:rsidRPr="00945CAE">
        <w:rPr>
          <w:rFonts w:ascii="Helvetica" w:hAnsi="Helvetica" w:cs="Helvetica"/>
          <w:sz w:val="18"/>
          <w:szCs w:val="18"/>
        </w:rPr>
        <w:t>efault threshold of 9</w:t>
      </w:r>
      <w:r w:rsidR="007540BD" w:rsidRPr="00945CAE">
        <w:rPr>
          <w:rFonts w:ascii="Helvetica" w:hAnsi="Helvetica" w:cs="Helvetica"/>
          <w:sz w:val="18"/>
          <w:szCs w:val="18"/>
        </w:rPr>
        <w:t>0</w:t>
      </w:r>
      <w:r w:rsidR="00401F4F" w:rsidRPr="00945CAE">
        <w:rPr>
          <w:rFonts w:ascii="Helvetica" w:hAnsi="Helvetica" w:cs="Helvetica"/>
          <w:sz w:val="18"/>
          <w:szCs w:val="18"/>
        </w:rPr>
        <w:t xml:space="preserve">% sequence identity equivalence </w:t>
      </w:r>
    </w:p>
    <w:p w14:paraId="3A845696" w14:textId="76C1F517" w:rsidR="00631F9E" w:rsidRPr="00945CAE" w:rsidRDefault="00401F4F" w:rsidP="00992E5F">
      <w:pPr>
        <w:pStyle w:val="ListParagraph"/>
        <w:numPr>
          <w:ilvl w:val="0"/>
          <w:numId w:val="15"/>
        </w:numPr>
        <w:jc w:val="both"/>
        <w:rPr>
          <w:rFonts w:ascii="Helvetica" w:hAnsi="Helvetica" w:cs="Helvetica"/>
          <w:sz w:val="18"/>
          <w:szCs w:val="18"/>
        </w:rPr>
      </w:pPr>
      <w:r w:rsidRPr="00945CAE">
        <w:rPr>
          <w:rFonts w:ascii="Helvetica" w:hAnsi="Helvetica" w:cs="Helvetica"/>
          <w:sz w:val="18"/>
          <w:szCs w:val="18"/>
        </w:rPr>
        <w:t xml:space="preserve">Alignment coverage parameters: </w:t>
      </w:r>
      <w:proofErr w:type="spellStart"/>
      <w:r w:rsidRPr="00945CAE">
        <w:rPr>
          <w:rFonts w:ascii="Helvetica" w:hAnsi="Helvetica" w:cs="Helvetica"/>
          <w:sz w:val="18"/>
          <w:szCs w:val="18"/>
        </w:rPr>
        <w:t>aS</w:t>
      </w:r>
      <w:proofErr w:type="spellEnd"/>
      <w:r w:rsidRPr="00945CAE">
        <w:rPr>
          <w:rFonts w:ascii="Helvetica" w:hAnsi="Helvetica" w:cs="Helvetica"/>
          <w:sz w:val="18"/>
          <w:szCs w:val="18"/>
        </w:rPr>
        <w:t xml:space="preserve"> = 0.</w:t>
      </w:r>
      <w:r w:rsidR="00E826FD" w:rsidRPr="00945CAE">
        <w:rPr>
          <w:rFonts w:ascii="Helvetica" w:hAnsi="Helvetica" w:cs="Helvetica"/>
          <w:sz w:val="18"/>
          <w:szCs w:val="18"/>
        </w:rPr>
        <w:t>8</w:t>
      </w:r>
      <w:r w:rsidR="0091295A" w:rsidRPr="00945CAE">
        <w:rPr>
          <w:rFonts w:ascii="Helvetica" w:hAnsi="Helvetica" w:cs="Helvetica"/>
          <w:sz w:val="18"/>
          <w:szCs w:val="18"/>
        </w:rPr>
        <w:t>,</w:t>
      </w:r>
      <w:r w:rsidR="00572F1A">
        <w:rPr>
          <w:rFonts w:ascii="Helvetica" w:hAnsi="Helvetica" w:cs="Helvetica"/>
          <w:sz w:val="18"/>
          <w:szCs w:val="18"/>
        </w:rPr>
        <w:t xml:space="preserve"> </w:t>
      </w:r>
      <w:proofErr w:type="spellStart"/>
      <w:r w:rsidR="00572F1A">
        <w:rPr>
          <w:rFonts w:ascii="Helvetica" w:hAnsi="Helvetica" w:cs="Helvetica"/>
          <w:sz w:val="18"/>
          <w:szCs w:val="18"/>
        </w:rPr>
        <w:t>aL</w:t>
      </w:r>
      <w:proofErr w:type="spellEnd"/>
      <w:r w:rsidR="00572F1A">
        <w:rPr>
          <w:rFonts w:ascii="Helvetica" w:hAnsi="Helvetica" w:cs="Helvetica"/>
          <w:sz w:val="18"/>
          <w:szCs w:val="18"/>
        </w:rPr>
        <w:t>=0.8</w:t>
      </w:r>
      <w:r w:rsidR="00E826FD" w:rsidRPr="00945CAE">
        <w:rPr>
          <w:rFonts w:ascii="Helvetica" w:hAnsi="Helvetica" w:cs="Helvetica"/>
          <w:sz w:val="18"/>
          <w:szCs w:val="18"/>
        </w:rPr>
        <w:t xml:space="preserve"> </w:t>
      </w:r>
      <w:r w:rsidR="00631F9E" w:rsidRPr="00945CAE">
        <w:rPr>
          <w:rFonts w:ascii="Helvetica" w:hAnsi="Helvetica" w:cs="Helvetica"/>
          <w:sz w:val="18"/>
          <w:szCs w:val="18"/>
        </w:rPr>
        <w:t>(the portion of the sequence that is covered by the alignment)</w:t>
      </w:r>
    </w:p>
    <w:p w14:paraId="01FA84D9" w14:textId="77777777" w:rsidR="00401F4F" w:rsidRPr="00945CAE" w:rsidRDefault="00631F9E" w:rsidP="00992E5F">
      <w:pPr>
        <w:pStyle w:val="ListParagraph"/>
        <w:jc w:val="both"/>
        <w:rPr>
          <w:rFonts w:ascii="Helvetica" w:hAnsi="Helvetica" w:cs="Helvetica"/>
          <w:sz w:val="18"/>
          <w:szCs w:val="18"/>
        </w:rPr>
      </w:pPr>
      <w:r w:rsidRPr="00945CAE">
        <w:rPr>
          <w:rFonts w:ascii="Helvetica" w:hAnsi="Helvetica" w:cs="Helvetica"/>
          <w:sz w:val="18"/>
          <w:szCs w:val="18"/>
        </w:rPr>
        <w:t xml:space="preserve"> </w:t>
      </w:r>
    </w:p>
    <w:p w14:paraId="02C72FD5" w14:textId="1874D1D7" w:rsidR="00DF3AE0" w:rsidRPr="00945CAE" w:rsidRDefault="00401F4F" w:rsidP="00992E5F">
      <w:pPr>
        <w:jc w:val="both"/>
        <w:rPr>
          <w:rFonts w:ascii="Helvetica" w:hAnsi="Helvetica" w:cs="Helvetica"/>
          <w:sz w:val="18"/>
          <w:szCs w:val="18"/>
        </w:rPr>
      </w:pPr>
      <w:r w:rsidRPr="00945CAE">
        <w:rPr>
          <w:rFonts w:ascii="Helvetica" w:hAnsi="Helvetica" w:cs="Helvetica"/>
          <w:sz w:val="18"/>
          <w:szCs w:val="18"/>
        </w:rPr>
        <w:t xml:space="preserve">From this refined set of </w:t>
      </w:r>
      <w:r w:rsidR="007540BD" w:rsidRPr="00945CAE">
        <w:rPr>
          <w:rFonts w:ascii="Helvetica" w:hAnsi="Helvetica" w:cs="Helvetica"/>
          <w:sz w:val="18"/>
          <w:szCs w:val="18"/>
        </w:rPr>
        <w:t>26</w:t>
      </w:r>
      <w:r w:rsidR="00E826FD" w:rsidRPr="00945CAE">
        <w:rPr>
          <w:rFonts w:ascii="Helvetica" w:hAnsi="Helvetica" w:cs="Helvetica"/>
          <w:sz w:val="18"/>
          <w:szCs w:val="18"/>
        </w:rPr>
        <w:t xml:space="preserve"> clustered</w:t>
      </w:r>
      <w:r w:rsidRPr="00945CAE">
        <w:rPr>
          <w:rFonts w:ascii="Helvetica" w:hAnsi="Helvetica" w:cs="Helvetica"/>
          <w:sz w:val="18"/>
          <w:szCs w:val="18"/>
        </w:rPr>
        <w:t xml:space="preserve"> sequences, the representative structure is manually chosen</w:t>
      </w:r>
      <w:r w:rsidR="00736355" w:rsidRPr="00945CAE">
        <w:rPr>
          <w:rFonts w:ascii="Helvetica" w:hAnsi="Helvetica" w:cs="Helvetica"/>
          <w:sz w:val="18"/>
          <w:szCs w:val="18"/>
        </w:rPr>
        <w:t>, which was the first ID of each cluster,</w:t>
      </w:r>
      <w:r w:rsidRPr="00945CAE">
        <w:rPr>
          <w:rFonts w:ascii="Helvetica" w:hAnsi="Helvetica" w:cs="Helvetica"/>
          <w:sz w:val="18"/>
          <w:szCs w:val="18"/>
        </w:rPr>
        <w:t xml:space="preserve"> and placed into </w:t>
      </w:r>
      <w:proofErr w:type="gramStart"/>
      <w:r w:rsidRPr="00945CAE">
        <w:rPr>
          <w:rFonts w:ascii="Helvetica" w:hAnsi="Helvetica" w:cs="Helvetica"/>
          <w:sz w:val="18"/>
          <w:szCs w:val="18"/>
        </w:rPr>
        <w:t>a</w:t>
      </w:r>
      <w:r w:rsidR="00553DFE" w:rsidRPr="00945CAE">
        <w:rPr>
          <w:rFonts w:ascii="Helvetica" w:hAnsi="Helvetica" w:cs="Helvetica"/>
          <w:sz w:val="18"/>
          <w:szCs w:val="18"/>
        </w:rPr>
        <w:t xml:space="preserve"> .</w:t>
      </w:r>
      <w:proofErr w:type="spellStart"/>
      <w:r w:rsidR="00553DFE" w:rsidRPr="00945CAE">
        <w:rPr>
          <w:rFonts w:ascii="Helvetica" w:hAnsi="Helvetica" w:cs="Helvetica"/>
          <w:sz w:val="18"/>
          <w:szCs w:val="18"/>
        </w:rPr>
        <w:t>fasta</w:t>
      </w:r>
      <w:proofErr w:type="spellEnd"/>
      <w:proofErr w:type="gramEnd"/>
      <w:r w:rsidR="00553DFE" w:rsidRPr="00945CAE">
        <w:rPr>
          <w:rFonts w:ascii="Helvetica" w:hAnsi="Helvetica" w:cs="Helvetica"/>
          <w:sz w:val="18"/>
          <w:szCs w:val="18"/>
        </w:rPr>
        <w:t xml:space="preserve"> </w:t>
      </w:r>
      <w:r w:rsidRPr="00945CAE">
        <w:rPr>
          <w:rFonts w:ascii="Helvetica" w:hAnsi="Helvetica" w:cs="Helvetica"/>
          <w:sz w:val="18"/>
          <w:szCs w:val="18"/>
        </w:rPr>
        <w:t>file using the first ID of each cluster as reference.</w:t>
      </w:r>
      <w:r w:rsidR="00DF3AE0" w:rsidRPr="00945CAE">
        <w:rPr>
          <w:rFonts w:ascii="Helvetica" w:hAnsi="Helvetica" w:cs="Helvetica"/>
          <w:sz w:val="18"/>
          <w:szCs w:val="18"/>
        </w:rPr>
        <w:t xml:space="preserve"> This was then cleaned and the first ID of each cluster was placed into a .txt file. A manual selection was done to assess the sequence resolution to ensure those under 3.</w:t>
      </w:r>
      <w:r w:rsidR="00572F1A">
        <w:rPr>
          <w:rFonts w:ascii="Helvetica" w:hAnsi="Helvetica" w:cs="Helvetica"/>
          <w:sz w:val="18"/>
          <w:szCs w:val="18"/>
        </w:rPr>
        <w:t>5</w:t>
      </w:r>
      <w:r w:rsidR="00DF3AE0" w:rsidRPr="00945CAE">
        <w:rPr>
          <w:rFonts w:ascii="Helvetica" w:hAnsi="Helvetica" w:cs="Helvetica"/>
          <w:sz w:val="18"/>
          <w:szCs w:val="18"/>
        </w:rPr>
        <w:t xml:space="preserve">A were selected </w:t>
      </w:r>
    </w:p>
    <w:p w14:paraId="68CB31C2" w14:textId="3E578A4C" w:rsidR="00DF3AE0" w:rsidRPr="00945CAE" w:rsidRDefault="006B1D9E" w:rsidP="00BF5DA5">
      <w:pPr>
        <w:pStyle w:val="Heading2"/>
        <w:ind w:left="0"/>
      </w:pPr>
      <w:r w:rsidRPr="00945CAE">
        <w:t>2.</w:t>
      </w:r>
      <w:r w:rsidR="00BF5DA5" w:rsidRPr="00945CAE">
        <w:t>3</w:t>
      </w:r>
      <w:r w:rsidRPr="00945CAE">
        <w:t xml:space="preserve"> M</w:t>
      </w:r>
      <w:r w:rsidR="00467318" w:rsidRPr="00945CAE">
        <w:t>u</w:t>
      </w:r>
      <w:r w:rsidRPr="00945CAE">
        <w:t xml:space="preserve">ltiple Sequence </w:t>
      </w:r>
      <w:r w:rsidR="00D87782" w:rsidRPr="00945CAE">
        <w:t>Structural</w:t>
      </w:r>
      <w:r w:rsidRPr="00945CAE">
        <w:t xml:space="preserve"> Alignment  </w:t>
      </w:r>
    </w:p>
    <w:p w14:paraId="5640D4F7" w14:textId="4DE9D3C0" w:rsidR="00FF55FC" w:rsidRPr="00945CAE" w:rsidRDefault="00DF3AE0" w:rsidP="00992E5F">
      <w:pPr>
        <w:jc w:val="both"/>
        <w:rPr>
          <w:rFonts w:ascii="Helvetica" w:hAnsi="Helvetica" w:cs="Helvetica"/>
          <w:sz w:val="18"/>
          <w:szCs w:val="18"/>
        </w:rPr>
      </w:pPr>
      <w:r w:rsidRPr="00945CAE">
        <w:rPr>
          <w:rFonts w:ascii="Helvetica" w:hAnsi="Helvetica" w:cs="Helvetica"/>
          <w:sz w:val="18"/>
          <w:szCs w:val="18"/>
        </w:rPr>
        <w:t>At this point it became possible to start the multiple sequence structural alignment</w:t>
      </w:r>
      <w:r w:rsidR="006B1D9E" w:rsidRPr="00945CAE">
        <w:rPr>
          <w:rFonts w:ascii="Helvetica" w:hAnsi="Helvetica" w:cs="Helvetica"/>
          <w:sz w:val="18"/>
          <w:szCs w:val="18"/>
        </w:rPr>
        <w:t xml:space="preserve"> based on the extracted list of PDB identifiers</w:t>
      </w:r>
      <w:r w:rsidRPr="00945CAE">
        <w:rPr>
          <w:rFonts w:ascii="Helvetica" w:hAnsi="Helvetica" w:cs="Helvetica"/>
          <w:sz w:val="18"/>
          <w:szCs w:val="18"/>
        </w:rPr>
        <w:t xml:space="preserve">. For this, </w:t>
      </w:r>
      <w:proofErr w:type="spellStart"/>
      <w:r w:rsidRPr="00945CAE">
        <w:rPr>
          <w:rFonts w:ascii="Helvetica" w:hAnsi="Helvetica" w:cs="Helvetica"/>
          <w:sz w:val="18"/>
          <w:szCs w:val="18"/>
        </w:rPr>
        <w:t>mTM</w:t>
      </w:r>
      <w:proofErr w:type="spellEnd"/>
      <w:r w:rsidRPr="00945CAE">
        <w:rPr>
          <w:rFonts w:ascii="Helvetica" w:hAnsi="Helvetica" w:cs="Helvetica"/>
          <w:sz w:val="18"/>
          <w:szCs w:val="18"/>
        </w:rPr>
        <w:t>-</w:t>
      </w:r>
      <w:r w:rsidR="00553DFE" w:rsidRPr="00945CAE">
        <w:rPr>
          <w:rFonts w:ascii="Helvetica" w:hAnsi="Helvetica" w:cs="Helvetica"/>
          <w:sz w:val="18"/>
          <w:szCs w:val="18"/>
        </w:rPr>
        <w:t>Align</w:t>
      </w:r>
      <w:r w:rsidR="009A176F" w:rsidRPr="00945CAE">
        <w:rPr>
          <w:rFonts w:ascii="Helvetica" w:hAnsi="Helvetica" w:cs="Helvetica"/>
          <w:sz w:val="18"/>
          <w:szCs w:val="18"/>
        </w:rPr>
        <w:t xml:space="preserve"> is used to perform the structural alignment in order to take those selected protein clusters and align them using a multiple sequence alignment (MSA).</w:t>
      </w:r>
      <w:r w:rsidR="006B1D9E" w:rsidRPr="00945CAE">
        <w:rPr>
          <w:rFonts w:ascii="Helvetica" w:hAnsi="Helvetica" w:cs="Helvetica"/>
          <w:sz w:val="18"/>
          <w:szCs w:val="18"/>
        </w:rPr>
        <w:t xml:space="preserve"> </w:t>
      </w:r>
      <w:proofErr w:type="spellStart"/>
      <w:r w:rsidR="006B1D9E" w:rsidRPr="00945CAE">
        <w:rPr>
          <w:rFonts w:ascii="Helvetica" w:hAnsi="Helvetica" w:cs="Helvetica"/>
          <w:sz w:val="18"/>
          <w:szCs w:val="18"/>
        </w:rPr>
        <w:t>mTM</w:t>
      </w:r>
      <w:proofErr w:type="spellEnd"/>
      <w:r w:rsidR="006B1D9E" w:rsidRPr="00945CAE">
        <w:rPr>
          <w:rFonts w:ascii="Helvetica" w:hAnsi="Helvetica" w:cs="Helvetica"/>
          <w:sz w:val="18"/>
          <w:szCs w:val="18"/>
        </w:rPr>
        <w:t>-Align is an online server software that takes in input a zipped file with the structures in a specific format corresponding to each structure</w:t>
      </w:r>
      <w:r w:rsidR="00201EE9"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{"citationID":"zfKHqh03","properties":{"formattedCitation":"(\\uc0\\u8220{}TM-align: A protein structure alignment algorithm using TM-score rotation matrix,\\uc0\\u8221{} n.d.)","plainCitation":"(“TM-align: A protein structure alignment algorithm using TM-score rotation matrix,” n.d.)","noteIndex":0},"citationItems":[{"id":363,"uris":["http://zotero.org/users/7415007/items/MY6HNSVF"],"uri":["http://zotero.org/users/7415007/items/MY6HNSVF"],"itemData":{"id":363,"type":"webpage","title":"TM-align: A protein structure alignment algorithm using TM-score rotation matrix","URL":"https://zhanglab.ccmb.med.umich.edu/TM-align/","accessed":{"date-parts":[["2021",8,16]]}}}],"schema":"https://github.com/citation-style-language/schema/raw/master/csl-citation.json"}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(“TM-align: A protein structure alignment algorithm using TM-score rotation matrix,” n.d.)</w:t>
      </w:r>
      <w:r w:rsidR="001754AC" w:rsidRPr="00945CAE">
        <w:rPr>
          <w:rFonts w:ascii="Helvetica" w:hAnsi="Helvetica" w:cs="Helvetica"/>
          <w:color w:val="00B050"/>
          <w:sz w:val="18"/>
          <w:szCs w:val="18"/>
        </w:rPr>
        <w:fldChar w:fldCharType="end"/>
      </w:r>
      <w:r w:rsidR="00201EE9" w:rsidRPr="00945CAE">
        <w:rPr>
          <w:rFonts w:ascii="Helvetica" w:hAnsi="Helvetica" w:cs="Helvetica"/>
          <w:sz w:val="18"/>
          <w:szCs w:val="18"/>
        </w:rPr>
        <w:t>.</w:t>
      </w:r>
      <w:r w:rsidR="006B1D9E" w:rsidRPr="00945CAE">
        <w:rPr>
          <w:rFonts w:ascii="Helvetica" w:hAnsi="Helvetica" w:cs="Helvetica"/>
          <w:sz w:val="18"/>
          <w:szCs w:val="18"/>
        </w:rPr>
        <w:t xml:space="preserve"> </w:t>
      </w:r>
      <w:r w:rsidR="003351A3" w:rsidRPr="00945CAE">
        <w:rPr>
          <w:rFonts w:ascii="Helvetica" w:hAnsi="Helvetica" w:cs="Helvetica"/>
          <w:sz w:val="18"/>
          <w:szCs w:val="18"/>
        </w:rPr>
        <w:t>S</w:t>
      </w:r>
      <w:r w:rsidR="00D87782" w:rsidRPr="00945CAE">
        <w:rPr>
          <w:rFonts w:ascii="Helvetica" w:hAnsi="Helvetica" w:cs="Helvetica"/>
          <w:sz w:val="18"/>
          <w:szCs w:val="18"/>
        </w:rPr>
        <w:t xml:space="preserve">tructures from the </w:t>
      </w:r>
      <w:r w:rsidR="00E47A68">
        <w:rPr>
          <w:rFonts w:ascii="Helvetica" w:hAnsi="Helvetica" w:cs="Helvetica"/>
          <w:sz w:val="18"/>
          <w:szCs w:val="18"/>
        </w:rPr>
        <w:t>models</w:t>
      </w:r>
      <w:r w:rsidR="00D87782" w:rsidRPr="00945CAE">
        <w:rPr>
          <w:rFonts w:ascii="Helvetica" w:hAnsi="Helvetica" w:cs="Helvetica"/>
          <w:sz w:val="18"/>
          <w:szCs w:val="18"/>
        </w:rPr>
        <w:t xml:space="preserve"> </w:t>
      </w:r>
      <w:r w:rsidR="006B1D9E" w:rsidRPr="00945CAE">
        <w:rPr>
          <w:rFonts w:ascii="Helvetica" w:hAnsi="Helvetica" w:cs="Helvetica"/>
          <w:sz w:val="18"/>
          <w:szCs w:val="18"/>
        </w:rPr>
        <w:t xml:space="preserve">obtained from the </w:t>
      </w:r>
      <w:r w:rsidR="00375B05" w:rsidRPr="00945CAE">
        <w:rPr>
          <w:rFonts w:ascii="Helvetica" w:hAnsi="Helvetica" w:cs="Helvetica"/>
          <w:sz w:val="18"/>
          <w:szCs w:val="18"/>
        </w:rPr>
        <w:t xml:space="preserve">PDB </w:t>
      </w:r>
      <w:r w:rsidR="006B1D9E" w:rsidRPr="00945CAE">
        <w:rPr>
          <w:rFonts w:ascii="Helvetica" w:hAnsi="Helvetica" w:cs="Helvetica"/>
          <w:sz w:val="18"/>
          <w:szCs w:val="18"/>
        </w:rPr>
        <w:t xml:space="preserve">and selected chains were obtained from each using </w:t>
      </w:r>
      <w:r w:rsidR="00572F1A">
        <w:rPr>
          <w:rFonts w:ascii="Helvetica" w:hAnsi="Helvetica" w:cs="Helvetica"/>
          <w:sz w:val="18"/>
          <w:szCs w:val="18"/>
        </w:rPr>
        <w:t xml:space="preserve">a script, </w:t>
      </w:r>
      <w:r w:rsidR="006B1D9E" w:rsidRPr="00945CAE">
        <w:rPr>
          <w:rFonts w:ascii="Helvetica" w:hAnsi="Helvetica" w:cs="Helvetica"/>
          <w:sz w:val="18"/>
          <w:szCs w:val="18"/>
        </w:rPr>
        <w:t>selch.s</w:t>
      </w:r>
      <w:r w:rsidR="00572F1A">
        <w:rPr>
          <w:rFonts w:ascii="Helvetica" w:hAnsi="Helvetica" w:cs="Helvetica"/>
          <w:sz w:val="18"/>
          <w:szCs w:val="18"/>
        </w:rPr>
        <w:t>h</w:t>
      </w:r>
      <w:r w:rsidR="006B1D9E" w:rsidRPr="00945CAE">
        <w:rPr>
          <w:rFonts w:ascii="Helvetica" w:hAnsi="Helvetica" w:cs="Helvetica"/>
          <w:sz w:val="18"/>
          <w:szCs w:val="18"/>
        </w:rPr>
        <w:t xml:space="preserve">. The zipped file of </w:t>
      </w:r>
      <w:r w:rsidR="00572F1A">
        <w:rPr>
          <w:rFonts w:ascii="Helvetica" w:hAnsi="Helvetica" w:cs="Helvetica"/>
          <w:sz w:val="18"/>
          <w:szCs w:val="18"/>
        </w:rPr>
        <w:t xml:space="preserve">the </w:t>
      </w:r>
      <w:r w:rsidR="006B1D9E" w:rsidRPr="00945CAE">
        <w:rPr>
          <w:rFonts w:ascii="Helvetica" w:hAnsi="Helvetica" w:cs="Helvetica"/>
          <w:sz w:val="18"/>
          <w:szCs w:val="18"/>
        </w:rPr>
        <w:t>chains was uploaded</w:t>
      </w:r>
      <w:r w:rsidR="009A176F" w:rsidRPr="00945CAE">
        <w:rPr>
          <w:rFonts w:ascii="Helvetica" w:hAnsi="Helvetica" w:cs="Helvetica"/>
          <w:sz w:val="18"/>
          <w:szCs w:val="18"/>
        </w:rPr>
        <w:t xml:space="preserve"> </w:t>
      </w:r>
      <w:r w:rsidR="006B1D9E" w:rsidRPr="00945CAE">
        <w:rPr>
          <w:rFonts w:ascii="Helvetica" w:hAnsi="Helvetica" w:cs="Helvetica"/>
          <w:sz w:val="18"/>
          <w:szCs w:val="18"/>
        </w:rPr>
        <w:t>to the website</w:t>
      </w:r>
      <w:r w:rsidR="00572F1A">
        <w:rPr>
          <w:rFonts w:ascii="Helvetica" w:hAnsi="Helvetica" w:cs="Helvetica"/>
          <w:sz w:val="18"/>
          <w:szCs w:val="18"/>
        </w:rPr>
        <w:t xml:space="preserve">, </w:t>
      </w:r>
      <w:proofErr w:type="spellStart"/>
      <w:r w:rsidR="00572F1A">
        <w:rPr>
          <w:rFonts w:ascii="Helvetica" w:hAnsi="Helvetica" w:cs="Helvetica"/>
          <w:sz w:val="18"/>
          <w:szCs w:val="18"/>
        </w:rPr>
        <w:t>tmAlign</w:t>
      </w:r>
      <w:proofErr w:type="spellEnd"/>
      <w:r w:rsidR="006B1D9E" w:rsidRPr="00945CAE">
        <w:rPr>
          <w:rFonts w:ascii="Helvetica" w:hAnsi="Helvetica" w:cs="Helvetica"/>
          <w:sz w:val="18"/>
          <w:szCs w:val="18"/>
        </w:rPr>
        <w:t xml:space="preserve"> and its output </w:t>
      </w:r>
      <w:r w:rsidR="00375B05" w:rsidRPr="00945CAE">
        <w:rPr>
          <w:rFonts w:ascii="Helvetica" w:hAnsi="Helvetica" w:cs="Helvetica"/>
          <w:sz w:val="18"/>
          <w:szCs w:val="18"/>
        </w:rPr>
        <w:t xml:space="preserve">of the sequence alignment and the </w:t>
      </w:r>
      <w:r w:rsidR="00D87782" w:rsidRPr="00945CAE">
        <w:rPr>
          <w:rFonts w:ascii="Helvetica" w:hAnsi="Helvetica" w:cs="Helvetica"/>
          <w:sz w:val="18"/>
          <w:szCs w:val="18"/>
        </w:rPr>
        <w:t xml:space="preserve">superimposed </w:t>
      </w:r>
      <w:r w:rsidR="00375B05" w:rsidRPr="00945CAE">
        <w:rPr>
          <w:rFonts w:ascii="Helvetica" w:hAnsi="Helvetica" w:cs="Helvetica"/>
          <w:sz w:val="18"/>
          <w:szCs w:val="18"/>
        </w:rPr>
        <w:t xml:space="preserve">structural alignment with the scores </w:t>
      </w:r>
      <w:r w:rsidR="006B1D9E" w:rsidRPr="00945CAE">
        <w:rPr>
          <w:rFonts w:ascii="Helvetica" w:hAnsi="Helvetica" w:cs="Helvetica"/>
          <w:sz w:val="18"/>
          <w:szCs w:val="18"/>
        </w:rPr>
        <w:t xml:space="preserve">was </w:t>
      </w:r>
      <w:r w:rsidR="00C76A68" w:rsidRPr="00945CAE">
        <w:rPr>
          <w:rFonts w:ascii="Helvetica" w:hAnsi="Helvetica" w:cs="Helvetica"/>
          <w:sz w:val="18"/>
          <w:szCs w:val="18"/>
        </w:rPr>
        <w:t>stored</w:t>
      </w:r>
      <w:r w:rsidR="00375B05" w:rsidRPr="00945CAE">
        <w:rPr>
          <w:rFonts w:ascii="Helvetica" w:hAnsi="Helvetica" w:cs="Helvetica"/>
          <w:sz w:val="18"/>
          <w:szCs w:val="18"/>
        </w:rPr>
        <w:t xml:space="preserve"> (Fig 1)</w:t>
      </w:r>
      <w:r w:rsidR="00C76A68" w:rsidRPr="00945CAE">
        <w:rPr>
          <w:rFonts w:ascii="Helvetica" w:hAnsi="Helvetica" w:cs="Helvetica"/>
          <w:sz w:val="18"/>
          <w:szCs w:val="18"/>
        </w:rPr>
        <w:t>.</w:t>
      </w:r>
      <w:r w:rsidR="00375B05" w:rsidRPr="00945CAE">
        <w:rPr>
          <w:rFonts w:ascii="Helvetica" w:hAnsi="Helvetica" w:cs="Helvetica"/>
          <w:sz w:val="18"/>
          <w:szCs w:val="18"/>
        </w:rPr>
        <w:t xml:space="preserve"> Visual analysis of the MSA was done and it was apparent that 1DOD</w:t>
      </w:r>
      <w:r w:rsidR="00C76A68" w:rsidRPr="00945CAE">
        <w:rPr>
          <w:rFonts w:ascii="Helvetica" w:hAnsi="Helvetica" w:cs="Helvetica"/>
          <w:sz w:val="18"/>
          <w:szCs w:val="18"/>
        </w:rPr>
        <w:t xml:space="preserve"> </w:t>
      </w:r>
      <w:r w:rsidR="00375B05" w:rsidRPr="00945CAE">
        <w:rPr>
          <w:rFonts w:ascii="Helvetica" w:hAnsi="Helvetica" w:cs="Helvetica"/>
          <w:sz w:val="18"/>
          <w:szCs w:val="18"/>
        </w:rPr>
        <w:t>differed particularly from the other sequences, therefore it was removed</w:t>
      </w:r>
      <w:r w:rsidR="003351A3" w:rsidRPr="00945CAE">
        <w:rPr>
          <w:rFonts w:ascii="Helvetica" w:hAnsi="Helvetica" w:cs="Helvetica"/>
          <w:sz w:val="18"/>
          <w:szCs w:val="18"/>
        </w:rPr>
        <w:t xml:space="preserve"> and the alignment was rerun</w:t>
      </w:r>
      <w:r w:rsidR="00375B05" w:rsidRPr="00945CAE">
        <w:rPr>
          <w:rFonts w:ascii="Helvetica" w:hAnsi="Helvetica" w:cs="Helvetica"/>
          <w:sz w:val="18"/>
          <w:szCs w:val="18"/>
        </w:rPr>
        <w:t xml:space="preserve">. </w:t>
      </w:r>
      <w:r w:rsidR="008B2C6F" w:rsidRPr="00945CAE">
        <w:rPr>
          <w:rFonts w:ascii="Helvetica" w:hAnsi="Helvetica" w:cs="Helvetica"/>
          <w:sz w:val="18"/>
          <w:szCs w:val="18"/>
        </w:rPr>
        <w:t>The file was saved and cleaned t</w:t>
      </w:r>
      <w:r w:rsidR="00D87782" w:rsidRPr="00945CAE">
        <w:rPr>
          <w:rFonts w:ascii="Helvetica" w:hAnsi="Helvetica" w:cs="Helvetica"/>
          <w:sz w:val="18"/>
          <w:szCs w:val="18"/>
        </w:rPr>
        <w:t>o obtain a more aligned sequence</w:t>
      </w:r>
      <w:r w:rsidR="00343DE9">
        <w:rPr>
          <w:rFonts w:ascii="Helvetica" w:hAnsi="Helvetica" w:cs="Helvetica"/>
          <w:sz w:val="18"/>
          <w:szCs w:val="18"/>
        </w:rPr>
        <w:t xml:space="preserve"> by manually visualizing the areas of the most conserved sequences and constraining the majority of those that do not</w:t>
      </w:r>
      <w:r w:rsidR="00D87782" w:rsidRPr="00945CAE">
        <w:rPr>
          <w:rFonts w:ascii="Helvetica" w:hAnsi="Helvetica" w:cs="Helvetica"/>
          <w:sz w:val="18"/>
          <w:szCs w:val="18"/>
        </w:rPr>
        <w:t xml:space="preserve"> to obtain a final </w:t>
      </w:r>
      <w:proofErr w:type="spellStart"/>
      <w:r w:rsidR="00D87782" w:rsidRPr="00945CAE">
        <w:rPr>
          <w:rFonts w:ascii="Helvetica" w:hAnsi="Helvetica" w:cs="Helvetica"/>
          <w:sz w:val="18"/>
          <w:szCs w:val="18"/>
        </w:rPr>
        <w:t>bpti-kunitz.ali</w:t>
      </w:r>
      <w:proofErr w:type="spellEnd"/>
      <w:r w:rsidR="00D87782" w:rsidRPr="00945CAE">
        <w:rPr>
          <w:rFonts w:ascii="Helvetica" w:hAnsi="Helvetica" w:cs="Helvetica"/>
          <w:sz w:val="18"/>
          <w:szCs w:val="18"/>
        </w:rPr>
        <w:t xml:space="preserve"> file that will be </w:t>
      </w:r>
      <w:r w:rsidR="003351A3" w:rsidRPr="00945CAE">
        <w:rPr>
          <w:rFonts w:ascii="Helvetica" w:hAnsi="Helvetica" w:cs="Helvetica"/>
          <w:sz w:val="18"/>
          <w:szCs w:val="18"/>
        </w:rPr>
        <w:t>submitted</w:t>
      </w:r>
      <w:r w:rsidR="00D87782" w:rsidRPr="00945CAE">
        <w:rPr>
          <w:rFonts w:ascii="Helvetica" w:hAnsi="Helvetica" w:cs="Helvetica"/>
          <w:sz w:val="18"/>
          <w:szCs w:val="18"/>
        </w:rPr>
        <w:t xml:space="preserve"> to HMMER</w:t>
      </w:r>
      <w:r w:rsidR="00D15142"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{"citationID":"wRyOCl7r","properties":{"formattedCitation":"(\\uc0\\u8220{}HMMER: biosequence analysis using profile hidden Markov models,\\uc0\\u8221{} n.d.)","plainCitation":"(“HMMER: biosequence analysis using profile hidden Markov models,” n.d.)","noteIndex":0},"citationItems":[{"id":309,"uris":["http://zotero.org/users/7415007/items/VQJVTX3P"],"uri":["http://zotero.org/users/7415007/items/VQJVTX3P"],"itemData":{"id":309,"type":"webpage","title":"HMMER: biosequence analysis using profile hidden Markov models","URL":"http://hmmer.org/","accessed":{"date-parts":[["2021",8,16]]}}}],"schema":"https://github.com/citation-style-language/schema/raw/master/csl-citation.json"}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(“HMMER: biosequence analysis using profile hidden Markov models,” n.d.)</w:t>
      </w:r>
      <w:r w:rsidR="001754AC" w:rsidRPr="00945CAE">
        <w:rPr>
          <w:rFonts w:ascii="Helvetica" w:hAnsi="Helvetica" w:cs="Helvetica"/>
          <w:color w:val="00B050"/>
          <w:sz w:val="18"/>
          <w:szCs w:val="18"/>
        </w:rPr>
        <w:fldChar w:fldCharType="end"/>
      </w:r>
      <w:r w:rsidR="00D15142" w:rsidRPr="00945CAE">
        <w:rPr>
          <w:rFonts w:ascii="Helvetica" w:hAnsi="Helvetica" w:cs="Helvetica"/>
          <w:sz w:val="18"/>
          <w:szCs w:val="18"/>
        </w:rPr>
        <w:t>.</w:t>
      </w:r>
      <w:r w:rsidR="00D87782" w:rsidRPr="00945CAE">
        <w:rPr>
          <w:rFonts w:ascii="Helvetica" w:hAnsi="Helvetica" w:cs="Helvetica"/>
          <w:sz w:val="18"/>
          <w:szCs w:val="18"/>
        </w:rPr>
        <w:t xml:space="preserve"> </w:t>
      </w:r>
      <w:r w:rsidR="009A176F" w:rsidRPr="00945CAE">
        <w:rPr>
          <w:rFonts w:ascii="Helvetica" w:hAnsi="Helvetica" w:cs="Helvetica"/>
          <w:sz w:val="18"/>
          <w:szCs w:val="18"/>
        </w:rPr>
        <w:t xml:space="preserve">The results of the MSA along with a manual evaluation of the RMSD are used to build the HMM logo </w:t>
      </w:r>
      <w:r w:rsidR="00343DE9">
        <w:rPr>
          <w:rFonts w:ascii="Helvetica" w:hAnsi="Helvetica" w:cs="Helvetica"/>
          <w:sz w:val="18"/>
          <w:szCs w:val="18"/>
        </w:rPr>
        <w:t xml:space="preserve">that </w:t>
      </w:r>
      <w:r w:rsidR="009A176F" w:rsidRPr="00945CAE">
        <w:rPr>
          <w:rFonts w:ascii="Helvetica" w:hAnsi="Helvetica" w:cs="Helvetica"/>
          <w:sz w:val="18"/>
          <w:szCs w:val="18"/>
        </w:rPr>
        <w:t xml:space="preserve">is created with </w:t>
      </w:r>
      <w:proofErr w:type="spellStart"/>
      <w:r w:rsidR="009A176F" w:rsidRPr="00945CAE">
        <w:rPr>
          <w:rFonts w:ascii="Helvetica" w:hAnsi="Helvetica" w:cs="Helvetica"/>
          <w:sz w:val="18"/>
          <w:szCs w:val="18"/>
        </w:rPr>
        <w:t>Skylign</w:t>
      </w:r>
      <w:proofErr w:type="spellEnd"/>
      <w:r w:rsidR="00D15142"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{"citationID":"Qo6AAvO7","properties":{"formattedCitation":"(\\uc0\\u8220{}Skylign. Interactive logos for alignments and profile HMMs,\\uc0\\u8221{} n.d.)","plainCitation":"(“Skylign. Interactive logos for alignments and profile HMMs,” n.d.)","noteIndex":0},"citationItems":[{"id":348,"uris":["http://zotero.org/users/7415007/items/KN3G3RNW"],"uri":["http://zotero.org/users/7415007/items/KN3G3RNW"],"itemData":{"id":348,"type":"webpage","title":"Skylign. Interactive logos for alignments and profile HMMs","URL":"https://skylign.org/","accessed":{"date-parts":[["2021",8,16]]}}}],"schema":"https://github.com/citation-style-language/schema/raw/master/csl-citation.json"}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w:t>
      </w:r>
      <w:proofErr w:type="spellStart"/>
      <w:r w:rsidR="00173DB2" w:rsidRPr="00173DB2">
        <w:rPr>
          <w:rFonts w:ascii="Helvetica" w:hAnsi="Helvetica" w:cs="Helvetica"/>
          <w:sz w:val="18"/>
        </w:rPr>
        <w:t>Skylign</w:t>
      </w:r>
      <w:proofErr w:type="spellEnd"/>
      <w:r w:rsidR="00173DB2" w:rsidRPr="00173DB2">
        <w:rPr>
          <w:rFonts w:ascii="Helvetica" w:hAnsi="Helvetica" w:cs="Helvetica"/>
          <w:sz w:val="18"/>
        </w:rPr>
        <w:t>. Interactive logos for alignments and profile HMMs,” n.d.)</w:t>
      </w:r>
      <w:r w:rsidR="001754AC" w:rsidRPr="00945CAE">
        <w:rPr>
          <w:rFonts w:ascii="Helvetica" w:hAnsi="Helvetica" w:cs="Helvetica"/>
          <w:color w:val="00B050"/>
          <w:sz w:val="18"/>
          <w:szCs w:val="18"/>
        </w:rPr>
        <w:fldChar w:fldCharType="end"/>
      </w:r>
      <w:r w:rsidR="0043247F" w:rsidRPr="00945CAE">
        <w:rPr>
          <w:rFonts w:ascii="Helvetica" w:hAnsi="Helvetica" w:cs="Helvetica"/>
          <w:sz w:val="18"/>
          <w:szCs w:val="18"/>
        </w:rPr>
        <w:t>.</w:t>
      </w:r>
    </w:p>
    <w:p w14:paraId="1EDD7BAD" w14:textId="77777777" w:rsidR="00FF55FC" w:rsidRPr="00945CAE" w:rsidRDefault="00FF55FC" w:rsidP="00992E5F">
      <w:pPr>
        <w:spacing w:line="240" w:lineRule="auto"/>
        <w:jc w:val="both"/>
        <w:rPr>
          <w:rFonts w:ascii="Helvetica" w:hAnsi="Helvetica" w:cs="Helvetica"/>
          <w:sz w:val="18"/>
          <w:szCs w:val="18"/>
        </w:rPr>
      </w:pPr>
      <w:r w:rsidRPr="00945CAE">
        <w:rPr>
          <w:rFonts w:ascii="Helvetica" w:hAnsi="Helvetica" w:cs="Helvetica"/>
          <w:sz w:val="18"/>
          <w:szCs w:val="18"/>
        </w:rPr>
        <w:br w:type="page"/>
      </w:r>
    </w:p>
    <w:p w14:paraId="1036DA61" w14:textId="77777777" w:rsidR="0043247F" w:rsidRPr="00945CAE" w:rsidRDefault="0043247F" w:rsidP="00992E5F">
      <w:pPr>
        <w:jc w:val="both"/>
        <w:rPr>
          <w:rFonts w:ascii="Helvetica" w:hAnsi="Helvetica" w:cs="Helvetica"/>
          <w:sz w:val="18"/>
          <w:szCs w:val="18"/>
        </w:rPr>
      </w:pPr>
      <w:r w:rsidRPr="00945CAE">
        <w:rPr>
          <w:rFonts w:ascii="Helvetica" w:hAnsi="Helvetica" w:cs="Helvetica"/>
          <w:noProof/>
          <w:sz w:val="18"/>
          <w:szCs w:val="18"/>
        </w:rPr>
        <w:lastRenderedPageBreak/>
        <w:drawing>
          <wp:anchor distT="0" distB="0" distL="114300" distR="114300" simplePos="0" relativeHeight="251658752" behindDoc="0" locked="0" layoutInCell="1" allowOverlap="1" wp14:anchorId="373B6BA3" wp14:editId="68BF0E88">
            <wp:simplePos x="0" y="0"/>
            <wp:positionH relativeFrom="column">
              <wp:posOffset>1039</wp:posOffset>
            </wp:positionH>
            <wp:positionV relativeFrom="paragraph">
              <wp:posOffset>6350</wp:posOffset>
            </wp:positionV>
            <wp:extent cx="3096626" cy="172067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8-16 at 10.16.1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6626" cy="1720670"/>
                    </a:xfrm>
                    <a:prstGeom prst="rect">
                      <a:avLst/>
                    </a:prstGeom>
                  </pic:spPr>
                </pic:pic>
              </a:graphicData>
            </a:graphic>
            <wp14:sizeRelH relativeFrom="page">
              <wp14:pctWidth>0</wp14:pctWidth>
            </wp14:sizeRelH>
            <wp14:sizeRelV relativeFrom="page">
              <wp14:pctHeight>0</wp14:pctHeight>
            </wp14:sizeRelV>
          </wp:anchor>
        </w:drawing>
      </w:r>
    </w:p>
    <w:p w14:paraId="23647C21" w14:textId="77777777" w:rsidR="0043247F" w:rsidRPr="00945CAE" w:rsidRDefault="0043247F" w:rsidP="00992E5F">
      <w:pPr>
        <w:jc w:val="both"/>
        <w:rPr>
          <w:rFonts w:ascii="Helvetica" w:hAnsi="Helvetica" w:cs="Helvetica"/>
          <w:sz w:val="18"/>
          <w:szCs w:val="18"/>
        </w:rPr>
      </w:pPr>
    </w:p>
    <w:p w14:paraId="60FABD00" w14:textId="77777777" w:rsidR="0043247F" w:rsidRPr="00945CAE" w:rsidRDefault="0043247F" w:rsidP="00992E5F">
      <w:pPr>
        <w:jc w:val="both"/>
        <w:rPr>
          <w:rFonts w:ascii="Helvetica" w:hAnsi="Helvetica" w:cs="Helvetica"/>
          <w:sz w:val="18"/>
          <w:szCs w:val="18"/>
        </w:rPr>
      </w:pPr>
    </w:p>
    <w:p w14:paraId="0E319FFD" w14:textId="77777777" w:rsidR="0043247F" w:rsidRPr="00945CAE" w:rsidRDefault="0043247F" w:rsidP="00992E5F">
      <w:pPr>
        <w:jc w:val="both"/>
        <w:rPr>
          <w:rFonts w:ascii="Helvetica" w:hAnsi="Helvetica" w:cs="Helvetica"/>
          <w:sz w:val="18"/>
          <w:szCs w:val="18"/>
        </w:rPr>
      </w:pPr>
    </w:p>
    <w:p w14:paraId="20D37179" w14:textId="77777777" w:rsidR="0043247F" w:rsidRPr="00945CAE" w:rsidRDefault="0043247F" w:rsidP="00992E5F">
      <w:pPr>
        <w:jc w:val="both"/>
        <w:rPr>
          <w:rFonts w:ascii="Helvetica" w:hAnsi="Helvetica" w:cs="Helvetica"/>
          <w:sz w:val="18"/>
          <w:szCs w:val="18"/>
        </w:rPr>
      </w:pPr>
    </w:p>
    <w:p w14:paraId="6AB4EA26" w14:textId="77777777" w:rsidR="0043247F" w:rsidRPr="00945CAE" w:rsidRDefault="0043247F" w:rsidP="00992E5F">
      <w:pPr>
        <w:jc w:val="both"/>
        <w:rPr>
          <w:rFonts w:ascii="Helvetica" w:hAnsi="Helvetica" w:cs="Helvetica"/>
          <w:sz w:val="18"/>
          <w:szCs w:val="18"/>
        </w:rPr>
      </w:pPr>
    </w:p>
    <w:p w14:paraId="3987A0AD" w14:textId="77777777" w:rsidR="0043247F" w:rsidRPr="00945CAE" w:rsidRDefault="0043247F" w:rsidP="00992E5F">
      <w:pPr>
        <w:jc w:val="both"/>
        <w:rPr>
          <w:rFonts w:ascii="Helvetica" w:hAnsi="Helvetica" w:cs="Helvetica"/>
          <w:sz w:val="18"/>
          <w:szCs w:val="18"/>
        </w:rPr>
      </w:pPr>
    </w:p>
    <w:p w14:paraId="232BE3C4" w14:textId="77777777" w:rsidR="0043247F" w:rsidRPr="00945CAE" w:rsidRDefault="0043247F" w:rsidP="00992E5F">
      <w:pPr>
        <w:jc w:val="both"/>
        <w:rPr>
          <w:rFonts w:ascii="Helvetica" w:hAnsi="Helvetica" w:cs="Helvetica"/>
          <w:sz w:val="18"/>
          <w:szCs w:val="18"/>
        </w:rPr>
      </w:pPr>
    </w:p>
    <w:p w14:paraId="65CDA4A7" w14:textId="77777777" w:rsidR="0043247F" w:rsidRPr="00945CAE" w:rsidRDefault="0043247F" w:rsidP="00992E5F">
      <w:pPr>
        <w:jc w:val="both"/>
        <w:rPr>
          <w:rFonts w:ascii="Helvetica" w:hAnsi="Helvetica" w:cs="Helvetica"/>
          <w:sz w:val="18"/>
          <w:szCs w:val="18"/>
        </w:rPr>
      </w:pPr>
    </w:p>
    <w:p w14:paraId="1D327B54" w14:textId="77777777" w:rsidR="0043247F" w:rsidRPr="00945CAE" w:rsidRDefault="0043247F" w:rsidP="00992E5F">
      <w:pPr>
        <w:jc w:val="both"/>
        <w:rPr>
          <w:rFonts w:ascii="Helvetica" w:hAnsi="Helvetica" w:cs="Helvetica"/>
          <w:sz w:val="18"/>
          <w:szCs w:val="18"/>
        </w:rPr>
      </w:pPr>
    </w:p>
    <w:p w14:paraId="34B20521" w14:textId="08AE06B1" w:rsidR="0043247F" w:rsidRPr="00945CAE" w:rsidRDefault="0043247F" w:rsidP="00992E5F">
      <w:pPr>
        <w:jc w:val="both"/>
        <w:rPr>
          <w:rFonts w:ascii="Helvetica" w:hAnsi="Helvetica" w:cs="Helvetica"/>
          <w:sz w:val="18"/>
          <w:szCs w:val="18"/>
        </w:rPr>
      </w:pPr>
    </w:p>
    <w:p w14:paraId="2C7BA4FF" w14:textId="5D3FDF90" w:rsidR="0043247F" w:rsidRPr="00945CAE" w:rsidRDefault="0043247F" w:rsidP="00992E5F">
      <w:pPr>
        <w:jc w:val="both"/>
        <w:rPr>
          <w:rFonts w:ascii="Helvetica" w:hAnsi="Helvetica" w:cs="Helvetica"/>
          <w:sz w:val="18"/>
          <w:szCs w:val="18"/>
        </w:rPr>
      </w:pPr>
    </w:p>
    <w:p w14:paraId="1E759498" w14:textId="76706E00" w:rsidR="0043247F" w:rsidRPr="00945CAE" w:rsidRDefault="00992E5F" w:rsidP="00992E5F">
      <w:pPr>
        <w:jc w:val="both"/>
        <w:rPr>
          <w:rFonts w:ascii="Helvetica" w:hAnsi="Helvetica" w:cs="Helvetica"/>
          <w:sz w:val="18"/>
          <w:szCs w:val="18"/>
        </w:rPr>
      </w:pPr>
      <w:r w:rsidRPr="00945CAE">
        <w:rPr>
          <w:rFonts w:ascii="Helvetica" w:hAnsi="Helvetica" w:cs="Helvetica"/>
          <w:noProof/>
          <w:sz w:val="18"/>
          <w:szCs w:val="18"/>
        </w:rPr>
        <w:drawing>
          <wp:anchor distT="0" distB="0" distL="114300" distR="114300" simplePos="0" relativeHeight="251659776" behindDoc="0" locked="0" layoutInCell="1" allowOverlap="1" wp14:anchorId="0D152370" wp14:editId="04D2D970">
            <wp:simplePos x="0" y="0"/>
            <wp:positionH relativeFrom="column">
              <wp:align>right</wp:align>
            </wp:positionH>
            <wp:positionV relativeFrom="paragraph">
              <wp:posOffset>4445</wp:posOffset>
            </wp:positionV>
            <wp:extent cx="2985770" cy="1818005"/>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5770" cy="1818005"/>
                    </a:xfrm>
                    <a:prstGeom prst="rect">
                      <a:avLst/>
                    </a:prstGeom>
                  </pic:spPr>
                </pic:pic>
              </a:graphicData>
            </a:graphic>
            <wp14:sizeRelH relativeFrom="page">
              <wp14:pctWidth>0</wp14:pctWidth>
            </wp14:sizeRelH>
            <wp14:sizeRelV relativeFrom="page">
              <wp14:pctHeight>0</wp14:pctHeight>
            </wp14:sizeRelV>
          </wp:anchor>
        </w:drawing>
      </w:r>
    </w:p>
    <w:p w14:paraId="615711D7" w14:textId="1658DF73" w:rsidR="0043247F" w:rsidRPr="00945CAE" w:rsidRDefault="0043247F" w:rsidP="00992E5F">
      <w:pPr>
        <w:jc w:val="both"/>
        <w:rPr>
          <w:rFonts w:ascii="Helvetica" w:hAnsi="Helvetica" w:cs="Helvetica"/>
          <w:sz w:val="18"/>
          <w:szCs w:val="18"/>
        </w:rPr>
      </w:pPr>
    </w:p>
    <w:p w14:paraId="363438DE" w14:textId="0C765E37" w:rsidR="00D704E3" w:rsidRPr="00945CAE" w:rsidRDefault="00D704E3" w:rsidP="00992E5F">
      <w:pPr>
        <w:jc w:val="both"/>
        <w:rPr>
          <w:rFonts w:ascii="Helvetica" w:hAnsi="Helvetica" w:cs="Helvetica"/>
          <w:sz w:val="18"/>
          <w:szCs w:val="18"/>
        </w:rPr>
      </w:pPr>
    </w:p>
    <w:p w14:paraId="340914FC" w14:textId="5B76D971" w:rsidR="00D704E3" w:rsidRPr="00945CAE" w:rsidRDefault="00D704E3" w:rsidP="00992E5F">
      <w:pPr>
        <w:jc w:val="both"/>
        <w:rPr>
          <w:rFonts w:ascii="Helvetica" w:hAnsi="Helvetica" w:cs="Helvetica"/>
          <w:sz w:val="18"/>
          <w:szCs w:val="18"/>
        </w:rPr>
      </w:pPr>
    </w:p>
    <w:p w14:paraId="69C249D3" w14:textId="5D971564" w:rsidR="00D704E3" w:rsidRPr="00945CAE" w:rsidRDefault="00D704E3" w:rsidP="00992E5F">
      <w:pPr>
        <w:jc w:val="both"/>
        <w:rPr>
          <w:rFonts w:ascii="Helvetica" w:hAnsi="Helvetica" w:cs="Helvetica"/>
          <w:sz w:val="18"/>
          <w:szCs w:val="18"/>
        </w:rPr>
      </w:pPr>
    </w:p>
    <w:p w14:paraId="081C9332" w14:textId="77777777" w:rsidR="00D704E3" w:rsidRPr="00945CAE" w:rsidRDefault="00D704E3" w:rsidP="00992E5F">
      <w:pPr>
        <w:jc w:val="both"/>
        <w:rPr>
          <w:rFonts w:ascii="Helvetica" w:hAnsi="Helvetica" w:cs="Helvetica"/>
          <w:sz w:val="18"/>
          <w:szCs w:val="18"/>
        </w:rPr>
      </w:pPr>
    </w:p>
    <w:p w14:paraId="645456FF" w14:textId="77777777" w:rsidR="0043247F" w:rsidRPr="00945CAE" w:rsidRDefault="0043247F" w:rsidP="00992E5F">
      <w:pPr>
        <w:jc w:val="both"/>
        <w:rPr>
          <w:rFonts w:ascii="Helvetica" w:hAnsi="Helvetica" w:cs="Helvetica"/>
          <w:sz w:val="18"/>
          <w:szCs w:val="18"/>
        </w:rPr>
      </w:pPr>
    </w:p>
    <w:p w14:paraId="129A5213" w14:textId="77777777" w:rsidR="0043247F" w:rsidRPr="00945CAE" w:rsidRDefault="0043247F" w:rsidP="00992E5F">
      <w:pPr>
        <w:jc w:val="both"/>
        <w:rPr>
          <w:rFonts w:ascii="Helvetica" w:hAnsi="Helvetica" w:cs="Helvetica"/>
          <w:sz w:val="18"/>
          <w:szCs w:val="18"/>
        </w:rPr>
      </w:pPr>
    </w:p>
    <w:p w14:paraId="454B69C9" w14:textId="77777777" w:rsidR="0043247F" w:rsidRPr="00945CAE" w:rsidRDefault="0043247F" w:rsidP="00992E5F">
      <w:pPr>
        <w:jc w:val="both"/>
        <w:rPr>
          <w:rFonts w:ascii="Helvetica" w:hAnsi="Helvetica" w:cs="Helvetica"/>
          <w:sz w:val="18"/>
          <w:szCs w:val="18"/>
        </w:rPr>
      </w:pPr>
    </w:p>
    <w:p w14:paraId="79261769" w14:textId="77777777" w:rsidR="0043247F" w:rsidRPr="00945CAE" w:rsidRDefault="0043247F" w:rsidP="00992E5F">
      <w:pPr>
        <w:jc w:val="both"/>
        <w:rPr>
          <w:rFonts w:ascii="Helvetica" w:hAnsi="Helvetica" w:cs="Helvetica"/>
          <w:sz w:val="18"/>
          <w:szCs w:val="18"/>
        </w:rPr>
      </w:pPr>
    </w:p>
    <w:p w14:paraId="455D1DB7" w14:textId="77777777" w:rsidR="0043247F" w:rsidRPr="00945CAE" w:rsidRDefault="0043247F" w:rsidP="00992E5F">
      <w:pPr>
        <w:jc w:val="both"/>
        <w:rPr>
          <w:rFonts w:ascii="Helvetica" w:hAnsi="Helvetica" w:cs="Helvetica"/>
          <w:sz w:val="18"/>
          <w:szCs w:val="18"/>
        </w:rPr>
      </w:pPr>
    </w:p>
    <w:p w14:paraId="2049D803" w14:textId="77777777" w:rsidR="0043247F" w:rsidRPr="00945CAE" w:rsidRDefault="0043247F" w:rsidP="00992E5F">
      <w:pPr>
        <w:jc w:val="both"/>
        <w:rPr>
          <w:rFonts w:ascii="Helvetica" w:hAnsi="Helvetica" w:cs="Helvetica"/>
          <w:sz w:val="18"/>
          <w:szCs w:val="18"/>
        </w:rPr>
      </w:pPr>
    </w:p>
    <w:p w14:paraId="4BF0BF75" w14:textId="6228CFA5" w:rsidR="0043247F" w:rsidRPr="00945CAE" w:rsidRDefault="0043247F" w:rsidP="00792001">
      <w:pPr>
        <w:spacing w:before="100" w:beforeAutospacing="1" w:after="100" w:afterAutospacing="1" w:line="240" w:lineRule="auto"/>
        <w:jc w:val="center"/>
        <w:rPr>
          <w:rFonts w:ascii="Helvetica" w:hAnsi="Helvetica" w:cs="Helvetica"/>
          <w:sz w:val="18"/>
          <w:szCs w:val="18"/>
        </w:rPr>
      </w:pPr>
      <w:r w:rsidRPr="00945CAE">
        <w:rPr>
          <w:rFonts w:ascii="Helvetica" w:hAnsi="Helvetica" w:cs="Helvetica"/>
          <w:b/>
          <w:bCs/>
          <w:sz w:val="18"/>
          <w:szCs w:val="18"/>
        </w:rPr>
        <w:t>Fig</w:t>
      </w:r>
      <w:r w:rsidR="00BA233D">
        <w:rPr>
          <w:rFonts w:ascii="Helvetica" w:hAnsi="Helvetica" w:cs="Helvetica"/>
          <w:b/>
          <w:bCs/>
          <w:sz w:val="18"/>
          <w:szCs w:val="18"/>
        </w:rPr>
        <w:t xml:space="preserve">ure </w:t>
      </w:r>
      <w:r w:rsidRPr="00945CAE">
        <w:rPr>
          <w:rFonts w:ascii="Helvetica" w:hAnsi="Helvetica" w:cs="Helvetica"/>
          <w:b/>
          <w:bCs/>
          <w:sz w:val="18"/>
          <w:szCs w:val="18"/>
        </w:rPr>
        <w:t>1</w:t>
      </w:r>
      <w:r w:rsidRPr="00945CAE">
        <w:rPr>
          <w:rFonts w:ascii="Helvetica" w:hAnsi="Helvetica" w:cs="Helvetica"/>
          <w:sz w:val="18"/>
          <w:szCs w:val="18"/>
        </w:rPr>
        <w:t xml:space="preserve">. </w:t>
      </w:r>
      <w:proofErr w:type="spellStart"/>
      <w:r w:rsidRPr="00945CAE">
        <w:rPr>
          <w:rFonts w:ascii="Helvetica" w:hAnsi="Helvetica" w:cs="Helvetica"/>
          <w:sz w:val="18"/>
          <w:szCs w:val="18"/>
        </w:rPr>
        <w:t>mTM</w:t>
      </w:r>
      <w:proofErr w:type="spellEnd"/>
      <w:r w:rsidRPr="00945CAE">
        <w:rPr>
          <w:rFonts w:ascii="Helvetica" w:hAnsi="Helvetica" w:cs="Helvetica"/>
          <w:sz w:val="18"/>
          <w:szCs w:val="18"/>
        </w:rPr>
        <w:t>-align output</w:t>
      </w:r>
    </w:p>
    <w:p w14:paraId="46449A77" w14:textId="3F616093" w:rsidR="00EC6D07" w:rsidRPr="00945CAE" w:rsidRDefault="00D87782" w:rsidP="00BF5DA5">
      <w:pPr>
        <w:pStyle w:val="Heading2"/>
        <w:ind w:left="0"/>
      </w:pPr>
      <w:r w:rsidRPr="00945CAE">
        <w:t>2.</w:t>
      </w:r>
      <w:r w:rsidR="00BF5DA5" w:rsidRPr="00945CAE">
        <w:t>4</w:t>
      </w:r>
      <w:r w:rsidRPr="00945CAE">
        <w:t xml:space="preserve"> Model Generation  </w:t>
      </w:r>
    </w:p>
    <w:p w14:paraId="58C0AFB9" w14:textId="198D62DB" w:rsidR="00553DFE" w:rsidRPr="00945CAE" w:rsidRDefault="00D87782" w:rsidP="00992E5F">
      <w:pPr>
        <w:jc w:val="both"/>
        <w:rPr>
          <w:rFonts w:ascii="Helvetica" w:hAnsi="Helvetica" w:cs="Helvetica"/>
          <w:sz w:val="18"/>
          <w:szCs w:val="18"/>
        </w:rPr>
      </w:pPr>
      <w:r w:rsidRPr="00945CAE">
        <w:rPr>
          <w:rFonts w:ascii="Helvetica" w:hAnsi="Helvetica" w:cs="Helvetica"/>
          <w:sz w:val="18"/>
          <w:szCs w:val="18"/>
        </w:rPr>
        <w:t xml:space="preserve">Using the </w:t>
      </w:r>
      <w:proofErr w:type="spellStart"/>
      <w:r w:rsidRPr="00945CAE">
        <w:rPr>
          <w:rFonts w:ascii="Helvetica" w:hAnsi="Helvetica" w:cs="Helvetica"/>
          <w:sz w:val="18"/>
          <w:szCs w:val="18"/>
        </w:rPr>
        <w:t>hmmbuilt</w:t>
      </w:r>
      <w:proofErr w:type="spellEnd"/>
      <w:r w:rsidRPr="00945CAE">
        <w:rPr>
          <w:rFonts w:ascii="Helvetica" w:hAnsi="Helvetica" w:cs="Helvetica"/>
          <w:sz w:val="18"/>
          <w:szCs w:val="18"/>
        </w:rPr>
        <w:t xml:space="preserve"> command integrated within HMMER 3.3.2 software, the HMM logo profile was obtained </w:t>
      </w:r>
      <w:r w:rsidR="001754AC" w:rsidRPr="00945CAE">
        <w:rPr>
          <w:rFonts w:ascii="Helvetica" w:hAnsi="Helvetica" w:cs="Helvetica"/>
          <w:color w:val="00B050"/>
          <w:sz w:val="18"/>
          <w:szCs w:val="18"/>
        </w:rPr>
        <w:fldChar w:fldCharType="begin"/>
      </w:r>
      <w:r w:rsidR="00C9281A" w:rsidRPr="00945CAE">
        <w:rPr>
          <w:rFonts w:ascii="Helvetica" w:hAnsi="Helvetica" w:cs="Helvetica"/>
          <w:color w:val="00B050"/>
          <w:sz w:val="18"/>
          <w:szCs w:val="18"/>
        </w:rPr>
        <w:instrText xml:space="preserve"> ADDIN ZOTERO_ITEM CSL_CITATION {"citationID":"9K5oqJti","properties":{"formattedCitation":"(Eddy, 2011)","plainCitation":"(Eddy, 2011)","noteIndex":0},"citationItems":[{"id":306,"uris":["http://zotero.org/users/7415007/items/VFYA38AG"],"uri":["http://zotero.org/users/7415007/items/VFYA38AG"],"itemData":{"id":306,"type":"article-journal","abstract":"Profile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(Eddy, 2011)</w:t>
      </w:r>
      <w:r w:rsidR="001754AC" w:rsidRPr="00945CAE">
        <w:rPr>
          <w:rFonts w:ascii="Helvetica" w:hAnsi="Helvetica" w:cs="Helvetica"/>
          <w:color w:val="00B050"/>
          <w:sz w:val="18"/>
          <w:szCs w:val="18"/>
        </w:rPr>
        <w:fldChar w:fldCharType="end"/>
      </w:r>
      <w:r w:rsidR="00171E70" w:rsidRPr="00945CAE">
        <w:rPr>
          <w:rFonts w:ascii="Helvetica" w:hAnsi="Helvetica" w:cs="Helvetica"/>
          <w:color w:val="000000" w:themeColor="text1"/>
          <w:sz w:val="18"/>
          <w:szCs w:val="18"/>
        </w:rPr>
        <w:t xml:space="preserve">. </w:t>
      </w:r>
      <w:r w:rsidRPr="00945CAE">
        <w:rPr>
          <w:rFonts w:ascii="Helvetica" w:hAnsi="Helvetica" w:cs="Helvetica"/>
          <w:color w:val="000000" w:themeColor="text1"/>
          <w:sz w:val="18"/>
          <w:szCs w:val="18"/>
        </w:rPr>
        <w:t>The resul</w:t>
      </w:r>
      <w:r w:rsidRPr="00945CAE">
        <w:rPr>
          <w:rFonts w:ascii="Helvetica" w:hAnsi="Helvetica" w:cs="Helvetica"/>
          <w:sz w:val="18"/>
          <w:szCs w:val="18"/>
        </w:rPr>
        <w:t xml:space="preserve">ts were pictured on the web server </w:t>
      </w:r>
      <w:proofErr w:type="spellStart"/>
      <w:r w:rsidRPr="00945CAE">
        <w:rPr>
          <w:rFonts w:ascii="Helvetica" w:hAnsi="Helvetica" w:cs="Helvetica"/>
          <w:sz w:val="18"/>
          <w:szCs w:val="18"/>
        </w:rPr>
        <w:t>Skylign</w:t>
      </w:r>
      <w:proofErr w:type="spellEnd"/>
      <w:r w:rsidR="003351A3" w:rsidRPr="00945CAE">
        <w:rPr>
          <w:rFonts w:ascii="Helvetica" w:hAnsi="Helvetica" w:cs="Helvetica"/>
          <w:sz w:val="18"/>
          <w:szCs w:val="18"/>
        </w:rPr>
        <w:t xml:space="preserve">, </w:t>
      </w:r>
      <w:r w:rsidRPr="00945CAE">
        <w:rPr>
          <w:rFonts w:ascii="Helvetica" w:hAnsi="Helvetica" w:cs="Helvetica"/>
          <w:sz w:val="18"/>
          <w:szCs w:val="18"/>
        </w:rPr>
        <w:t>this logo allowed us to pinpoint the most conserved residues such as Cysteines based on the height of the residues in the logo, this schematic</w:t>
      </w:r>
      <w:r w:rsidR="00343DE9">
        <w:rPr>
          <w:rFonts w:ascii="Helvetica" w:hAnsi="Helvetica" w:cs="Helvetica"/>
          <w:sz w:val="18"/>
          <w:szCs w:val="18"/>
        </w:rPr>
        <w:t xml:space="preserve"> shows the level of conservation which plays a particularly import role as mentioned for this domain</w:t>
      </w:r>
      <w:r w:rsidR="00D704E3" w:rsidRPr="00945CAE">
        <w:rPr>
          <w:rFonts w:ascii="Helvetica" w:hAnsi="Helvetica" w:cs="Helvetica"/>
          <w:sz w:val="18"/>
          <w:szCs w:val="18"/>
        </w:rPr>
        <w:t xml:space="preserve"> </w:t>
      </w:r>
      <w:r w:rsidRPr="00945CAE">
        <w:rPr>
          <w:rFonts w:ascii="Helvetica" w:hAnsi="Helvetica" w:cs="Helvetica"/>
          <w:sz w:val="18"/>
          <w:szCs w:val="18"/>
        </w:rPr>
        <w:t xml:space="preserve">(Fig 2). </w:t>
      </w:r>
    </w:p>
    <w:p w14:paraId="73222572" w14:textId="77777777" w:rsidR="0043247F" w:rsidRPr="00945CAE" w:rsidRDefault="0043247F" w:rsidP="00992E5F">
      <w:pPr>
        <w:jc w:val="both"/>
        <w:rPr>
          <w:rFonts w:ascii="Helvetica" w:hAnsi="Helvetica" w:cs="Helvetica"/>
          <w:sz w:val="18"/>
          <w:szCs w:val="18"/>
        </w:rPr>
      </w:pPr>
      <w:r w:rsidRPr="00945CAE">
        <w:rPr>
          <w:rFonts w:ascii="Helvetica" w:hAnsi="Helvetica" w:cs="Helvetica"/>
          <w:noProof/>
          <w:sz w:val="18"/>
          <w:szCs w:val="18"/>
        </w:rPr>
        <w:drawing>
          <wp:anchor distT="0" distB="0" distL="114300" distR="114300" simplePos="0" relativeHeight="251660800" behindDoc="0" locked="0" layoutInCell="1" allowOverlap="1" wp14:anchorId="552486F6" wp14:editId="755A6282">
            <wp:simplePos x="0" y="0"/>
            <wp:positionH relativeFrom="column">
              <wp:posOffset>-55324</wp:posOffset>
            </wp:positionH>
            <wp:positionV relativeFrom="paragraph">
              <wp:posOffset>146685</wp:posOffset>
            </wp:positionV>
            <wp:extent cx="3089275" cy="998070"/>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4077"/>
                    <a:stretch/>
                  </pic:blipFill>
                  <pic:spPr bwMode="auto">
                    <a:xfrm>
                      <a:off x="0" y="0"/>
                      <a:ext cx="3089275" cy="998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36D12" w14:textId="77777777" w:rsidR="0043247F" w:rsidRPr="00945CAE" w:rsidRDefault="0043247F" w:rsidP="00992E5F">
      <w:pPr>
        <w:jc w:val="both"/>
        <w:rPr>
          <w:rFonts w:ascii="Helvetica" w:hAnsi="Helvetica" w:cs="Helvetica"/>
          <w:sz w:val="18"/>
          <w:szCs w:val="18"/>
        </w:rPr>
      </w:pPr>
    </w:p>
    <w:p w14:paraId="1E7BF953" w14:textId="77777777" w:rsidR="0043247F" w:rsidRPr="00945CAE" w:rsidRDefault="0043247F" w:rsidP="00992E5F">
      <w:pPr>
        <w:jc w:val="both"/>
        <w:rPr>
          <w:rFonts w:ascii="Helvetica" w:hAnsi="Helvetica" w:cs="Helvetica"/>
          <w:sz w:val="18"/>
          <w:szCs w:val="18"/>
        </w:rPr>
      </w:pPr>
    </w:p>
    <w:p w14:paraId="151897F5" w14:textId="77777777" w:rsidR="0043247F" w:rsidRPr="00945CAE" w:rsidRDefault="0043247F" w:rsidP="00992E5F">
      <w:pPr>
        <w:jc w:val="both"/>
        <w:rPr>
          <w:rFonts w:ascii="Helvetica" w:hAnsi="Helvetica" w:cs="Helvetica"/>
          <w:sz w:val="18"/>
          <w:szCs w:val="18"/>
        </w:rPr>
      </w:pPr>
    </w:p>
    <w:p w14:paraId="6B8A5925" w14:textId="77777777" w:rsidR="0043247F" w:rsidRPr="00945CAE" w:rsidRDefault="0043247F" w:rsidP="00992E5F">
      <w:pPr>
        <w:jc w:val="both"/>
        <w:rPr>
          <w:rFonts w:ascii="Helvetica" w:hAnsi="Helvetica" w:cs="Helvetica"/>
          <w:sz w:val="18"/>
          <w:szCs w:val="18"/>
        </w:rPr>
      </w:pPr>
    </w:p>
    <w:p w14:paraId="358ADF69" w14:textId="77777777" w:rsidR="0043247F" w:rsidRPr="00945CAE" w:rsidRDefault="0043247F" w:rsidP="00992E5F">
      <w:pPr>
        <w:jc w:val="both"/>
        <w:rPr>
          <w:rFonts w:ascii="Helvetica" w:hAnsi="Helvetica" w:cs="Helvetica"/>
          <w:sz w:val="18"/>
          <w:szCs w:val="18"/>
        </w:rPr>
      </w:pPr>
    </w:p>
    <w:p w14:paraId="2BA97DDC" w14:textId="77777777" w:rsidR="0043247F" w:rsidRPr="00945CAE" w:rsidRDefault="0043247F" w:rsidP="00992E5F">
      <w:pPr>
        <w:jc w:val="both"/>
        <w:rPr>
          <w:rFonts w:ascii="Helvetica" w:hAnsi="Helvetica" w:cs="Helvetica"/>
          <w:sz w:val="18"/>
          <w:szCs w:val="18"/>
        </w:rPr>
      </w:pPr>
    </w:p>
    <w:p w14:paraId="204E3C09" w14:textId="2C6EBA42" w:rsidR="0043247F" w:rsidRPr="00945CAE" w:rsidRDefault="0043247F" w:rsidP="00992E5F">
      <w:pPr>
        <w:spacing w:before="100" w:beforeAutospacing="1" w:after="100" w:afterAutospacing="1" w:line="240" w:lineRule="auto"/>
        <w:jc w:val="center"/>
        <w:rPr>
          <w:rFonts w:ascii="Helvetica" w:hAnsi="Helvetica" w:cs="Helvetica"/>
          <w:sz w:val="18"/>
          <w:szCs w:val="18"/>
        </w:rPr>
      </w:pPr>
      <w:r w:rsidRPr="00945CAE">
        <w:rPr>
          <w:rFonts w:ascii="Helvetica" w:hAnsi="Helvetica" w:cs="Helvetica"/>
          <w:b/>
          <w:bCs/>
          <w:sz w:val="18"/>
          <w:szCs w:val="18"/>
        </w:rPr>
        <w:t>Fig</w:t>
      </w:r>
      <w:r w:rsidR="00BA233D">
        <w:rPr>
          <w:rFonts w:ascii="Helvetica" w:hAnsi="Helvetica" w:cs="Helvetica"/>
          <w:b/>
          <w:bCs/>
          <w:sz w:val="18"/>
          <w:szCs w:val="18"/>
        </w:rPr>
        <w:t>ure 2.</w:t>
      </w:r>
      <w:r w:rsidRPr="00945CAE">
        <w:rPr>
          <w:rFonts w:ascii="Helvetica" w:hAnsi="Helvetica" w:cs="Helvetica"/>
          <w:b/>
          <w:bCs/>
          <w:sz w:val="18"/>
          <w:szCs w:val="18"/>
        </w:rPr>
        <w:t xml:space="preserve"> </w:t>
      </w:r>
      <w:r w:rsidRPr="00945CAE">
        <w:rPr>
          <w:rFonts w:ascii="Helvetica" w:hAnsi="Helvetica" w:cs="Helvetica"/>
          <w:sz w:val="18"/>
          <w:szCs w:val="18"/>
        </w:rPr>
        <w:t xml:space="preserve">Sequence HMM Profile Logo, </w:t>
      </w:r>
      <w:proofErr w:type="spellStart"/>
      <w:r w:rsidRPr="00945CAE">
        <w:rPr>
          <w:rFonts w:ascii="Helvetica" w:hAnsi="Helvetica" w:cs="Helvetica"/>
          <w:sz w:val="18"/>
          <w:szCs w:val="18"/>
        </w:rPr>
        <w:t>Skylign</w:t>
      </w:r>
      <w:proofErr w:type="spellEnd"/>
      <w:r w:rsidRPr="00945CAE">
        <w:rPr>
          <w:rFonts w:ascii="Helvetica" w:hAnsi="Helvetica" w:cs="Helvetica"/>
          <w:sz w:val="18"/>
          <w:szCs w:val="18"/>
        </w:rPr>
        <w:t>.</w:t>
      </w:r>
    </w:p>
    <w:p w14:paraId="3B593A3A" w14:textId="15C2AE83" w:rsidR="00EC6D07" w:rsidRPr="00945CAE" w:rsidRDefault="00E87867" w:rsidP="00BF5DA5">
      <w:pPr>
        <w:pStyle w:val="Heading2"/>
        <w:ind w:left="0"/>
      </w:pPr>
      <w:r w:rsidRPr="00945CAE">
        <w:t>2.5 Model Evaluation</w:t>
      </w:r>
    </w:p>
    <w:p w14:paraId="6DCCAF1E" w14:textId="124CE502" w:rsidR="00E87867" w:rsidRPr="00945CAE" w:rsidRDefault="00E87867" w:rsidP="00992E5F">
      <w:pPr>
        <w:jc w:val="both"/>
        <w:rPr>
          <w:rFonts w:ascii="Helvetica" w:hAnsi="Helvetica" w:cs="Helvetica"/>
          <w:sz w:val="18"/>
          <w:szCs w:val="22"/>
        </w:rPr>
      </w:pPr>
      <w:r w:rsidRPr="00945CAE">
        <w:rPr>
          <w:rFonts w:ascii="Helvetica" w:hAnsi="Helvetica" w:cs="Helvetica"/>
          <w:sz w:val="18"/>
          <w:szCs w:val="22"/>
        </w:rPr>
        <w:t xml:space="preserve">To evaluate the quality of the model, a search in the PDB was completed, based on the BPTI </w:t>
      </w:r>
      <w:proofErr w:type="spellStart"/>
      <w:r w:rsidRPr="00945CAE">
        <w:rPr>
          <w:rFonts w:ascii="Helvetica" w:hAnsi="Helvetica" w:cs="Helvetica"/>
          <w:sz w:val="18"/>
          <w:szCs w:val="22"/>
        </w:rPr>
        <w:t>Pfam</w:t>
      </w:r>
      <w:proofErr w:type="spellEnd"/>
      <w:r w:rsidRPr="00945CAE">
        <w:rPr>
          <w:rFonts w:ascii="Helvetica" w:hAnsi="Helvetica" w:cs="Helvetica"/>
          <w:sz w:val="18"/>
          <w:szCs w:val="22"/>
        </w:rPr>
        <w:t xml:space="preserve"> ID PF00014 </w:t>
      </w:r>
      <w:r w:rsidR="001754AC" w:rsidRPr="00945CAE">
        <w:rPr>
          <w:rFonts w:ascii="Helvetica" w:hAnsi="Helvetica" w:cs="Helvetica"/>
          <w:sz w:val="18"/>
          <w:szCs w:val="22"/>
        </w:rPr>
        <w:fldChar w:fldCharType="begin"/>
      </w:r>
      <w:r w:rsidR="00C9281A" w:rsidRPr="00945CAE">
        <w:rPr>
          <w:rFonts w:ascii="Helvetica" w:hAnsi="Helvetica" w:cs="Helvetica"/>
          <w:sz w:val="18"/>
          <w:szCs w:val="22"/>
        </w:rPr>
        <w:instrText xml:space="preserve"> ADDIN ZOTERO_ITEM CSL_CITATION {"citationID":"abhWFZqB","properties":{"formattedCitation":"(Mistry et al., 2021)","plainCitation":"(Mistry et al., 2021)","noteIndex":0},"citationItems":[{"id":319,"uris":["http://zotero.org/users/7415007/items/MD38VU6I"],"uri":["http://zotero.org/users/7415007/items/MD38VU6I"],"itemData":{"id":319,"type":"article-journal","abstract":"The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D"},{"family":"Bateman","given":"Alex"}],"issued":{"date-parts":[["2021",1,8]]}}}],"schema":"https://github.com/citation-style-language/schema/raw/master/csl-citation.json"} </w:instrText>
      </w:r>
      <w:r w:rsidR="001754AC" w:rsidRPr="00945CAE">
        <w:rPr>
          <w:rFonts w:ascii="Helvetica" w:hAnsi="Helvetica" w:cs="Helvetica"/>
          <w:sz w:val="18"/>
          <w:szCs w:val="22"/>
        </w:rPr>
        <w:fldChar w:fldCharType="separate"/>
      </w:r>
      <w:r w:rsidR="00173DB2" w:rsidRPr="00173DB2">
        <w:rPr>
          <w:rFonts w:ascii="Helvetica" w:hAnsi="Helvetica" w:cs="Helvetica"/>
          <w:sz w:val="18"/>
        </w:rPr>
        <w:t>(Mistry et al., 2021)</w:t>
      </w:r>
      <w:r w:rsidR="001754AC" w:rsidRPr="00945CAE">
        <w:rPr>
          <w:rFonts w:ascii="Helvetica" w:hAnsi="Helvetica" w:cs="Helvetica"/>
          <w:sz w:val="18"/>
          <w:szCs w:val="22"/>
        </w:rPr>
        <w:fldChar w:fldCharType="end"/>
      </w:r>
      <w:r w:rsidR="004A5045" w:rsidRPr="00945CAE">
        <w:rPr>
          <w:rFonts w:ascii="Helvetica" w:hAnsi="Helvetica" w:cs="Helvetica"/>
          <w:sz w:val="18"/>
          <w:szCs w:val="22"/>
        </w:rPr>
        <w:t xml:space="preserve"> </w:t>
      </w:r>
      <w:r w:rsidRPr="00945CAE">
        <w:rPr>
          <w:rFonts w:ascii="Helvetica" w:hAnsi="Helvetica" w:cs="Helvetica"/>
          <w:sz w:val="18"/>
          <w:szCs w:val="22"/>
        </w:rPr>
        <w:t xml:space="preserve">and specifically searching for those domains by restricting the length of the residues from 40. This search was done to find </w:t>
      </w:r>
      <w:r w:rsidR="00343DE9">
        <w:rPr>
          <w:rFonts w:ascii="Helvetica" w:hAnsi="Helvetica" w:cs="Helvetica"/>
          <w:sz w:val="18"/>
          <w:szCs w:val="22"/>
        </w:rPr>
        <w:t>other proteins potentially</w:t>
      </w:r>
      <w:r w:rsidRPr="00945CAE">
        <w:rPr>
          <w:rFonts w:ascii="Helvetica" w:hAnsi="Helvetica" w:cs="Helvetica"/>
          <w:sz w:val="18"/>
          <w:szCs w:val="22"/>
        </w:rPr>
        <w:t xml:space="preserve"> with the domain</w:t>
      </w:r>
      <w:r w:rsidR="00343DE9">
        <w:rPr>
          <w:rFonts w:ascii="Helvetica" w:hAnsi="Helvetica" w:cs="Helvetica"/>
          <w:sz w:val="18"/>
          <w:szCs w:val="22"/>
        </w:rPr>
        <w:t xml:space="preserve">. </w:t>
      </w:r>
      <w:r w:rsidR="00343DE9">
        <w:rPr>
          <w:rFonts w:ascii="Helvetica" w:hAnsi="Helvetica" w:cs="Helvetica"/>
          <w:sz w:val="18"/>
          <w:szCs w:val="22"/>
        </w:rPr>
        <w:t xml:space="preserve">Those that were reviewed were </w:t>
      </w:r>
      <w:r w:rsidRPr="00945CAE">
        <w:rPr>
          <w:rFonts w:ascii="Helvetica" w:hAnsi="Helvetica" w:cs="Helvetica"/>
          <w:sz w:val="18"/>
          <w:szCs w:val="22"/>
        </w:rPr>
        <w:t>labelled positives, and then those without</w:t>
      </w:r>
      <w:r w:rsidR="00343DE9">
        <w:rPr>
          <w:rFonts w:ascii="Helvetica" w:hAnsi="Helvetica" w:cs="Helvetica"/>
          <w:sz w:val="18"/>
          <w:szCs w:val="22"/>
        </w:rPr>
        <w:t xml:space="preserve"> review were</w:t>
      </w:r>
      <w:r w:rsidRPr="00945CAE">
        <w:rPr>
          <w:rFonts w:ascii="Helvetica" w:hAnsi="Helvetica" w:cs="Helvetica"/>
          <w:sz w:val="18"/>
          <w:szCs w:val="22"/>
        </w:rPr>
        <w:t xml:space="preserve"> labelled negative by performing a cross reference including of “AND” and then “NOT” Boolean operators. This search captured a set of 555643 negatives and 359 positives</w:t>
      </w:r>
      <w:r w:rsidR="00FB6360" w:rsidRPr="00945CAE">
        <w:rPr>
          <w:rFonts w:ascii="Helvetica" w:hAnsi="Helvetica" w:cs="Helvetica"/>
          <w:sz w:val="18"/>
          <w:szCs w:val="22"/>
        </w:rPr>
        <w:t xml:space="preserve"> which were then extracted </w:t>
      </w:r>
      <w:proofErr w:type="gramStart"/>
      <w:r w:rsidR="00FB6360" w:rsidRPr="00945CAE">
        <w:rPr>
          <w:rFonts w:ascii="Helvetica" w:hAnsi="Helvetica" w:cs="Helvetica"/>
          <w:sz w:val="18"/>
          <w:szCs w:val="22"/>
        </w:rPr>
        <w:t>into .</w:t>
      </w:r>
      <w:proofErr w:type="spellStart"/>
      <w:r w:rsidR="00FB6360" w:rsidRPr="00945CAE">
        <w:rPr>
          <w:rFonts w:ascii="Helvetica" w:hAnsi="Helvetica" w:cs="Helvetica"/>
          <w:sz w:val="18"/>
          <w:szCs w:val="22"/>
        </w:rPr>
        <w:t>fasta</w:t>
      </w:r>
      <w:proofErr w:type="spellEnd"/>
      <w:proofErr w:type="gramEnd"/>
      <w:r w:rsidR="00FB6360" w:rsidRPr="00945CAE">
        <w:rPr>
          <w:rFonts w:ascii="Helvetica" w:hAnsi="Helvetica" w:cs="Helvetica"/>
          <w:sz w:val="18"/>
          <w:szCs w:val="22"/>
        </w:rPr>
        <w:t xml:space="preserve"> files and queried against the </w:t>
      </w:r>
      <w:proofErr w:type="spellStart"/>
      <w:r w:rsidR="00FB6360" w:rsidRPr="00945CAE">
        <w:rPr>
          <w:rFonts w:ascii="Helvetica" w:hAnsi="Helvetica" w:cs="Helvetica"/>
          <w:sz w:val="18"/>
          <w:szCs w:val="22"/>
        </w:rPr>
        <w:t>bpti-kunitz.hmm</w:t>
      </w:r>
      <w:proofErr w:type="spellEnd"/>
      <w:r w:rsidR="00FB6360" w:rsidRPr="00945CAE">
        <w:rPr>
          <w:rFonts w:ascii="Helvetica" w:hAnsi="Helvetica" w:cs="Helvetica"/>
          <w:sz w:val="18"/>
          <w:szCs w:val="22"/>
        </w:rPr>
        <w:t xml:space="preserve"> file to analyze the values of E and P. Taking the head and tail of each set of positive and negatives, the sets were split randomly and equally into 2 parts, generating four total files of id</w:t>
      </w:r>
      <w:r w:rsidR="00343DE9">
        <w:rPr>
          <w:rFonts w:ascii="Helvetica" w:hAnsi="Helvetica" w:cs="Helvetica"/>
          <w:sz w:val="18"/>
          <w:szCs w:val="22"/>
        </w:rPr>
        <w:t>entifier</w:t>
      </w:r>
      <w:r w:rsidR="00FB6360" w:rsidRPr="00945CAE">
        <w:rPr>
          <w:rFonts w:ascii="Helvetica" w:hAnsi="Helvetica" w:cs="Helvetica"/>
          <w:sz w:val="18"/>
          <w:szCs w:val="22"/>
        </w:rPr>
        <w:t>s which were sorted and clean</w:t>
      </w:r>
      <w:r w:rsidR="00343DE9">
        <w:rPr>
          <w:rFonts w:ascii="Helvetica" w:hAnsi="Helvetica" w:cs="Helvetica"/>
          <w:sz w:val="18"/>
          <w:szCs w:val="22"/>
        </w:rPr>
        <w:t>ed</w:t>
      </w:r>
      <w:r w:rsidR="00FB6360" w:rsidRPr="00945CAE">
        <w:rPr>
          <w:rFonts w:ascii="Helvetica" w:hAnsi="Helvetica" w:cs="Helvetica"/>
          <w:sz w:val="18"/>
          <w:szCs w:val="22"/>
        </w:rPr>
        <w:t xml:space="preserve"> </w:t>
      </w:r>
      <w:r w:rsidR="006F35ED" w:rsidRPr="00945CAE">
        <w:rPr>
          <w:rFonts w:ascii="Helvetica" w:hAnsi="Helvetica" w:cs="Helvetica"/>
          <w:sz w:val="18"/>
          <w:szCs w:val="22"/>
        </w:rPr>
        <w:t xml:space="preserve">according to the necessary columns. </w:t>
      </w:r>
    </w:p>
    <w:p w14:paraId="60670D01" w14:textId="26E31107" w:rsidR="006F35ED" w:rsidRPr="00945CAE" w:rsidRDefault="006F35ED" w:rsidP="00992E5F">
      <w:pPr>
        <w:jc w:val="both"/>
        <w:rPr>
          <w:rFonts w:ascii="Helvetica" w:hAnsi="Helvetica" w:cs="Helvetica"/>
          <w:sz w:val="18"/>
          <w:szCs w:val="18"/>
        </w:rPr>
      </w:pPr>
      <w:r w:rsidRPr="00945CAE">
        <w:rPr>
          <w:rFonts w:ascii="Helvetica" w:hAnsi="Helvetica" w:cs="Helvetica"/>
          <w:sz w:val="18"/>
          <w:szCs w:val="18"/>
        </w:rPr>
        <w:t>A python script was created to sel</w:t>
      </w:r>
      <w:r w:rsidR="00BF5DA5" w:rsidRPr="00945CAE">
        <w:rPr>
          <w:rFonts w:ascii="Helvetica" w:hAnsi="Helvetica" w:cs="Helvetica"/>
          <w:sz w:val="18"/>
          <w:szCs w:val="18"/>
        </w:rPr>
        <w:t>e</w:t>
      </w:r>
      <w:r w:rsidRPr="00945CAE">
        <w:rPr>
          <w:rFonts w:ascii="Helvetica" w:hAnsi="Helvetica" w:cs="Helvetica"/>
          <w:sz w:val="18"/>
          <w:szCs w:val="18"/>
        </w:rPr>
        <w:t>ct the list of identifiers from each set and performing a cross validation</w:t>
      </w:r>
      <w:r w:rsidR="0087432C" w:rsidRPr="00945CAE">
        <w:rPr>
          <w:rFonts w:ascii="Helvetica" w:hAnsi="Helvetica" w:cs="Helvetica"/>
          <w:sz w:val="18"/>
          <w:szCs w:val="18"/>
        </w:rPr>
        <w:t xml:space="preserve"> to </w:t>
      </w:r>
      <w:r w:rsidR="003351A3" w:rsidRPr="00945CAE">
        <w:rPr>
          <w:rFonts w:ascii="Helvetica" w:hAnsi="Helvetica" w:cs="Helvetica"/>
          <w:sz w:val="18"/>
          <w:szCs w:val="18"/>
        </w:rPr>
        <w:t>begin</w:t>
      </w:r>
      <w:r w:rsidR="0087432C" w:rsidRPr="00945CAE">
        <w:rPr>
          <w:rFonts w:ascii="Helvetica" w:hAnsi="Helvetica" w:cs="Helvetica"/>
          <w:sz w:val="18"/>
          <w:szCs w:val="18"/>
        </w:rPr>
        <w:t xml:space="preserve"> the optimization of the model</w:t>
      </w:r>
      <w:r w:rsidRPr="00945CAE">
        <w:rPr>
          <w:rFonts w:ascii="Helvetica" w:hAnsi="Helvetica" w:cs="Helvetica"/>
          <w:sz w:val="18"/>
          <w:szCs w:val="18"/>
        </w:rPr>
        <w:t>.</w:t>
      </w:r>
    </w:p>
    <w:p w14:paraId="6C6AC9FC" w14:textId="42089DCC" w:rsidR="00FA4360" w:rsidRPr="00945CAE" w:rsidRDefault="0087432C" w:rsidP="00992E5F">
      <w:pPr>
        <w:jc w:val="both"/>
        <w:rPr>
          <w:rFonts w:ascii="Helvetica" w:hAnsi="Helvetica" w:cs="Helvetica"/>
          <w:sz w:val="18"/>
          <w:szCs w:val="18"/>
        </w:rPr>
      </w:pPr>
      <w:r w:rsidRPr="00945CAE">
        <w:rPr>
          <w:rFonts w:ascii="Helvetica" w:hAnsi="Helvetica" w:cs="Helvetica"/>
          <w:sz w:val="18"/>
          <w:szCs w:val="18"/>
        </w:rPr>
        <w:t>A</w:t>
      </w:r>
      <w:r w:rsidR="006F35ED" w:rsidRPr="00945CAE">
        <w:rPr>
          <w:rFonts w:ascii="Helvetica" w:hAnsi="Helvetica" w:cs="Helvetica"/>
          <w:sz w:val="18"/>
          <w:szCs w:val="18"/>
        </w:rPr>
        <w:t xml:space="preserve"> </w:t>
      </w:r>
      <w:proofErr w:type="spellStart"/>
      <w:r w:rsidR="006F35ED" w:rsidRPr="00945CAE">
        <w:rPr>
          <w:rFonts w:ascii="Helvetica" w:hAnsi="Helvetica" w:cs="Helvetica"/>
          <w:sz w:val="18"/>
          <w:szCs w:val="18"/>
        </w:rPr>
        <w:t>hmmsearch</w:t>
      </w:r>
      <w:proofErr w:type="spellEnd"/>
      <w:r w:rsidR="006F35ED" w:rsidRPr="00945CAE">
        <w:rPr>
          <w:rFonts w:ascii="Helvetica" w:hAnsi="Helvetica" w:cs="Helvetica"/>
          <w:sz w:val="18"/>
          <w:szCs w:val="18"/>
        </w:rPr>
        <w:t xml:space="preserve"> using various </w:t>
      </w:r>
      <w:r w:rsidR="00FA4360" w:rsidRPr="00945CAE">
        <w:rPr>
          <w:rFonts w:ascii="Helvetica" w:hAnsi="Helvetica" w:cs="Helvetica"/>
          <w:sz w:val="18"/>
          <w:szCs w:val="18"/>
        </w:rPr>
        <w:t>different options</w:t>
      </w:r>
      <w:r w:rsidR="00343DE9">
        <w:rPr>
          <w:rFonts w:ascii="Helvetica" w:hAnsi="Helvetica" w:cs="Helvetica"/>
          <w:sz w:val="18"/>
          <w:szCs w:val="18"/>
        </w:rPr>
        <w:t xml:space="preserve">. </w:t>
      </w:r>
      <w:r w:rsidR="00FA4360" w:rsidRPr="00945CAE">
        <w:rPr>
          <w:rFonts w:ascii="Helvetica" w:hAnsi="Helvetica" w:cs="Helvetica"/>
          <w:sz w:val="18"/>
          <w:szCs w:val="18"/>
        </w:rPr>
        <w:t xml:space="preserve">The same number was used for both the positive and negatives. Option –max was used to remove those with a low seed match, to increase the calculation of the match between the model and the sequence to find only the best match. </w:t>
      </w:r>
      <w:r w:rsidR="00313EEE" w:rsidRPr="00945CAE">
        <w:rPr>
          <w:rFonts w:ascii="Helvetica" w:hAnsi="Helvetica" w:cs="Helvetica"/>
          <w:sz w:val="18"/>
          <w:szCs w:val="18"/>
        </w:rPr>
        <w:t>Parsing of the file was done to understand the positive an</w:t>
      </w:r>
      <w:r w:rsidRPr="00945CAE">
        <w:rPr>
          <w:rFonts w:ascii="Helvetica" w:hAnsi="Helvetica" w:cs="Helvetica"/>
          <w:sz w:val="18"/>
          <w:szCs w:val="18"/>
        </w:rPr>
        <w:t>d</w:t>
      </w:r>
      <w:r w:rsidR="00313EEE" w:rsidRPr="00945CAE">
        <w:rPr>
          <w:rFonts w:ascii="Helvetica" w:hAnsi="Helvetica" w:cs="Helvetica"/>
          <w:sz w:val="18"/>
          <w:szCs w:val="18"/>
        </w:rPr>
        <w:t xml:space="preserve"> negatives, which was done with –</w:t>
      </w:r>
      <w:proofErr w:type="spellStart"/>
      <w:r w:rsidR="00313EEE" w:rsidRPr="00945CAE">
        <w:rPr>
          <w:rFonts w:ascii="Helvetica" w:hAnsi="Helvetica" w:cs="Helvetica"/>
          <w:sz w:val="18"/>
          <w:szCs w:val="18"/>
        </w:rPr>
        <w:t>noali</w:t>
      </w:r>
      <w:proofErr w:type="spellEnd"/>
      <w:r w:rsidR="00313EEE" w:rsidRPr="00945CAE">
        <w:rPr>
          <w:rFonts w:ascii="Helvetica" w:hAnsi="Helvetica" w:cs="Helvetica"/>
          <w:sz w:val="18"/>
          <w:szCs w:val="18"/>
        </w:rPr>
        <w:t xml:space="preserve"> </w:t>
      </w:r>
      <w:r w:rsidRPr="00945CAE">
        <w:rPr>
          <w:rFonts w:ascii="Helvetica" w:hAnsi="Helvetica" w:cs="Helvetica"/>
          <w:sz w:val="18"/>
          <w:szCs w:val="18"/>
        </w:rPr>
        <w:t>that</w:t>
      </w:r>
      <w:r w:rsidR="00313EEE" w:rsidRPr="00945CAE">
        <w:rPr>
          <w:rFonts w:ascii="Helvetica" w:hAnsi="Helvetica" w:cs="Helvetica"/>
          <w:sz w:val="18"/>
          <w:szCs w:val="18"/>
        </w:rPr>
        <w:t xml:space="preserve"> removed the alignment</w:t>
      </w:r>
      <w:r w:rsidRPr="00945CAE">
        <w:rPr>
          <w:rFonts w:ascii="Helvetica" w:hAnsi="Helvetica" w:cs="Helvetica"/>
          <w:sz w:val="18"/>
          <w:szCs w:val="18"/>
        </w:rPr>
        <w:t>s</w:t>
      </w:r>
      <w:r w:rsidR="00313EEE" w:rsidRPr="00945CAE">
        <w:rPr>
          <w:rFonts w:ascii="Helvetica" w:hAnsi="Helvetica" w:cs="Helvetica"/>
          <w:sz w:val="18"/>
          <w:szCs w:val="18"/>
        </w:rPr>
        <w:t xml:space="preserve"> to give a cleaner output. </w:t>
      </w:r>
    </w:p>
    <w:p w14:paraId="57D3B498" w14:textId="40C776FE" w:rsidR="00FB6360" w:rsidRPr="00945CAE" w:rsidRDefault="00FA4360" w:rsidP="00992E5F">
      <w:pPr>
        <w:jc w:val="both"/>
        <w:rPr>
          <w:rFonts w:ascii="Helvetica" w:hAnsi="Helvetica" w:cs="Helvetica"/>
          <w:sz w:val="18"/>
          <w:szCs w:val="18"/>
        </w:rPr>
      </w:pPr>
      <w:r w:rsidRPr="00945CAE">
        <w:rPr>
          <w:rFonts w:ascii="Helvetica" w:hAnsi="Helvetica" w:cs="Helvetica"/>
          <w:sz w:val="18"/>
          <w:szCs w:val="18"/>
        </w:rPr>
        <w:t xml:space="preserve">The </w:t>
      </w:r>
      <w:proofErr w:type="spellStart"/>
      <w:r w:rsidRPr="00945CAE">
        <w:rPr>
          <w:rFonts w:ascii="Helvetica" w:hAnsi="Helvetica" w:cs="Helvetica"/>
          <w:sz w:val="18"/>
          <w:szCs w:val="18"/>
        </w:rPr>
        <w:t>hmmsearch</w:t>
      </w:r>
      <w:proofErr w:type="spellEnd"/>
      <w:r w:rsidRPr="00945CAE">
        <w:rPr>
          <w:rFonts w:ascii="Helvetica" w:hAnsi="Helvetica" w:cs="Helvetica"/>
          <w:sz w:val="18"/>
          <w:szCs w:val="18"/>
        </w:rPr>
        <w:t xml:space="preserve"> algorithm return</w:t>
      </w:r>
      <w:r w:rsidR="00F72D7B" w:rsidRPr="00945CAE">
        <w:rPr>
          <w:rFonts w:ascii="Helvetica" w:hAnsi="Helvetica" w:cs="Helvetica"/>
          <w:sz w:val="18"/>
          <w:szCs w:val="18"/>
        </w:rPr>
        <w:t>s</w:t>
      </w:r>
      <w:r w:rsidRPr="00945CAE">
        <w:rPr>
          <w:rFonts w:ascii="Helvetica" w:hAnsi="Helvetica" w:cs="Helvetica"/>
          <w:sz w:val="18"/>
          <w:szCs w:val="18"/>
        </w:rPr>
        <w:t xml:space="preserve"> a list of sequences that were included in the parameters of the range of the score given</w:t>
      </w:r>
      <w:r w:rsidR="00313EEE" w:rsidRPr="00945CAE">
        <w:rPr>
          <w:rFonts w:ascii="Helvetica" w:hAnsi="Helvetica" w:cs="Helvetica"/>
          <w:sz w:val="18"/>
          <w:szCs w:val="18"/>
        </w:rPr>
        <w:t xml:space="preserve"> and only if the hit exists, if not, there will be no output</w:t>
      </w:r>
      <w:r w:rsidRPr="00945CAE">
        <w:rPr>
          <w:rFonts w:ascii="Helvetica" w:hAnsi="Helvetica" w:cs="Helvetica"/>
          <w:sz w:val="18"/>
          <w:szCs w:val="18"/>
        </w:rPr>
        <w:t xml:space="preserve">. </w:t>
      </w:r>
      <w:r w:rsidR="00313EEE" w:rsidRPr="00945CAE">
        <w:rPr>
          <w:rFonts w:ascii="Helvetica" w:hAnsi="Helvetica" w:cs="Helvetica"/>
          <w:sz w:val="18"/>
          <w:szCs w:val="18"/>
        </w:rPr>
        <w:t xml:space="preserve">From this a performance was calculated using python script compare.py and including those sequences that were not present in the </w:t>
      </w:r>
      <w:proofErr w:type="spellStart"/>
      <w:r w:rsidR="00313EEE" w:rsidRPr="00945CAE">
        <w:rPr>
          <w:rFonts w:ascii="Helvetica" w:hAnsi="Helvetica" w:cs="Helvetica"/>
          <w:sz w:val="18"/>
          <w:szCs w:val="18"/>
        </w:rPr>
        <w:t>hmmsearch</w:t>
      </w:r>
      <w:proofErr w:type="spellEnd"/>
      <w:r w:rsidR="00313EEE" w:rsidRPr="00945CAE">
        <w:rPr>
          <w:rFonts w:ascii="Helvetica" w:hAnsi="Helvetica" w:cs="Helvetica"/>
          <w:sz w:val="18"/>
          <w:szCs w:val="18"/>
        </w:rPr>
        <w:t xml:space="preserve"> output</w:t>
      </w:r>
      <w:r w:rsidR="0087432C" w:rsidRPr="00945CAE">
        <w:rPr>
          <w:rFonts w:ascii="Helvetica" w:hAnsi="Helvetica" w:cs="Helvetica"/>
          <w:sz w:val="18"/>
          <w:szCs w:val="18"/>
        </w:rPr>
        <w:t xml:space="preserve"> of the training and testing datasets</w:t>
      </w:r>
      <w:r w:rsidR="00313EEE" w:rsidRPr="00945CAE">
        <w:rPr>
          <w:rFonts w:ascii="Helvetica" w:hAnsi="Helvetica" w:cs="Helvetica"/>
          <w:sz w:val="18"/>
          <w:szCs w:val="18"/>
        </w:rPr>
        <w:t xml:space="preserve">. The Matthews </w:t>
      </w:r>
      <w:r w:rsidR="00BF5DA5" w:rsidRPr="00945CAE">
        <w:rPr>
          <w:rFonts w:ascii="Helvetica" w:hAnsi="Helvetica" w:cs="Helvetica"/>
          <w:sz w:val="18"/>
          <w:szCs w:val="18"/>
        </w:rPr>
        <w:t>Correlation</w:t>
      </w:r>
      <w:r w:rsidR="00313EEE" w:rsidRPr="00945CAE">
        <w:rPr>
          <w:rFonts w:ascii="Helvetica" w:hAnsi="Helvetica" w:cs="Helvetica"/>
          <w:sz w:val="18"/>
          <w:szCs w:val="18"/>
        </w:rPr>
        <w:t xml:space="preserve"> Coefficient (MCC) and the </w:t>
      </w:r>
      <w:r w:rsidR="00BF5DA5" w:rsidRPr="00945CAE">
        <w:rPr>
          <w:rFonts w:ascii="Helvetica" w:hAnsi="Helvetica" w:cs="Helvetica"/>
          <w:sz w:val="18"/>
          <w:szCs w:val="18"/>
        </w:rPr>
        <w:t>Accuracy</w:t>
      </w:r>
      <w:r w:rsidR="00313EEE" w:rsidRPr="00945CAE">
        <w:rPr>
          <w:rFonts w:ascii="Helvetica" w:hAnsi="Helvetica" w:cs="Helvetica"/>
          <w:sz w:val="18"/>
          <w:szCs w:val="18"/>
        </w:rPr>
        <w:t xml:space="preserve"> (ACC) is computed for each threshold</w:t>
      </w:r>
      <w:r w:rsidR="003D7B79" w:rsidRPr="00945CAE">
        <w:rPr>
          <w:rFonts w:ascii="Helvetica" w:hAnsi="Helvetica" w:cs="Helvetica"/>
          <w:sz w:val="18"/>
          <w:szCs w:val="18"/>
        </w:rPr>
        <w:t xml:space="preserve"> </w:t>
      </w:r>
      <w:r w:rsidR="001754AC" w:rsidRPr="00945CAE">
        <w:rPr>
          <w:rFonts w:ascii="Helvetica" w:hAnsi="Helvetica" w:cs="Helvetica"/>
          <w:color w:val="00B050"/>
          <w:sz w:val="18"/>
          <w:szCs w:val="18"/>
        </w:rPr>
        <w:fldChar w:fldCharType="begin"/>
      </w:r>
      <w:r w:rsidR="00173DB2">
        <w:rPr>
          <w:rFonts w:ascii="Helvetica" w:hAnsi="Helvetica" w:cs="Helvetica"/>
          <w:color w:val="00B050"/>
          <w:sz w:val="18"/>
          <w:szCs w:val="18"/>
        </w:rPr>
        <w:instrText xml:space="preserve"> ADDIN ZOTERO_ITEM CSL_CITATION {"citationID":"QybnSlJw","properties":{"formattedCitation":"(Chicco and Jurman, 2020)","plainCitation":"(Chicco and Jurman, 2020)","noteIndex":0},"citationItems":[{"id":300,"uris":["http://zotero.org/users/7415007/items/HN8X2P3M"],"uri":["http://zotero.org/users/7415007/items/HN8X2P3M"],"itemData":{"id":300,"type":"article-journal","abstract":"To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Genomics","page":"6","source":"BioMed Central","title":"The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rsidR="001754AC" w:rsidRPr="00945CAE">
        <w:rPr>
          <w:rFonts w:ascii="Helvetica" w:hAnsi="Helvetica" w:cs="Helvetica"/>
          <w:color w:val="00B050"/>
          <w:sz w:val="18"/>
          <w:szCs w:val="18"/>
        </w:rPr>
        <w:fldChar w:fldCharType="separate"/>
      </w:r>
      <w:r w:rsidR="00173DB2" w:rsidRPr="00173DB2">
        <w:rPr>
          <w:rFonts w:ascii="Helvetica" w:hAnsi="Helvetica" w:cs="Helvetica"/>
          <w:sz w:val="18"/>
        </w:rPr>
        <w:t>(Chicco and Jurman, 2020)</w:t>
      </w:r>
      <w:r w:rsidR="001754AC" w:rsidRPr="00945CAE">
        <w:rPr>
          <w:rFonts w:ascii="Helvetica" w:hAnsi="Helvetica" w:cs="Helvetica"/>
          <w:color w:val="00B050"/>
          <w:sz w:val="18"/>
          <w:szCs w:val="18"/>
        </w:rPr>
        <w:fldChar w:fldCharType="end"/>
      </w:r>
      <w:r w:rsidR="00F72D7B" w:rsidRPr="00945CAE">
        <w:rPr>
          <w:rFonts w:ascii="Helvetica" w:hAnsi="Helvetica" w:cs="Helvetica"/>
          <w:sz w:val="18"/>
          <w:szCs w:val="18"/>
        </w:rPr>
        <w:t>.</w:t>
      </w:r>
      <w:r w:rsidR="00313EEE" w:rsidRPr="00945CAE">
        <w:rPr>
          <w:rFonts w:ascii="Helvetica" w:hAnsi="Helvetica" w:cs="Helvetica"/>
          <w:sz w:val="18"/>
          <w:szCs w:val="18"/>
        </w:rPr>
        <w:t xml:space="preserve"> The best E-value is chosen for both the datasets, based on the higher MCC an</w:t>
      </w:r>
      <w:r w:rsidR="0087432C" w:rsidRPr="00945CAE">
        <w:rPr>
          <w:rFonts w:ascii="Helvetica" w:hAnsi="Helvetica" w:cs="Helvetica"/>
          <w:sz w:val="18"/>
          <w:szCs w:val="18"/>
        </w:rPr>
        <w:t xml:space="preserve">d ACC. The accuracy, confusion matrix </w:t>
      </w:r>
      <w:r w:rsidR="00343DE9">
        <w:rPr>
          <w:rFonts w:ascii="Helvetica" w:hAnsi="Helvetica" w:cs="Helvetica"/>
          <w:sz w:val="18"/>
          <w:szCs w:val="18"/>
        </w:rPr>
        <w:t xml:space="preserve">based on precision and </w:t>
      </w:r>
      <w:r w:rsidR="0087432C" w:rsidRPr="00945CAE">
        <w:rPr>
          <w:rFonts w:ascii="Helvetica" w:hAnsi="Helvetica" w:cs="Helvetica"/>
          <w:sz w:val="18"/>
          <w:szCs w:val="18"/>
        </w:rPr>
        <w:t>are computed. This is repeated for the datasets in a 2-fold cross validation</w:t>
      </w:r>
      <w:r w:rsidR="00B705A7" w:rsidRPr="00945CAE">
        <w:rPr>
          <w:rFonts w:ascii="Helvetica" w:hAnsi="Helvetica" w:cs="Helvetica"/>
          <w:sz w:val="18"/>
          <w:szCs w:val="18"/>
        </w:rPr>
        <w:t xml:space="preserve"> optimizing the threshold for one, and testing the other, and then performing it on the opposing set.</w:t>
      </w:r>
    </w:p>
    <w:p w14:paraId="6FC4025C" w14:textId="25ED6898" w:rsidR="0087432C" w:rsidRPr="00945CAE" w:rsidRDefault="0087432C" w:rsidP="00F72D7B">
      <w:pPr>
        <w:spacing w:before="100" w:beforeAutospacing="1" w:after="100" w:afterAutospacing="1" w:line="240" w:lineRule="auto"/>
        <w:jc w:val="center"/>
        <w:rPr>
          <w:rFonts w:ascii="Helvetica" w:hAnsi="Helvetica" w:cs="Helvetica"/>
          <w:sz w:val="18"/>
          <w:szCs w:val="18"/>
        </w:rPr>
      </w:pPr>
      <w:r w:rsidRPr="00945CAE">
        <w:rPr>
          <w:rFonts w:ascii="Cambria Math" w:hAnsi="Cambria Math" w:cs="Cambria Math"/>
          <w:sz w:val="18"/>
          <w:szCs w:val="18"/>
          <w:lang w:val="it-IT"/>
        </w:rPr>
        <w:t>𝐴𝐶𝐶</w:t>
      </w:r>
      <w:r w:rsidRPr="00945CAE">
        <w:rPr>
          <w:rFonts w:ascii="Helvetica" w:hAnsi="Helvetica" w:cs="Helvetica"/>
          <w:sz w:val="18"/>
          <w:szCs w:val="18"/>
        </w:rPr>
        <w:t xml:space="preserve"> = (</w:t>
      </w:r>
      <w:r w:rsidRPr="00945CAE">
        <w:rPr>
          <w:rFonts w:ascii="Cambria Math" w:hAnsi="Cambria Math" w:cs="Cambria Math"/>
          <w:sz w:val="18"/>
          <w:szCs w:val="18"/>
          <w:lang w:val="it-IT"/>
        </w:rPr>
        <w:t>𝑇𝑃</w:t>
      </w:r>
      <w:r w:rsidRPr="00945CAE">
        <w:rPr>
          <w:rFonts w:ascii="Helvetica" w:hAnsi="Helvetica" w:cs="Helvetica"/>
          <w:sz w:val="18"/>
          <w:szCs w:val="18"/>
        </w:rPr>
        <w:t xml:space="preserve"> + </w:t>
      </w:r>
      <w:proofErr w:type="gramStart"/>
      <w:r w:rsidRPr="00945CAE">
        <w:rPr>
          <w:rFonts w:ascii="Cambria Math" w:hAnsi="Cambria Math" w:cs="Cambria Math"/>
          <w:sz w:val="18"/>
          <w:szCs w:val="18"/>
          <w:lang w:val="it-IT"/>
        </w:rPr>
        <w:t>𝑇𝑁</w:t>
      </w:r>
      <w:r w:rsidRPr="00945CAE">
        <w:rPr>
          <w:rFonts w:ascii="Helvetica" w:hAnsi="Helvetica" w:cs="Helvetica"/>
          <w:sz w:val="18"/>
          <w:szCs w:val="18"/>
        </w:rPr>
        <w:t>)⁄</w:t>
      </w:r>
      <w:proofErr w:type="gramEnd"/>
      <w:r w:rsidRPr="00945CAE">
        <w:rPr>
          <w:rFonts w:ascii="Helvetica" w:hAnsi="Helvetica" w:cs="Helvetica"/>
          <w:sz w:val="18"/>
          <w:szCs w:val="18"/>
        </w:rPr>
        <w:t>(</w:t>
      </w:r>
      <w:r w:rsidRPr="00945CAE">
        <w:rPr>
          <w:rFonts w:ascii="Cambria Math" w:hAnsi="Cambria Math" w:cs="Cambria Math"/>
          <w:sz w:val="18"/>
          <w:szCs w:val="18"/>
          <w:lang w:val="it-IT"/>
        </w:rPr>
        <w:t>𝑇𝑃</w:t>
      </w:r>
      <w:r w:rsidRPr="00945CAE">
        <w:rPr>
          <w:rFonts w:ascii="Helvetica" w:hAnsi="Helvetica" w:cs="Helvetica"/>
          <w:sz w:val="18"/>
          <w:szCs w:val="18"/>
        </w:rPr>
        <w:t xml:space="preserve"> + </w:t>
      </w:r>
      <w:r w:rsidRPr="00945CAE">
        <w:rPr>
          <w:rFonts w:ascii="Cambria Math" w:hAnsi="Cambria Math" w:cs="Cambria Math"/>
          <w:sz w:val="18"/>
          <w:szCs w:val="18"/>
          <w:lang w:val="it-IT"/>
        </w:rPr>
        <w:t>𝑇𝑁</w:t>
      </w:r>
      <w:r w:rsidRPr="00945CAE">
        <w:rPr>
          <w:rFonts w:ascii="Helvetica" w:hAnsi="Helvetica" w:cs="Helvetica"/>
          <w:sz w:val="18"/>
          <w:szCs w:val="18"/>
        </w:rPr>
        <w:t xml:space="preserve"> + </w:t>
      </w:r>
      <w:r w:rsidRPr="00945CAE">
        <w:rPr>
          <w:rFonts w:ascii="Cambria Math" w:hAnsi="Cambria Math" w:cs="Cambria Math"/>
          <w:sz w:val="18"/>
          <w:szCs w:val="18"/>
          <w:lang w:val="it-IT"/>
        </w:rPr>
        <w:t>𝐹𝑃</w:t>
      </w:r>
      <w:r w:rsidRPr="00945CAE">
        <w:rPr>
          <w:rFonts w:ascii="Helvetica" w:hAnsi="Helvetica" w:cs="Helvetica"/>
          <w:sz w:val="18"/>
          <w:szCs w:val="18"/>
        </w:rPr>
        <w:t xml:space="preserve"> + </w:t>
      </w:r>
      <w:r w:rsidRPr="00945CAE">
        <w:rPr>
          <w:rFonts w:ascii="Cambria Math" w:hAnsi="Cambria Math" w:cs="Cambria Math"/>
          <w:sz w:val="18"/>
          <w:szCs w:val="18"/>
          <w:lang w:val="it-IT"/>
        </w:rPr>
        <w:t>𝐹𝑁</w:t>
      </w:r>
      <w:r w:rsidRPr="00945CAE">
        <w:rPr>
          <w:rFonts w:ascii="Helvetica" w:hAnsi="Helvetica" w:cs="Helvetica"/>
          <w:sz w:val="18"/>
          <w:szCs w:val="18"/>
        </w:rPr>
        <w:t>)</w:t>
      </w:r>
      <w:r w:rsidRPr="00945CAE">
        <w:rPr>
          <w:rFonts w:ascii="Helvetica" w:hAnsi="Helvetica" w:cs="Helvetica"/>
          <w:sz w:val="18"/>
          <w:szCs w:val="18"/>
        </w:rPr>
        <w:br/>
      </w:r>
      <w:r w:rsidRPr="00945CAE">
        <w:rPr>
          <w:rFonts w:ascii="Cambria Math" w:hAnsi="Cambria Math" w:cs="Cambria Math"/>
          <w:sz w:val="18"/>
          <w:szCs w:val="18"/>
          <w:lang w:val="it-IT"/>
        </w:rPr>
        <w:t>𝑀𝐶𝐶</w:t>
      </w:r>
      <w:r w:rsidRPr="00945CAE">
        <w:rPr>
          <w:rFonts w:ascii="Helvetica" w:hAnsi="Helvetica" w:cs="Helvetica"/>
          <w:sz w:val="18"/>
          <w:szCs w:val="18"/>
        </w:rPr>
        <w:t xml:space="preserve"> = </w:t>
      </w:r>
      <w:r w:rsidRPr="00945CAE">
        <w:rPr>
          <w:rFonts w:ascii="Cambria Math" w:hAnsi="Cambria Math" w:cs="Cambria Math"/>
          <w:sz w:val="18"/>
          <w:szCs w:val="18"/>
          <w:lang w:val="it-IT"/>
        </w:rPr>
        <w:t>𝑇𝑃</w:t>
      </w:r>
      <w:r w:rsidRPr="00945CAE">
        <w:rPr>
          <w:rFonts w:ascii="Cambria Math" w:hAnsi="Cambria Math" w:cs="Cambria Math"/>
          <w:sz w:val="18"/>
          <w:szCs w:val="18"/>
        </w:rPr>
        <w:t>∗</w:t>
      </w:r>
      <w:r w:rsidRPr="00945CAE">
        <w:rPr>
          <w:rFonts w:ascii="Cambria Math" w:hAnsi="Cambria Math" w:cs="Cambria Math"/>
          <w:sz w:val="18"/>
          <w:szCs w:val="18"/>
          <w:lang w:val="it-IT"/>
        </w:rPr>
        <w:t>𝑇𝑁</w:t>
      </w:r>
      <w:r w:rsidRPr="00945CAE">
        <w:rPr>
          <w:rFonts w:ascii="Helvetica" w:hAnsi="Helvetica" w:cs="Helvetica"/>
          <w:sz w:val="18"/>
          <w:szCs w:val="18"/>
        </w:rPr>
        <w:t>−</w:t>
      </w:r>
      <w:r w:rsidRPr="00945CAE">
        <w:rPr>
          <w:rFonts w:ascii="Cambria Math" w:hAnsi="Cambria Math" w:cs="Cambria Math"/>
          <w:sz w:val="18"/>
          <w:szCs w:val="18"/>
          <w:lang w:val="it-IT"/>
        </w:rPr>
        <w:t>𝐹𝑃</w:t>
      </w:r>
      <w:r w:rsidRPr="00945CAE">
        <w:rPr>
          <w:rFonts w:ascii="Cambria Math" w:hAnsi="Cambria Math" w:cs="Cambria Math"/>
          <w:sz w:val="18"/>
          <w:szCs w:val="18"/>
        </w:rPr>
        <w:t>∗</w:t>
      </w:r>
      <w:r w:rsidRPr="00945CAE">
        <w:rPr>
          <w:rFonts w:ascii="Cambria Math" w:hAnsi="Cambria Math" w:cs="Cambria Math"/>
          <w:sz w:val="18"/>
          <w:szCs w:val="18"/>
          <w:lang w:val="it-IT"/>
        </w:rPr>
        <w:t>𝐹𝑁</w:t>
      </w:r>
      <w:r w:rsidRPr="00945CAE">
        <w:rPr>
          <w:rFonts w:ascii="Helvetica" w:hAnsi="Helvetica" w:cs="Helvetica"/>
          <w:sz w:val="18"/>
          <w:szCs w:val="18"/>
        </w:rPr>
        <w:t>⁄√(</w:t>
      </w:r>
      <w:r w:rsidRPr="00945CAE">
        <w:rPr>
          <w:rFonts w:ascii="Cambria Math" w:hAnsi="Cambria Math" w:cs="Cambria Math"/>
          <w:sz w:val="18"/>
          <w:szCs w:val="18"/>
          <w:lang w:val="it-IT"/>
        </w:rPr>
        <w:t>𝑇𝑃</w:t>
      </w:r>
      <w:r w:rsidRPr="00945CAE">
        <w:rPr>
          <w:rFonts w:ascii="Helvetica" w:hAnsi="Helvetica" w:cs="Helvetica"/>
          <w:sz w:val="18"/>
          <w:szCs w:val="18"/>
        </w:rPr>
        <w:t>+</w:t>
      </w:r>
      <w:r w:rsidRPr="00945CAE">
        <w:rPr>
          <w:rFonts w:ascii="Cambria Math" w:hAnsi="Cambria Math" w:cs="Cambria Math"/>
          <w:sz w:val="18"/>
          <w:szCs w:val="18"/>
          <w:lang w:val="it-IT"/>
        </w:rPr>
        <w:t>𝐹𝑃</w:t>
      </w:r>
      <w:r w:rsidRPr="00945CAE">
        <w:rPr>
          <w:rFonts w:ascii="Helvetica" w:hAnsi="Helvetica" w:cs="Helvetica"/>
          <w:sz w:val="18"/>
          <w:szCs w:val="18"/>
        </w:rPr>
        <w:t>)(</w:t>
      </w:r>
      <w:r w:rsidRPr="00945CAE">
        <w:rPr>
          <w:rFonts w:ascii="Cambria Math" w:hAnsi="Cambria Math" w:cs="Cambria Math"/>
          <w:sz w:val="18"/>
          <w:szCs w:val="18"/>
          <w:lang w:val="it-IT"/>
        </w:rPr>
        <w:t>𝑇𝑃</w:t>
      </w:r>
      <w:r w:rsidRPr="00945CAE">
        <w:rPr>
          <w:rFonts w:ascii="Helvetica" w:hAnsi="Helvetica" w:cs="Helvetica"/>
          <w:sz w:val="18"/>
          <w:szCs w:val="18"/>
        </w:rPr>
        <w:t>+</w:t>
      </w:r>
      <w:r w:rsidRPr="00945CAE">
        <w:rPr>
          <w:rFonts w:ascii="Cambria Math" w:hAnsi="Cambria Math" w:cs="Cambria Math"/>
          <w:sz w:val="18"/>
          <w:szCs w:val="18"/>
          <w:lang w:val="it-IT"/>
        </w:rPr>
        <w:t>𝐹𝑁</w:t>
      </w:r>
      <w:r w:rsidRPr="00945CAE">
        <w:rPr>
          <w:rFonts w:ascii="Helvetica" w:hAnsi="Helvetica" w:cs="Helvetica"/>
          <w:sz w:val="18"/>
          <w:szCs w:val="18"/>
        </w:rPr>
        <w:t>)(</w:t>
      </w:r>
      <w:r w:rsidRPr="00945CAE">
        <w:rPr>
          <w:rFonts w:ascii="Cambria Math" w:hAnsi="Cambria Math" w:cs="Cambria Math"/>
          <w:sz w:val="18"/>
          <w:szCs w:val="18"/>
          <w:lang w:val="it-IT"/>
        </w:rPr>
        <w:t>𝑇𝑁</w:t>
      </w:r>
      <w:r w:rsidRPr="00945CAE">
        <w:rPr>
          <w:rFonts w:ascii="Helvetica" w:hAnsi="Helvetica" w:cs="Helvetica"/>
          <w:sz w:val="18"/>
          <w:szCs w:val="18"/>
        </w:rPr>
        <w:t>+</w:t>
      </w:r>
      <w:r w:rsidRPr="00945CAE">
        <w:rPr>
          <w:rFonts w:ascii="Cambria Math" w:hAnsi="Cambria Math" w:cs="Cambria Math"/>
          <w:sz w:val="18"/>
          <w:szCs w:val="18"/>
          <w:lang w:val="it-IT"/>
        </w:rPr>
        <w:t>𝐹𝑃</w:t>
      </w:r>
      <w:r w:rsidRPr="00945CAE">
        <w:rPr>
          <w:rFonts w:ascii="Helvetica" w:hAnsi="Helvetica" w:cs="Helvetica"/>
          <w:sz w:val="18"/>
          <w:szCs w:val="18"/>
        </w:rPr>
        <w:t>)(</w:t>
      </w:r>
      <w:r w:rsidRPr="00945CAE">
        <w:rPr>
          <w:rFonts w:ascii="Cambria Math" w:hAnsi="Cambria Math" w:cs="Cambria Math"/>
          <w:sz w:val="18"/>
          <w:szCs w:val="18"/>
          <w:lang w:val="it-IT"/>
        </w:rPr>
        <w:t>𝑇𝑁</w:t>
      </w:r>
      <w:r w:rsidRPr="00945CAE">
        <w:rPr>
          <w:rFonts w:ascii="Helvetica" w:hAnsi="Helvetica" w:cs="Helvetica"/>
          <w:sz w:val="18"/>
          <w:szCs w:val="18"/>
        </w:rPr>
        <w:t>+</w:t>
      </w:r>
      <w:r w:rsidRPr="00945CAE">
        <w:rPr>
          <w:rFonts w:ascii="Cambria Math" w:hAnsi="Cambria Math" w:cs="Cambria Math"/>
          <w:sz w:val="18"/>
          <w:szCs w:val="18"/>
          <w:lang w:val="it-IT"/>
        </w:rPr>
        <w:t>𝐹𝑁</w:t>
      </w:r>
      <w:r w:rsidRPr="00945CAE">
        <w:rPr>
          <w:rFonts w:ascii="Helvetica" w:hAnsi="Helvetica" w:cs="Helvetica"/>
          <w:sz w:val="18"/>
          <w:szCs w:val="18"/>
        </w:rPr>
        <w:t>)</w:t>
      </w:r>
    </w:p>
    <w:p w14:paraId="4116F8E5" w14:textId="2ADB552B" w:rsidR="00BF5DA5" w:rsidRPr="00945CAE" w:rsidRDefault="00BF5DA5" w:rsidP="00BF5DA5">
      <w:pPr>
        <w:pStyle w:val="Heading1"/>
        <w:ind w:left="284" w:hanging="284"/>
      </w:pPr>
      <w:r w:rsidRPr="00945CAE">
        <w:t>Results</w:t>
      </w:r>
    </w:p>
    <w:p w14:paraId="09FEDF10" w14:textId="4206BC64" w:rsidR="00304DAC" w:rsidRDefault="00BF5DA5" w:rsidP="00BF5DA5">
      <w:pPr>
        <w:spacing w:before="100" w:beforeAutospacing="1" w:after="100" w:afterAutospacing="1" w:line="240" w:lineRule="auto"/>
        <w:jc w:val="both"/>
        <w:rPr>
          <w:rFonts w:ascii="Helvetica" w:hAnsi="Helvetica" w:cs="Helvetica"/>
          <w:sz w:val="18"/>
          <w:szCs w:val="18"/>
        </w:rPr>
      </w:pPr>
      <w:r w:rsidRPr="00945CAE">
        <w:rPr>
          <w:rFonts w:ascii="Helvetica" w:hAnsi="Helvetica" w:cs="Helvetica"/>
          <w:sz w:val="18"/>
          <w:szCs w:val="18"/>
        </w:rPr>
        <w:t>The HMM proved sufficient ability of extracting the BPTI-Kunitz domain from the multiple structural sequence alignment. A threshold was calculated using the outputs of the MCC,</w:t>
      </w:r>
      <w:r w:rsidR="003737DF">
        <w:rPr>
          <w:rFonts w:ascii="Helvetica" w:hAnsi="Helvetica" w:cs="Helvetica"/>
          <w:sz w:val="18"/>
          <w:szCs w:val="18"/>
        </w:rPr>
        <w:t xml:space="preserve"> with a sweet point set at 1e-5 for set 1 and 1e-7 for set 2,</w:t>
      </w:r>
      <w:r w:rsidRPr="00945CAE">
        <w:rPr>
          <w:rFonts w:ascii="Helvetica" w:hAnsi="Helvetica" w:cs="Helvetica"/>
          <w:sz w:val="18"/>
          <w:szCs w:val="18"/>
        </w:rPr>
        <w:t xml:space="preserve"> </w:t>
      </w:r>
      <w:r w:rsidR="003737DF">
        <w:rPr>
          <w:rFonts w:ascii="Helvetica" w:hAnsi="Helvetica" w:cs="Helvetica"/>
          <w:sz w:val="18"/>
          <w:szCs w:val="18"/>
        </w:rPr>
        <w:t>the</w:t>
      </w:r>
      <w:r w:rsidRPr="00945CAE">
        <w:rPr>
          <w:rFonts w:ascii="Helvetica" w:hAnsi="Helvetica" w:cs="Helvetica"/>
          <w:sz w:val="18"/>
          <w:szCs w:val="18"/>
        </w:rPr>
        <w:t xml:space="preserve"> accuracy </w:t>
      </w:r>
      <w:r w:rsidR="003737DF">
        <w:rPr>
          <w:rFonts w:ascii="Helvetica" w:hAnsi="Helvetica" w:cs="Helvetica"/>
          <w:sz w:val="18"/>
          <w:szCs w:val="18"/>
        </w:rPr>
        <w:t xml:space="preserve">and MCC </w:t>
      </w:r>
      <w:r w:rsidRPr="00945CAE">
        <w:rPr>
          <w:rFonts w:ascii="Helvetica" w:hAnsi="Helvetica" w:cs="Helvetica"/>
          <w:sz w:val="18"/>
          <w:szCs w:val="18"/>
        </w:rPr>
        <w:t xml:space="preserve">was high, almost 1, which is what we are looking for. There were 3 false positives and 3 false negatives in total. False positive and false negatives were </w:t>
      </w:r>
      <w:r w:rsidR="00F268BC">
        <w:rPr>
          <w:rFonts w:ascii="Helvetica" w:hAnsi="Helvetica" w:cs="Helvetica"/>
          <w:sz w:val="18"/>
          <w:szCs w:val="18"/>
        </w:rPr>
        <w:t>evaluated in detail and compared</w:t>
      </w:r>
      <w:r w:rsidRPr="00945CAE">
        <w:rPr>
          <w:rFonts w:ascii="Helvetica" w:hAnsi="Helvetica" w:cs="Helvetica"/>
          <w:sz w:val="18"/>
          <w:szCs w:val="18"/>
        </w:rPr>
        <w:t xml:space="preserve"> to see if it was related to the methods or the annotation</w:t>
      </w:r>
      <w:r w:rsidR="00343DE9">
        <w:rPr>
          <w:rFonts w:ascii="Helvetica" w:hAnsi="Helvetica" w:cs="Helvetica"/>
          <w:sz w:val="18"/>
          <w:szCs w:val="18"/>
        </w:rPr>
        <w:t xml:space="preserve">. A </w:t>
      </w:r>
      <w:hyperlink r:id="rId16" w:history="1">
        <w:r w:rsidR="00F268BC">
          <w:rPr>
            <w:rStyle w:val="Hyperlink"/>
            <w:rFonts w:ascii="Helvetica" w:hAnsi="Helvetica" w:cs="Helvetica"/>
            <w:sz w:val="18"/>
            <w:szCs w:val="18"/>
          </w:rPr>
          <w:t>Clustal Omega</w:t>
        </w:r>
      </w:hyperlink>
      <w:r w:rsidR="00F268BC">
        <w:rPr>
          <w:rFonts w:ascii="Helvetica" w:hAnsi="Helvetica" w:cs="Helvetica"/>
          <w:sz w:val="18"/>
          <w:szCs w:val="18"/>
        </w:rPr>
        <w:t xml:space="preserve"> </w:t>
      </w:r>
      <w:r w:rsidR="00343DE9">
        <w:rPr>
          <w:rFonts w:ascii="Helvetica" w:hAnsi="Helvetica" w:cs="Helvetica"/>
          <w:sz w:val="18"/>
          <w:szCs w:val="18"/>
        </w:rPr>
        <w:t>search was done on the six misclassified proteins</w:t>
      </w:r>
      <w:r w:rsidR="00666E73">
        <w:rPr>
          <w:rFonts w:ascii="Helvetica" w:hAnsi="Helvetica" w:cs="Helvetica"/>
          <w:sz w:val="18"/>
          <w:szCs w:val="18"/>
        </w:rPr>
        <w:t xml:space="preserve"> creating an identi</w:t>
      </w:r>
      <w:r w:rsidR="00347E33">
        <w:rPr>
          <w:rFonts w:ascii="Helvetica" w:hAnsi="Helvetica" w:cs="Helvetica"/>
          <w:sz w:val="18"/>
          <w:szCs w:val="18"/>
        </w:rPr>
        <w:t>t</w:t>
      </w:r>
      <w:r w:rsidR="00666E73">
        <w:rPr>
          <w:rFonts w:ascii="Helvetica" w:hAnsi="Helvetica" w:cs="Helvetica"/>
          <w:sz w:val="18"/>
          <w:szCs w:val="18"/>
        </w:rPr>
        <w:t>y matrix</w:t>
      </w:r>
      <w:r w:rsidR="00AF185C">
        <w:rPr>
          <w:rFonts w:ascii="Helvetica" w:hAnsi="Helvetica" w:cs="Helvetica"/>
          <w:sz w:val="18"/>
          <w:szCs w:val="18"/>
        </w:rPr>
        <w:t xml:space="preserve"> (</w:t>
      </w:r>
      <w:r w:rsidR="00666E73">
        <w:rPr>
          <w:rFonts w:ascii="Helvetica" w:hAnsi="Helvetica" w:cs="Helvetica"/>
          <w:sz w:val="18"/>
          <w:szCs w:val="18"/>
        </w:rPr>
        <w:t>Figure 3)</w:t>
      </w:r>
      <w:r w:rsidR="00343DE9">
        <w:rPr>
          <w:rFonts w:ascii="Helvetica" w:hAnsi="Helvetica" w:cs="Helvetica"/>
          <w:sz w:val="18"/>
          <w:szCs w:val="18"/>
        </w:rPr>
        <w:t>,</w:t>
      </w:r>
      <w:r w:rsidR="00AE1ADA">
        <w:rPr>
          <w:rFonts w:ascii="Helvetica" w:hAnsi="Helvetica" w:cs="Helvetica"/>
          <w:sz w:val="18"/>
          <w:szCs w:val="18"/>
        </w:rPr>
        <w:t xml:space="preserve"> </w:t>
      </w:r>
      <w:r w:rsidR="00343DE9">
        <w:rPr>
          <w:rFonts w:ascii="Helvetica" w:hAnsi="Helvetica" w:cs="Helvetica"/>
          <w:sz w:val="18"/>
          <w:szCs w:val="18"/>
        </w:rPr>
        <w:t>those that were false positives</w:t>
      </w:r>
      <w:r w:rsidR="007D6E1C">
        <w:rPr>
          <w:rFonts w:ascii="Helvetica" w:hAnsi="Helvetica" w:cs="Helvetica"/>
          <w:sz w:val="18"/>
          <w:szCs w:val="18"/>
        </w:rPr>
        <w:t xml:space="preserve">, </w:t>
      </w:r>
      <w:r w:rsidR="00AE1ADA">
        <w:rPr>
          <w:rFonts w:ascii="Helvetica" w:hAnsi="Helvetica" w:cs="Helvetica"/>
          <w:sz w:val="18"/>
          <w:szCs w:val="18"/>
        </w:rPr>
        <w:lastRenderedPageBreak/>
        <w:t>and those that were false negatives</w:t>
      </w:r>
      <w:r w:rsidR="007D6E1C">
        <w:rPr>
          <w:rFonts w:ascii="Helvetica" w:hAnsi="Helvetica" w:cs="Helvetica"/>
          <w:sz w:val="18"/>
          <w:szCs w:val="18"/>
        </w:rPr>
        <w:t xml:space="preserve">. </w:t>
      </w:r>
      <w:r w:rsidR="007D6E1C" w:rsidRPr="00010680">
        <w:rPr>
          <w:rFonts w:ascii="Helvetica" w:hAnsi="Helvetica" w:cs="Helvetica"/>
          <w:sz w:val="18"/>
        </w:rPr>
        <w:t>(“Clustal Omega &lt; Multiple Sequence Alignment &lt; EMBL-EBI,” n.d.</w:t>
      </w:r>
      <w:r w:rsidR="007D6E1C">
        <w:rPr>
          <w:rFonts w:ascii="Helvetica" w:hAnsi="Helvetica" w:cs="Helvetica"/>
          <w:sz w:val="18"/>
        </w:rPr>
        <w:t>)</w:t>
      </w:r>
      <w:r w:rsidR="00F268BC">
        <w:rPr>
          <w:rFonts w:ascii="Helvetica" w:hAnsi="Helvetica" w:cs="Helvetica"/>
          <w:sz w:val="18"/>
        </w:rPr>
        <w:t xml:space="preserve">. </w:t>
      </w:r>
    </w:p>
    <w:p w14:paraId="083A02E8" w14:textId="39C25A25" w:rsidR="009D006D" w:rsidRDefault="007D6E1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613AD3BF" wp14:editId="23CED0E4">
            <wp:extent cx="2985770" cy="5156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8-17 at 12.04.06 PM.png"/>
                    <pic:cNvPicPr/>
                  </pic:nvPicPr>
                  <pic:blipFill>
                    <a:blip r:embed="rId17">
                      <a:extLst>
                        <a:ext uri="{28A0092B-C50C-407E-A947-70E740481C1C}">
                          <a14:useLocalDpi xmlns:a14="http://schemas.microsoft.com/office/drawing/2010/main" val="0"/>
                        </a:ext>
                      </a:extLst>
                    </a:blip>
                    <a:stretch>
                      <a:fillRect/>
                    </a:stretch>
                  </pic:blipFill>
                  <pic:spPr>
                    <a:xfrm>
                      <a:off x="0" y="0"/>
                      <a:ext cx="2985770" cy="515620"/>
                    </a:xfrm>
                    <a:prstGeom prst="rect">
                      <a:avLst/>
                    </a:prstGeom>
                  </pic:spPr>
                </pic:pic>
              </a:graphicData>
            </a:graphic>
          </wp:inline>
        </w:drawing>
      </w:r>
    </w:p>
    <w:p w14:paraId="55FE2368" w14:textId="65CA1C1F" w:rsidR="00F268BC" w:rsidRDefault="00666E73" w:rsidP="00F268BC">
      <w:pPr>
        <w:spacing w:before="100" w:beforeAutospacing="1" w:after="100" w:afterAutospacing="1" w:line="240" w:lineRule="auto"/>
        <w:jc w:val="center"/>
        <w:rPr>
          <w:rFonts w:ascii="Helvetica" w:hAnsi="Helvetica" w:cs="Helvetica"/>
          <w:sz w:val="18"/>
          <w:szCs w:val="18"/>
        </w:rPr>
      </w:pPr>
      <w:r w:rsidRPr="00945CAE">
        <w:rPr>
          <w:rFonts w:ascii="Helvetica" w:hAnsi="Helvetica" w:cs="Helvetica"/>
          <w:b/>
          <w:bCs/>
          <w:sz w:val="18"/>
          <w:szCs w:val="18"/>
        </w:rPr>
        <w:t>Fig</w:t>
      </w:r>
      <w:r w:rsidR="00BA233D">
        <w:rPr>
          <w:rFonts w:ascii="Helvetica" w:hAnsi="Helvetica" w:cs="Helvetica"/>
          <w:b/>
          <w:bCs/>
          <w:sz w:val="18"/>
          <w:szCs w:val="18"/>
        </w:rPr>
        <w:t xml:space="preserve">ure </w:t>
      </w:r>
      <w:r>
        <w:rPr>
          <w:rFonts w:ascii="Helvetica" w:hAnsi="Helvetica" w:cs="Helvetica"/>
          <w:b/>
          <w:bCs/>
          <w:sz w:val="18"/>
          <w:szCs w:val="18"/>
        </w:rPr>
        <w:t>3</w:t>
      </w:r>
      <w:r w:rsidR="00BA233D">
        <w:rPr>
          <w:rFonts w:ascii="Helvetica" w:hAnsi="Helvetica" w:cs="Helvetica"/>
          <w:b/>
          <w:bCs/>
          <w:sz w:val="18"/>
          <w:szCs w:val="18"/>
        </w:rPr>
        <w:t>.</w:t>
      </w:r>
      <w:r w:rsidRPr="00945CAE">
        <w:rPr>
          <w:rFonts w:ascii="Helvetica" w:hAnsi="Helvetica" w:cs="Helvetica"/>
          <w:b/>
          <w:bCs/>
          <w:sz w:val="18"/>
          <w:szCs w:val="18"/>
        </w:rPr>
        <w:t xml:space="preserve"> </w:t>
      </w:r>
      <w:r w:rsidR="007D6E1C">
        <w:rPr>
          <w:rFonts w:ascii="Helvetica" w:hAnsi="Helvetica" w:cs="Helvetica"/>
          <w:sz w:val="18"/>
          <w:szCs w:val="18"/>
        </w:rPr>
        <w:t xml:space="preserve">Identity Matrix </w:t>
      </w:r>
    </w:p>
    <w:p w14:paraId="6F756E59" w14:textId="10888F1A" w:rsidR="00F268BC" w:rsidRDefault="00F268B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 xml:space="preserve">This identity matrix shows the sequence percentage similarity among the </w:t>
      </w:r>
      <w:r w:rsidR="000C5683">
        <w:rPr>
          <w:rFonts w:ascii="Helvetica" w:hAnsi="Helvetica" w:cs="Helvetica"/>
          <w:sz w:val="18"/>
          <w:szCs w:val="18"/>
        </w:rPr>
        <w:t>primary</w:t>
      </w:r>
      <w:r>
        <w:rPr>
          <w:rFonts w:ascii="Helvetica" w:hAnsi="Helvetica" w:cs="Helvetica"/>
          <w:sz w:val="18"/>
          <w:szCs w:val="18"/>
        </w:rPr>
        <w:t xml:space="preserve"> sequences taken from the proteins amongst the BPTI-Kunitz domain, chain I. </w:t>
      </w:r>
    </w:p>
    <w:p w14:paraId="1C900FE3" w14:textId="56637360" w:rsidR="00F268BC" w:rsidRDefault="00F268B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 xml:space="preserve">In regards to the false positives, a BLAST search was run </w:t>
      </w:r>
      <w:r w:rsidR="000C5683">
        <w:rPr>
          <w:rFonts w:ascii="Helvetica" w:hAnsi="Helvetica" w:cs="Helvetica"/>
          <w:sz w:val="18"/>
          <w:szCs w:val="18"/>
        </w:rPr>
        <w:t>to evaluate the percentage similarity with other proteins that could contain be Kunitz type proteins or at least proteins containing the Kunitz type domains. In fact, one blast search results in an alignment with another protein that was classified as false positive</w:t>
      </w:r>
      <w:r w:rsidR="00992839">
        <w:rPr>
          <w:rFonts w:ascii="Helvetica" w:hAnsi="Helvetica" w:cs="Helvetica"/>
          <w:sz w:val="18"/>
          <w:szCs w:val="18"/>
        </w:rPr>
        <w:t xml:space="preserve"> (Figure 4)</w:t>
      </w:r>
      <w:r w:rsidR="000C5683">
        <w:rPr>
          <w:rFonts w:ascii="Helvetica" w:hAnsi="Helvetica" w:cs="Helvetica"/>
          <w:sz w:val="18"/>
          <w:szCs w:val="18"/>
        </w:rPr>
        <w:t xml:space="preserve">. One reason for the false negative is the size of the alignment and the low E value that was apparent in the </w:t>
      </w:r>
      <w:proofErr w:type="spellStart"/>
      <w:r w:rsidR="000C5683">
        <w:rPr>
          <w:rFonts w:ascii="Helvetica" w:hAnsi="Helvetica" w:cs="Helvetica"/>
          <w:sz w:val="18"/>
          <w:szCs w:val="18"/>
        </w:rPr>
        <w:t>hmmsearch</w:t>
      </w:r>
      <w:proofErr w:type="spellEnd"/>
      <w:r w:rsidR="000C5683">
        <w:rPr>
          <w:rFonts w:ascii="Helvetica" w:hAnsi="Helvetica" w:cs="Helvetica"/>
          <w:sz w:val="18"/>
          <w:szCs w:val="18"/>
        </w:rPr>
        <w:t xml:space="preserve"> output.</w:t>
      </w:r>
    </w:p>
    <w:p w14:paraId="5B6F9D0F" w14:textId="5AB347AB" w:rsidR="00F268BC" w:rsidRDefault="00F268B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252D9446" wp14:editId="6F062B2D">
            <wp:extent cx="2985770" cy="1021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1-08-17 at 9.24.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5770" cy="1021715"/>
                    </a:xfrm>
                    <a:prstGeom prst="rect">
                      <a:avLst/>
                    </a:prstGeom>
                  </pic:spPr>
                </pic:pic>
              </a:graphicData>
            </a:graphic>
          </wp:inline>
        </w:drawing>
      </w:r>
    </w:p>
    <w:p w14:paraId="2AD161BC" w14:textId="09A1D7D6" w:rsidR="00F268BC" w:rsidRDefault="00F268B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7269DAFF" wp14:editId="7FE1846A">
            <wp:extent cx="2985770" cy="781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8-17 at 9.24.2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85770" cy="781050"/>
                    </a:xfrm>
                    <a:prstGeom prst="rect">
                      <a:avLst/>
                    </a:prstGeom>
                  </pic:spPr>
                </pic:pic>
              </a:graphicData>
            </a:graphic>
          </wp:inline>
        </w:drawing>
      </w:r>
    </w:p>
    <w:p w14:paraId="20E1F400" w14:textId="06E6374B" w:rsidR="00F268BC" w:rsidRDefault="00F268BC"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48E3ED85" wp14:editId="176BE328">
            <wp:extent cx="2985770" cy="1186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8-17 at 9.23.0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5770" cy="1186815"/>
                    </a:xfrm>
                    <a:prstGeom prst="rect">
                      <a:avLst/>
                    </a:prstGeom>
                  </pic:spPr>
                </pic:pic>
              </a:graphicData>
            </a:graphic>
          </wp:inline>
        </w:drawing>
      </w:r>
    </w:p>
    <w:p w14:paraId="3B004F14" w14:textId="04194598" w:rsidR="00992839" w:rsidRDefault="00992839" w:rsidP="00992839">
      <w:pPr>
        <w:spacing w:before="100" w:beforeAutospacing="1" w:after="100" w:afterAutospacing="1" w:line="240" w:lineRule="auto"/>
        <w:jc w:val="center"/>
        <w:rPr>
          <w:rFonts w:ascii="Helvetica" w:hAnsi="Helvetica" w:cs="Helvetica"/>
          <w:sz w:val="18"/>
          <w:szCs w:val="18"/>
        </w:rPr>
      </w:pPr>
      <w:r w:rsidRPr="00945CAE">
        <w:rPr>
          <w:rFonts w:ascii="Helvetica" w:hAnsi="Helvetica" w:cs="Helvetica"/>
          <w:b/>
          <w:bCs/>
          <w:sz w:val="18"/>
          <w:szCs w:val="18"/>
        </w:rPr>
        <w:t>Fig</w:t>
      </w:r>
      <w:r w:rsidR="00BA233D">
        <w:rPr>
          <w:rFonts w:ascii="Helvetica" w:hAnsi="Helvetica" w:cs="Helvetica"/>
          <w:b/>
          <w:bCs/>
          <w:sz w:val="18"/>
          <w:szCs w:val="18"/>
        </w:rPr>
        <w:t>ure 4.</w:t>
      </w:r>
      <w:r w:rsidRPr="00945CAE">
        <w:rPr>
          <w:rFonts w:ascii="Helvetica" w:hAnsi="Helvetica" w:cs="Helvetica"/>
          <w:b/>
          <w:bCs/>
          <w:sz w:val="18"/>
          <w:szCs w:val="18"/>
        </w:rPr>
        <w:t xml:space="preserve"> </w:t>
      </w:r>
      <w:r>
        <w:rPr>
          <w:rFonts w:ascii="Helvetica" w:hAnsi="Helvetica" w:cs="Helvetica"/>
          <w:sz w:val="18"/>
          <w:szCs w:val="18"/>
        </w:rPr>
        <w:t xml:space="preserve">Identity Matrix </w:t>
      </w:r>
    </w:p>
    <w:p w14:paraId="66E7A3E3" w14:textId="5D5F3F3C" w:rsidR="00BF5DA5" w:rsidRDefault="000C5683"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 xml:space="preserve">In regards to the </w:t>
      </w:r>
      <w:r w:rsidR="00347E33">
        <w:rPr>
          <w:rFonts w:ascii="Helvetica" w:hAnsi="Helvetica" w:cs="Helvetica"/>
          <w:sz w:val="18"/>
          <w:szCs w:val="18"/>
        </w:rPr>
        <w:t>HMM profile logo</w:t>
      </w:r>
      <w:r>
        <w:rPr>
          <w:rFonts w:ascii="Helvetica" w:hAnsi="Helvetica" w:cs="Helvetica"/>
          <w:sz w:val="18"/>
          <w:szCs w:val="18"/>
        </w:rPr>
        <w:t>, it</w:t>
      </w:r>
      <w:r w:rsidR="00347E33">
        <w:rPr>
          <w:rFonts w:ascii="Helvetica" w:hAnsi="Helvetica" w:cs="Helvetica"/>
          <w:sz w:val="18"/>
          <w:szCs w:val="18"/>
        </w:rPr>
        <w:t xml:space="preserve"> showed the </w:t>
      </w:r>
      <w:r w:rsidR="00BF5DA5" w:rsidRPr="00945CAE">
        <w:rPr>
          <w:rFonts w:ascii="Helvetica" w:hAnsi="Helvetica" w:cs="Helvetica"/>
          <w:sz w:val="18"/>
          <w:szCs w:val="18"/>
        </w:rPr>
        <w:t xml:space="preserve">sequences scanned and those important residues that seemed to be conserved for purposes of protein function and/or stability in the </w:t>
      </w:r>
      <w:proofErr w:type="spellStart"/>
      <w:r w:rsidR="00BF5DA5" w:rsidRPr="00945CAE">
        <w:rPr>
          <w:rFonts w:ascii="Helvetica" w:hAnsi="Helvetica" w:cs="Helvetica"/>
          <w:sz w:val="18"/>
          <w:szCs w:val="18"/>
        </w:rPr>
        <w:t>hmmer</w:t>
      </w:r>
      <w:proofErr w:type="spellEnd"/>
      <w:r w:rsidR="00BF5DA5" w:rsidRPr="00945CAE">
        <w:rPr>
          <w:rFonts w:ascii="Helvetica" w:hAnsi="Helvetica" w:cs="Helvetica"/>
          <w:sz w:val="18"/>
          <w:szCs w:val="18"/>
        </w:rPr>
        <w:t xml:space="preserve"> output were apparent with the </w:t>
      </w:r>
      <w:r w:rsidR="00347E33">
        <w:rPr>
          <w:rFonts w:ascii="Helvetica" w:hAnsi="Helvetica" w:cs="Helvetica"/>
          <w:sz w:val="18"/>
          <w:szCs w:val="18"/>
        </w:rPr>
        <w:t xml:space="preserve">6 conserved </w:t>
      </w:r>
      <w:r w:rsidR="00BF5DA5" w:rsidRPr="00945CAE">
        <w:rPr>
          <w:rFonts w:ascii="Helvetica" w:hAnsi="Helvetica" w:cs="Helvetica"/>
          <w:sz w:val="18"/>
          <w:szCs w:val="18"/>
        </w:rPr>
        <w:t xml:space="preserve">cysteines and </w:t>
      </w:r>
      <w:r w:rsidR="00347E33">
        <w:rPr>
          <w:rFonts w:ascii="Helvetica" w:hAnsi="Helvetica" w:cs="Helvetica"/>
          <w:sz w:val="18"/>
          <w:szCs w:val="18"/>
        </w:rPr>
        <w:t xml:space="preserve">a </w:t>
      </w:r>
      <w:r w:rsidR="00BF5DA5" w:rsidRPr="00945CAE">
        <w:rPr>
          <w:rFonts w:ascii="Helvetica" w:hAnsi="Helvetica" w:cs="Helvetica"/>
          <w:sz w:val="18"/>
          <w:szCs w:val="18"/>
        </w:rPr>
        <w:t>tyrosine</w:t>
      </w:r>
      <w:r w:rsidR="00347E33">
        <w:rPr>
          <w:rFonts w:ascii="Helvetica" w:hAnsi="Helvetica" w:cs="Helvetica"/>
          <w:sz w:val="18"/>
          <w:szCs w:val="18"/>
        </w:rPr>
        <w:t xml:space="preserve"> triplet, this </w:t>
      </w:r>
      <w:r w:rsidR="00992839">
        <w:rPr>
          <w:rFonts w:ascii="Helvetica" w:hAnsi="Helvetica" w:cs="Helvetica"/>
          <w:sz w:val="18"/>
          <w:szCs w:val="18"/>
        </w:rPr>
        <w:t>also confirms some</w:t>
      </w:r>
      <w:r w:rsidR="00347E33">
        <w:rPr>
          <w:rFonts w:ascii="Helvetica" w:hAnsi="Helvetica" w:cs="Helvetica"/>
          <w:sz w:val="18"/>
          <w:szCs w:val="18"/>
        </w:rPr>
        <w:t xml:space="preserve"> similarity to th</w:t>
      </w:r>
      <w:r w:rsidR="00992839">
        <w:rPr>
          <w:rFonts w:ascii="Helvetica" w:hAnsi="Helvetica" w:cs="Helvetica"/>
          <w:sz w:val="18"/>
          <w:szCs w:val="18"/>
        </w:rPr>
        <w:t xml:space="preserve">e profile in </w:t>
      </w:r>
      <w:proofErr w:type="spellStart"/>
      <w:r w:rsidR="00992839">
        <w:rPr>
          <w:rFonts w:ascii="Helvetica" w:hAnsi="Helvetica" w:cs="Helvetica"/>
          <w:sz w:val="18"/>
          <w:szCs w:val="18"/>
        </w:rPr>
        <w:t>Pfam</w:t>
      </w:r>
      <w:proofErr w:type="spellEnd"/>
      <w:r w:rsidR="00992839">
        <w:rPr>
          <w:rFonts w:ascii="Helvetica" w:hAnsi="Helvetica" w:cs="Helvetica"/>
          <w:sz w:val="18"/>
          <w:szCs w:val="18"/>
        </w:rPr>
        <w:t xml:space="preserve">. </w:t>
      </w:r>
    </w:p>
    <w:p w14:paraId="475E6DE6" w14:textId="2A09BD43" w:rsidR="00945CAE" w:rsidRDefault="00945CAE"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 xml:space="preserve">A confusion matrix was computed as shown in </w:t>
      </w:r>
      <w:r w:rsidR="00666E73">
        <w:rPr>
          <w:rFonts w:ascii="Helvetica" w:hAnsi="Helvetica" w:cs="Helvetica"/>
          <w:sz w:val="18"/>
          <w:szCs w:val="18"/>
        </w:rPr>
        <w:t>F</w:t>
      </w:r>
      <w:r>
        <w:rPr>
          <w:rFonts w:ascii="Helvetica" w:hAnsi="Helvetica" w:cs="Helvetica"/>
          <w:sz w:val="18"/>
          <w:szCs w:val="18"/>
        </w:rPr>
        <w:t xml:space="preserve">igure </w:t>
      </w:r>
      <w:r w:rsidR="00992839">
        <w:rPr>
          <w:rFonts w:ascii="Helvetica" w:hAnsi="Helvetica" w:cs="Helvetica"/>
          <w:sz w:val="18"/>
          <w:szCs w:val="18"/>
        </w:rPr>
        <w:t>5a</w:t>
      </w:r>
      <w:r w:rsidR="007D6E1C">
        <w:rPr>
          <w:rFonts w:ascii="Helvetica" w:hAnsi="Helvetica" w:cs="Helvetica"/>
          <w:sz w:val="18"/>
          <w:szCs w:val="18"/>
        </w:rPr>
        <w:t>,</w:t>
      </w:r>
      <w:r>
        <w:rPr>
          <w:rFonts w:ascii="Helvetica" w:hAnsi="Helvetica" w:cs="Helvetica"/>
          <w:sz w:val="18"/>
          <w:szCs w:val="18"/>
        </w:rPr>
        <w:t xml:space="preserve"> </w:t>
      </w:r>
      <w:r w:rsidR="007D6E1C">
        <w:rPr>
          <w:rFonts w:ascii="Helvetica" w:hAnsi="Helvetica" w:cs="Helvetica"/>
          <w:sz w:val="18"/>
          <w:szCs w:val="18"/>
        </w:rPr>
        <w:t>these</w:t>
      </w:r>
      <w:r>
        <w:rPr>
          <w:rFonts w:ascii="Helvetica" w:hAnsi="Helvetica" w:cs="Helvetica"/>
          <w:sz w:val="18"/>
          <w:szCs w:val="18"/>
        </w:rPr>
        <w:t xml:space="preserve"> computed the actual against the predicted set of positives and negative values obtained.</w:t>
      </w:r>
      <w:r w:rsidR="00830335">
        <w:rPr>
          <w:rFonts w:ascii="Helvetica" w:hAnsi="Helvetica" w:cs="Helvetica"/>
          <w:sz w:val="18"/>
          <w:szCs w:val="18"/>
        </w:rPr>
        <w:t xml:space="preserve"> </w:t>
      </w:r>
      <w:r w:rsidR="00515DA4">
        <w:rPr>
          <w:rFonts w:ascii="Helvetica" w:hAnsi="Helvetica" w:cs="Helvetica"/>
          <w:sz w:val="18"/>
          <w:szCs w:val="18"/>
        </w:rPr>
        <w:t xml:space="preserve">From this </w:t>
      </w:r>
      <w:r w:rsidR="00FE670E">
        <w:rPr>
          <w:rFonts w:ascii="Helvetica" w:hAnsi="Helvetica" w:cs="Helvetica"/>
          <w:sz w:val="18"/>
          <w:szCs w:val="18"/>
        </w:rPr>
        <w:t xml:space="preserve">binary statistical analysis of classification, </w:t>
      </w:r>
      <w:r w:rsidR="00515DA4">
        <w:rPr>
          <w:rFonts w:ascii="Helvetica" w:hAnsi="Helvetica" w:cs="Helvetica"/>
          <w:sz w:val="18"/>
          <w:szCs w:val="18"/>
        </w:rPr>
        <w:t xml:space="preserve">the precision and recall were calculated </w:t>
      </w:r>
      <w:r w:rsidR="00173DB2">
        <w:rPr>
          <w:rFonts w:ascii="Helvetica" w:hAnsi="Helvetica" w:cs="Helvetica"/>
          <w:sz w:val="18"/>
          <w:szCs w:val="18"/>
        </w:rPr>
        <w:fldChar w:fldCharType="begin"/>
      </w:r>
      <w:r w:rsidR="00173DB2">
        <w:rPr>
          <w:rFonts w:ascii="Helvetica" w:hAnsi="Helvetica" w:cs="Helvetica"/>
          <w:sz w:val="18"/>
          <w:szCs w:val="18"/>
        </w:rPr>
        <w:instrText xml:space="preserve"> ADDIN ZOTERO_ITEM CSL_CITATION {"citationID":"OzeZSJPL","properties":{"formattedCitation":"(\\uc0\\u8220{}sklearn.metrics.f1_score \\uc0\\u8212{} scikit-learn 0.24.2 documentation,\\uc0\\u8221{} n.d.)","plainCitation":"(“sklearn.metrics.f1_score — scikit-learn 0.24.2 documentation,” n.d.)","noteIndex":0},"citationItems":[{"id":371,"uris":["http://zotero.org/users/7415007/items/YNNJ4AMZ"],"uri":["http://zotero.org/users/7415007/items/YNNJ4AMZ"],"itemData":{"id":371,"type":"webpage","title":"sklearn.metrics.f1_score — scikit-learn 0.24.2 documentation","URL":"https://scikit-learn.org/stable/modules/generated/sklearn.metrics.f1_score.html","accessed":{"date-parts":[["2021",8,17]]}}}],"schema":"https://github.com/citation-style-language/schema/raw/master/csl-citation.json"} </w:instrText>
      </w:r>
      <w:r w:rsidR="00173DB2">
        <w:rPr>
          <w:rFonts w:ascii="Helvetica" w:hAnsi="Helvetica" w:cs="Helvetica"/>
          <w:sz w:val="18"/>
          <w:szCs w:val="18"/>
        </w:rPr>
        <w:fldChar w:fldCharType="separate"/>
      </w:r>
      <w:r w:rsidR="00173DB2" w:rsidRPr="00173DB2">
        <w:rPr>
          <w:rFonts w:ascii="Helvetica" w:hAnsi="Helvetica" w:cs="Helvetica"/>
          <w:sz w:val="18"/>
        </w:rPr>
        <w:t>(“sklearn.metrics.f1_score — scikit-learn 0.24.2 documentation,” n.d.)</w:t>
      </w:r>
      <w:r w:rsidR="00173DB2">
        <w:rPr>
          <w:rFonts w:ascii="Helvetica" w:hAnsi="Helvetica" w:cs="Helvetica"/>
          <w:sz w:val="18"/>
          <w:szCs w:val="18"/>
        </w:rPr>
        <w:fldChar w:fldCharType="end"/>
      </w:r>
      <w:r w:rsidR="00FE670E">
        <w:rPr>
          <w:rFonts w:ascii="Helvetica" w:hAnsi="Helvetica" w:cs="Helvetica"/>
          <w:sz w:val="18"/>
          <w:szCs w:val="18"/>
        </w:rPr>
        <w:t>.</w:t>
      </w:r>
      <w:r w:rsidR="00173DB2">
        <w:rPr>
          <w:rFonts w:ascii="Helvetica" w:hAnsi="Helvetica" w:cs="Helvetica"/>
          <w:sz w:val="18"/>
          <w:szCs w:val="18"/>
        </w:rPr>
        <w:t xml:space="preserve"> </w:t>
      </w:r>
      <w:r w:rsidR="00FE670E">
        <w:rPr>
          <w:rFonts w:ascii="Helvetica" w:hAnsi="Helvetica" w:cs="Helvetica"/>
          <w:sz w:val="18"/>
          <w:szCs w:val="18"/>
        </w:rPr>
        <w:t>This score is the weighted average of the two where the best value is closest or equal one, and the worse closest or equal to zero</w:t>
      </w:r>
      <w:r w:rsidR="00173DB2">
        <w:rPr>
          <w:rFonts w:ascii="Helvetica" w:hAnsi="Helvetica" w:cs="Helvetica"/>
          <w:sz w:val="18"/>
          <w:szCs w:val="18"/>
        </w:rPr>
        <w:t xml:space="preserve"> </w:t>
      </w:r>
      <w:r w:rsidR="00173DB2">
        <w:rPr>
          <w:rFonts w:ascii="Helvetica" w:hAnsi="Helvetica" w:cs="Helvetica"/>
          <w:sz w:val="18"/>
          <w:szCs w:val="18"/>
        </w:rPr>
        <w:fldChar w:fldCharType="begin"/>
      </w:r>
      <w:r w:rsidR="00173DB2">
        <w:rPr>
          <w:rFonts w:ascii="Helvetica" w:hAnsi="Helvetica" w:cs="Helvetica"/>
          <w:sz w:val="18"/>
          <w:szCs w:val="18"/>
        </w:rPr>
        <w:instrText xml:space="preserve"> ADDIN ZOTERO_ITEM CSL_CITATION {"citationID":"DmdqA3Bd","properties":{"formattedCitation":"(Brownlee, 2020)","plainCitation":"(Brownlee, 2020)","noteIndex":0},"citationItems":[{"id":373,"uris":["http://zotero.org/users/7415007/items/PUWPRQTX"],"uri":["http://zotero.org/users/7415007/items/PUWPRQTX"],"itemData":{"id":373,"type":"post-weblog","abstract":"Classification accuracy is the total number of correct predictions divided by the total number of predictions made for a dataset. […]","container-title":"Machine Learning Mastery","language":"en-US","title":"How to Calculate Precision, Recall, and F-Measure for Imbalanced Classification","URL":"https://machinelearningmastery.com/precision-recall-and-f-measure-for-imbalanced-classification/","author":[{"family":"Brownlee","given":"Jason"}],"accessed":{"date-parts":[["2021",8,17]]},"issued":{"date-parts":[["2020",1,2]]}}}],"schema":"https://github.com/citation-style-language/schema/raw/master/csl-citation.json"} </w:instrText>
      </w:r>
      <w:r w:rsidR="00173DB2">
        <w:rPr>
          <w:rFonts w:ascii="Helvetica" w:hAnsi="Helvetica" w:cs="Helvetica"/>
          <w:sz w:val="18"/>
          <w:szCs w:val="18"/>
        </w:rPr>
        <w:fldChar w:fldCharType="separate"/>
      </w:r>
      <w:r w:rsidR="00173DB2" w:rsidRPr="00173DB2">
        <w:rPr>
          <w:rFonts w:ascii="Helvetica" w:hAnsi="Helvetica" w:cs="Helvetica"/>
          <w:sz w:val="18"/>
        </w:rPr>
        <w:t>(Brownlee, 2020)</w:t>
      </w:r>
      <w:r w:rsidR="00173DB2">
        <w:rPr>
          <w:rFonts w:ascii="Helvetica" w:hAnsi="Helvetica" w:cs="Helvetica"/>
          <w:sz w:val="18"/>
          <w:szCs w:val="18"/>
        </w:rPr>
        <w:fldChar w:fldCharType="end"/>
      </w:r>
      <w:r w:rsidR="00FE670E">
        <w:rPr>
          <w:rFonts w:ascii="Helvetica" w:hAnsi="Helvetica" w:cs="Helvetica"/>
          <w:sz w:val="18"/>
          <w:szCs w:val="18"/>
        </w:rPr>
        <w:t>.</w:t>
      </w:r>
    </w:p>
    <w:p w14:paraId="6530B24A" w14:textId="2F1B3AAB" w:rsidR="00FE670E" w:rsidRDefault="00FE670E"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Precision: 0.99171271</w:t>
      </w:r>
    </w:p>
    <w:p w14:paraId="42A67D46" w14:textId="5A972488" w:rsidR="00FE670E" w:rsidRDefault="00FE670E"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Recal</w:t>
      </w:r>
      <w:r w:rsidR="00284FF5">
        <w:rPr>
          <w:rFonts w:ascii="Helvetica" w:hAnsi="Helvetica" w:cs="Helvetica"/>
          <w:sz w:val="18"/>
          <w:szCs w:val="18"/>
        </w:rPr>
        <w:t>l: 0.99171271</w:t>
      </w:r>
    </w:p>
    <w:p w14:paraId="736162A6" w14:textId="596A9673" w:rsidR="00992839" w:rsidRDefault="00992839"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sz w:val="18"/>
          <w:szCs w:val="18"/>
        </w:rPr>
        <w:t xml:space="preserve">In Figure 5b, there is a visual representation of the MCC and ACC scores along with their accuracy. These scores are not to be compared but only visualized graphically the peak of their accuracy in regards to the thresholds. </w:t>
      </w:r>
    </w:p>
    <w:tbl>
      <w:tblPr>
        <w:tblStyle w:val="TableGrid"/>
        <w:tblW w:w="4719" w:type="dxa"/>
        <w:tblBorders>
          <w:top w:val="threeDEmboss" w:sz="24" w:space="0" w:color="auto"/>
          <w:left w:val="threeDEmboss" w:sz="24" w:space="0" w:color="auto"/>
          <w:bottom w:val="threeDEmboss" w:sz="24" w:space="0" w:color="auto"/>
          <w:right w:val="threeDEmboss" w:sz="24" w:space="0" w:color="auto"/>
          <w:insideH w:val="threeDEmboss" w:sz="24" w:space="0" w:color="auto"/>
          <w:insideV w:val="threeDEmboss" w:sz="24" w:space="0" w:color="auto"/>
        </w:tblBorders>
        <w:tblLook w:val="04A0" w:firstRow="1" w:lastRow="0" w:firstColumn="1" w:lastColumn="0" w:noHBand="0" w:noVBand="1"/>
      </w:tblPr>
      <w:tblGrid>
        <w:gridCol w:w="1573"/>
        <w:gridCol w:w="1573"/>
        <w:gridCol w:w="1573"/>
      </w:tblGrid>
      <w:tr w:rsidR="00945CAE" w14:paraId="6A985D1E" w14:textId="77777777" w:rsidTr="00830335">
        <w:trPr>
          <w:trHeight w:val="744"/>
        </w:trPr>
        <w:tc>
          <w:tcPr>
            <w:tcW w:w="1573" w:type="dxa"/>
          </w:tcPr>
          <w:p w14:paraId="439374FF" w14:textId="40A0C975" w:rsidR="00945CAE" w:rsidRDefault="00945CAE" w:rsidP="00945CAE">
            <w:pPr>
              <w:spacing w:before="100" w:beforeAutospacing="1" w:after="100" w:afterAutospacing="1" w:line="240" w:lineRule="auto"/>
              <w:jc w:val="both"/>
              <w:rPr>
                <w:rFonts w:ascii="Helvetica" w:hAnsi="Helvetica" w:cs="Helvetica"/>
                <w:sz w:val="18"/>
                <w:szCs w:val="18"/>
              </w:rPr>
            </w:pPr>
          </w:p>
        </w:tc>
        <w:tc>
          <w:tcPr>
            <w:tcW w:w="1573" w:type="dxa"/>
            <w:vAlign w:val="center"/>
          </w:tcPr>
          <w:p w14:paraId="0AFC39A6" w14:textId="6B6BBD3B" w:rsidR="00945CAE" w:rsidRPr="00945CAE" w:rsidRDefault="00945CAE" w:rsidP="00945CAE">
            <w:pPr>
              <w:spacing w:before="100" w:beforeAutospacing="1" w:after="100" w:afterAutospacing="1" w:line="240" w:lineRule="auto"/>
              <w:jc w:val="center"/>
              <w:rPr>
                <w:rFonts w:ascii="Helvetica" w:hAnsi="Helvetica" w:cs="Helvetica"/>
                <w:sz w:val="16"/>
                <w:szCs w:val="18"/>
              </w:rPr>
            </w:pPr>
            <w:r w:rsidRPr="00945CAE">
              <w:rPr>
                <w:rFonts w:ascii="Helvetica" w:hAnsi="Helvetica" w:cs="Helvetica"/>
                <w:sz w:val="16"/>
                <w:szCs w:val="18"/>
              </w:rPr>
              <w:t>Actually positive</w:t>
            </w:r>
          </w:p>
        </w:tc>
        <w:tc>
          <w:tcPr>
            <w:tcW w:w="1573" w:type="dxa"/>
            <w:vAlign w:val="center"/>
          </w:tcPr>
          <w:p w14:paraId="093C5513" w14:textId="77C9641D" w:rsidR="00945CAE" w:rsidRPr="00945CAE" w:rsidRDefault="00945CAE" w:rsidP="00945CAE">
            <w:pPr>
              <w:spacing w:before="100" w:beforeAutospacing="1" w:after="100" w:afterAutospacing="1" w:line="240" w:lineRule="auto"/>
              <w:jc w:val="center"/>
              <w:rPr>
                <w:rFonts w:ascii="Helvetica" w:hAnsi="Helvetica" w:cs="Helvetica"/>
                <w:sz w:val="16"/>
                <w:szCs w:val="18"/>
              </w:rPr>
            </w:pPr>
            <w:r w:rsidRPr="00945CAE">
              <w:rPr>
                <w:rFonts w:ascii="Helvetica" w:hAnsi="Helvetica" w:cs="Helvetica"/>
                <w:sz w:val="16"/>
                <w:szCs w:val="18"/>
              </w:rPr>
              <w:t>Actually Negative</w:t>
            </w:r>
          </w:p>
        </w:tc>
      </w:tr>
      <w:tr w:rsidR="00945CAE" w14:paraId="511112D1" w14:textId="77777777" w:rsidTr="00830335">
        <w:trPr>
          <w:trHeight w:val="720"/>
        </w:trPr>
        <w:tc>
          <w:tcPr>
            <w:tcW w:w="1573" w:type="dxa"/>
            <w:vAlign w:val="center"/>
          </w:tcPr>
          <w:p w14:paraId="72392FF9" w14:textId="46D1908F" w:rsidR="00945CAE" w:rsidRPr="00945CAE" w:rsidRDefault="00945CAE" w:rsidP="00945CAE">
            <w:pPr>
              <w:spacing w:before="100" w:beforeAutospacing="1" w:after="100" w:afterAutospacing="1" w:line="240" w:lineRule="auto"/>
              <w:jc w:val="center"/>
              <w:rPr>
                <w:rFonts w:ascii="Helvetica" w:hAnsi="Helvetica" w:cs="Helvetica"/>
                <w:sz w:val="16"/>
                <w:szCs w:val="18"/>
              </w:rPr>
            </w:pPr>
            <w:r w:rsidRPr="00945CAE">
              <w:rPr>
                <w:rFonts w:ascii="Helvetica" w:hAnsi="Helvetica" w:cs="Helvetica"/>
                <w:sz w:val="16"/>
                <w:szCs w:val="18"/>
              </w:rPr>
              <w:t>Predicted Positive</w:t>
            </w:r>
          </w:p>
        </w:tc>
        <w:tc>
          <w:tcPr>
            <w:tcW w:w="1573" w:type="dxa"/>
            <w:shd w:val="clear" w:color="auto" w:fill="92D050"/>
            <w:vAlign w:val="center"/>
          </w:tcPr>
          <w:p w14:paraId="16F248C3" w14:textId="226F7615" w:rsidR="00945CAE" w:rsidRDefault="00945CAE" w:rsidP="00945CAE">
            <w:pPr>
              <w:spacing w:before="100" w:beforeAutospacing="1" w:after="100" w:afterAutospacing="1" w:line="240" w:lineRule="auto"/>
              <w:jc w:val="center"/>
              <w:rPr>
                <w:rFonts w:ascii="Helvetica" w:hAnsi="Helvetica" w:cs="Helvetica"/>
                <w:sz w:val="18"/>
                <w:szCs w:val="18"/>
              </w:rPr>
            </w:pPr>
            <w:r>
              <w:rPr>
                <w:rFonts w:ascii="Helvetica" w:hAnsi="Helvetica" w:cs="Helvetica"/>
                <w:sz w:val="18"/>
                <w:szCs w:val="18"/>
              </w:rPr>
              <w:t>359</w:t>
            </w:r>
          </w:p>
        </w:tc>
        <w:tc>
          <w:tcPr>
            <w:tcW w:w="1573" w:type="dxa"/>
            <w:shd w:val="clear" w:color="auto" w:fill="943634" w:themeFill="accent2" w:themeFillShade="BF"/>
            <w:vAlign w:val="center"/>
          </w:tcPr>
          <w:p w14:paraId="67DE2A7E" w14:textId="77D4322A" w:rsidR="00945CAE" w:rsidRDefault="00945CAE" w:rsidP="00945CAE">
            <w:pPr>
              <w:spacing w:before="100" w:beforeAutospacing="1" w:after="100" w:afterAutospacing="1" w:line="240" w:lineRule="auto"/>
              <w:jc w:val="center"/>
              <w:rPr>
                <w:rFonts w:ascii="Helvetica" w:hAnsi="Helvetica" w:cs="Helvetica"/>
                <w:sz w:val="18"/>
                <w:szCs w:val="18"/>
              </w:rPr>
            </w:pPr>
            <w:r>
              <w:rPr>
                <w:rFonts w:ascii="Helvetica" w:hAnsi="Helvetica" w:cs="Helvetica"/>
                <w:sz w:val="18"/>
                <w:szCs w:val="18"/>
              </w:rPr>
              <w:t>3</w:t>
            </w:r>
          </w:p>
        </w:tc>
      </w:tr>
      <w:tr w:rsidR="00945CAE" w14:paraId="283CA762" w14:textId="77777777" w:rsidTr="00830335">
        <w:trPr>
          <w:trHeight w:val="720"/>
        </w:trPr>
        <w:tc>
          <w:tcPr>
            <w:tcW w:w="1573" w:type="dxa"/>
            <w:vAlign w:val="center"/>
          </w:tcPr>
          <w:p w14:paraId="10AAB1DE" w14:textId="7A23B487" w:rsidR="00945CAE" w:rsidRPr="00945CAE" w:rsidRDefault="00945CAE" w:rsidP="00945CAE">
            <w:pPr>
              <w:spacing w:before="100" w:beforeAutospacing="1" w:after="100" w:afterAutospacing="1" w:line="240" w:lineRule="auto"/>
              <w:jc w:val="center"/>
              <w:rPr>
                <w:rFonts w:ascii="Helvetica" w:hAnsi="Helvetica" w:cs="Helvetica"/>
                <w:sz w:val="16"/>
                <w:szCs w:val="18"/>
              </w:rPr>
            </w:pPr>
            <w:r w:rsidRPr="00945CAE">
              <w:rPr>
                <w:rFonts w:ascii="Helvetica" w:hAnsi="Helvetica" w:cs="Helvetica"/>
                <w:sz w:val="16"/>
                <w:szCs w:val="18"/>
              </w:rPr>
              <w:t>Predicted Negative</w:t>
            </w:r>
          </w:p>
        </w:tc>
        <w:tc>
          <w:tcPr>
            <w:tcW w:w="1573" w:type="dxa"/>
            <w:shd w:val="clear" w:color="auto" w:fill="943634" w:themeFill="accent2" w:themeFillShade="BF"/>
            <w:vAlign w:val="center"/>
          </w:tcPr>
          <w:p w14:paraId="7F7656BB" w14:textId="71588BD6" w:rsidR="00945CAE" w:rsidRDefault="00945CAE" w:rsidP="00945CAE">
            <w:pPr>
              <w:spacing w:before="100" w:beforeAutospacing="1" w:after="100" w:afterAutospacing="1" w:line="240" w:lineRule="auto"/>
              <w:jc w:val="center"/>
              <w:rPr>
                <w:rFonts w:ascii="Helvetica" w:hAnsi="Helvetica" w:cs="Helvetica"/>
                <w:sz w:val="18"/>
                <w:szCs w:val="18"/>
              </w:rPr>
            </w:pPr>
            <w:r>
              <w:rPr>
                <w:rFonts w:ascii="Helvetica" w:hAnsi="Helvetica" w:cs="Helvetica"/>
                <w:sz w:val="18"/>
                <w:szCs w:val="18"/>
              </w:rPr>
              <w:t>3</w:t>
            </w:r>
          </w:p>
        </w:tc>
        <w:tc>
          <w:tcPr>
            <w:tcW w:w="1573" w:type="dxa"/>
            <w:shd w:val="clear" w:color="auto" w:fill="92D050"/>
            <w:vAlign w:val="center"/>
          </w:tcPr>
          <w:p w14:paraId="79EA2FE7" w14:textId="7067DCD8" w:rsidR="00945CAE" w:rsidRDefault="00830335" w:rsidP="00945CAE">
            <w:pPr>
              <w:spacing w:before="100" w:beforeAutospacing="1" w:after="100" w:afterAutospacing="1" w:line="240" w:lineRule="auto"/>
              <w:jc w:val="center"/>
              <w:rPr>
                <w:rFonts w:ascii="Helvetica" w:hAnsi="Helvetica" w:cs="Helvetica"/>
                <w:sz w:val="18"/>
                <w:szCs w:val="18"/>
              </w:rPr>
            </w:pPr>
            <w:r>
              <w:rPr>
                <w:rFonts w:ascii="Helvetica" w:hAnsi="Helvetica" w:cs="Helvetica"/>
                <w:sz w:val="18"/>
                <w:szCs w:val="18"/>
              </w:rPr>
              <w:t>556002</w:t>
            </w:r>
          </w:p>
        </w:tc>
      </w:tr>
    </w:tbl>
    <w:p w14:paraId="209905D4" w14:textId="04FD2AD5" w:rsidR="00945CAE" w:rsidRDefault="00A1418F"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2657BB8A" wp14:editId="6077D3A2">
            <wp:extent cx="2957535" cy="148883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4169" cy="1517340"/>
                    </a:xfrm>
                    <a:prstGeom prst="rect">
                      <a:avLst/>
                    </a:prstGeom>
                  </pic:spPr>
                </pic:pic>
              </a:graphicData>
            </a:graphic>
          </wp:inline>
        </w:drawing>
      </w:r>
    </w:p>
    <w:p w14:paraId="43141E2B" w14:textId="66A21207" w:rsidR="00830335" w:rsidRPr="00945CAE" w:rsidRDefault="00A1418F" w:rsidP="00BF5DA5">
      <w:pPr>
        <w:spacing w:before="100" w:beforeAutospacing="1" w:after="100" w:afterAutospacing="1" w:line="240" w:lineRule="auto"/>
        <w:jc w:val="both"/>
        <w:rPr>
          <w:rFonts w:ascii="Helvetica" w:hAnsi="Helvetica" w:cs="Helvetica"/>
          <w:sz w:val="18"/>
          <w:szCs w:val="18"/>
        </w:rPr>
      </w:pPr>
      <w:r>
        <w:rPr>
          <w:rFonts w:ascii="Helvetica" w:hAnsi="Helvetica" w:cs="Helvetica"/>
          <w:noProof/>
          <w:sz w:val="18"/>
          <w:szCs w:val="18"/>
        </w:rPr>
        <w:drawing>
          <wp:inline distT="0" distB="0" distL="0" distR="0" wp14:anchorId="729A8FED" wp14:editId="15AA1519">
            <wp:extent cx="2985770" cy="1497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85770" cy="1497965"/>
                    </a:xfrm>
                    <a:prstGeom prst="rect">
                      <a:avLst/>
                    </a:prstGeom>
                  </pic:spPr>
                </pic:pic>
              </a:graphicData>
            </a:graphic>
          </wp:inline>
        </w:drawing>
      </w:r>
    </w:p>
    <w:p w14:paraId="02D97237" w14:textId="428957C4" w:rsidR="00992839" w:rsidRDefault="00E3759F" w:rsidP="00992839">
      <w:pPr>
        <w:spacing w:before="100" w:beforeAutospacing="1" w:after="100" w:afterAutospacing="1" w:line="240" w:lineRule="auto"/>
        <w:jc w:val="center"/>
        <w:rPr>
          <w:rFonts w:ascii="Helvetica" w:hAnsi="Helvetica" w:cs="Helvetica"/>
          <w:sz w:val="18"/>
          <w:szCs w:val="18"/>
        </w:rPr>
      </w:pPr>
      <w:r w:rsidRPr="00945CAE">
        <w:rPr>
          <w:rFonts w:ascii="Helvetica" w:hAnsi="Helvetica" w:cs="Helvetica"/>
          <w:b/>
          <w:bCs/>
          <w:sz w:val="18"/>
          <w:szCs w:val="18"/>
        </w:rPr>
        <w:t>Fig</w:t>
      </w:r>
      <w:r w:rsidR="00BA233D">
        <w:rPr>
          <w:rFonts w:ascii="Helvetica" w:hAnsi="Helvetica" w:cs="Helvetica"/>
          <w:b/>
          <w:bCs/>
          <w:sz w:val="18"/>
          <w:szCs w:val="18"/>
        </w:rPr>
        <w:t xml:space="preserve">ure </w:t>
      </w:r>
      <w:r w:rsidR="00992839">
        <w:rPr>
          <w:rFonts w:ascii="Helvetica" w:hAnsi="Helvetica" w:cs="Helvetica"/>
          <w:b/>
          <w:bCs/>
          <w:sz w:val="18"/>
          <w:szCs w:val="18"/>
        </w:rPr>
        <w:t>5</w:t>
      </w:r>
      <w:r w:rsidR="00BA233D">
        <w:rPr>
          <w:rFonts w:ascii="Helvetica" w:hAnsi="Helvetica" w:cs="Helvetica"/>
          <w:b/>
          <w:bCs/>
          <w:sz w:val="18"/>
          <w:szCs w:val="18"/>
        </w:rPr>
        <w:t xml:space="preserve">. (a) </w:t>
      </w:r>
      <w:r>
        <w:rPr>
          <w:rFonts w:ascii="Helvetica" w:hAnsi="Helvetica" w:cs="Helvetica"/>
          <w:sz w:val="18"/>
          <w:szCs w:val="18"/>
        </w:rPr>
        <w:t>Confusion Matrix</w:t>
      </w:r>
      <w:r w:rsidR="00BA233D">
        <w:rPr>
          <w:rFonts w:ascii="Helvetica" w:hAnsi="Helvetica" w:cs="Helvetica"/>
          <w:sz w:val="18"/>
          <w:szCs w:val="18"/>
        </w:rPr>
        <w:t xml:space="preserve"> with the false positives and negatives; </w:t>
      </w:r>
      <w:r w:rsidR="00BA233D" w:rsidRPr="00BA233D">
        <w:rPr>
          <w:rFonts w:ascii="Helvetica" w:hAnsi="Helvetica" w:cs="Helvetica"/>
          <w:b/>
          <w:sz w:val="18"/>
          <w:szCs w:val="18"/>
        </w:rPr>
        <w:t>(b)</w:t>
      </w:r>
      <w:r w:rsidR="00BA233D">
        <w:rPr>
          <w:rFonts w:ascii="Helvetica" w:hAnsi="Helvetica" w:cs="Helvetica"/>
          <w:sz w:val="18"/>
          <w:szCs w:val="18"/>
        </w:rPr>
        <w:t xml:space="preserve"> </w:t>
      </w:r>
      <w:r>
        <w:rPr>
          <w:rFonts w:ascii="Helvetica" w:hAnsi="Helvetica" w:cs="Helvetica"/>
          <w:sz w:val="18"/>
          <w:szCs w:val="18"/>
        </w:rPr>
        <w:t>Graph of the thresholds</w:t>
      </w:r>
      <w:r w:rsidR="00BA233D">
        <w:rPr>
          <w:rFonts w:ascii="Helvetica" w:hAnsi="Helvetica" w:cs="Helvetica"/>
          <w:sz w:val="18"/>
          <w:szCs w:val="18"/>
        </w:rPr>
        <w:t>.</w:t>
      </w:r>
    </w:p>
    <w:p w14:paraId="63BD2E26" w14:textId="77777777" w:rsidR="00992839" w:rsidRDefault="00992839" w:rsidP="00992839">
      <w:pPr>
        <w:spacing w:before="100" w:beforeAutospacing="1" w:after="100" w:afterAutospacing="1" w:line="240" w:lineRule="auto"/>
        <w:rPr>
          <w:rFonts w:ascii="Helvetica" w:hAnsi="Helvetica" w:cs="Helvetica"/>
          <w:sz w:val="18"/>
          <w:szCs w:val="18"/>
        </w:rPr>
      </w:pPr>
    </w:p>
    <w:p w14:paraId="0D72F3D9" w14:textId="1701E69B" w:rsidR="00992839" w:rsidRPr="00992839" w:rsidRDefault="00992839" w:rsidP="00992839">
      <w:pPr>
        <w:spacing w:before="100" w:beforeAutospacing="1" w:after="100" w:afterAutospacing="1" w:line="240" w:lineRule="auto"/>
        <w:rPr>
          <w:rFonts w:ascii="Helvetica" w:hAnsi="Helvetica" w:cs="Helvetica"/>
          <w:sz w:val="18"/>
          <w:szCs w:val="18"/>
        </w:rPr>
      </w:pPr>
      <w:r w:rsidRPr="00992839">
        <w:rPr>
          <w:rFonts w:ascii="Helvetica" w:hAnsi="Helvetica" w:cs="Helvetica"/>
          <w:sz w:val="18"/>
          <w:szCs w:val="18"/>
        </w:rPr>
        <w:lastRenderedPageBreak/>
        <w:t xml:space="preserve">Overall, the developed method </w:t>
      </w:r>
      <w:r w:rsidR="00BA233D">
        <w:rPr>
          <w:rFonts w:ascii="Helvetica" w:hAnsi="Helvetica" w:cs="Helvetica"/>
          <w:sz w:val="18"/>
          <w:szCs w:val="18"/>
        </w:rPr>
        <w:t xml:space="preserve">shows reliability for the creation of the Hidden Markov Model to predict the structural </w:t>
      </w:r>
      <w:r w:rsidRPr="00992839">
        <w:rPr>
          <w:rFonts w:ascii="Helvetica" w:hAnsi="Helvetica" w:cs="Helvetica"/>
          <w:sz w:val="18"/>
          <w:szCs w:val="18"/>
        </w:rPr>
        <w:t xml:space="preserve">for the classification of BPTI/Kunitz domains. </w:t>
      </w:r>
      <w:r w:rsidR="00BA233D">
        <w:rPr>
          <w:rFonts w:ascii="Helvetica" w:hAnsi="Helvetica" w:cs="Helvetica"/>
          <w:sz w:val="18"/>
          <w:szCs w:val="18"/>
        </w:rPr>
        <w:t xml:space="preserve">For less bias in the output, it could be fruitful to increase the threshold as sometimes there could be a model included in the validation set that is based on a sequence already present. Achieving </w:t>
      </w:r>
      <w:proofErr w:type="gramStart"/>
      <w:r w:rsidR="00BA233D">
        <w:rPr>
          <w:rFonts w:ascii="Helvetica" w:hAnsi="Helvetica" w:cs="Helvetica"/>
          <w:sz w:val="18"/>
          <w:szCs w:val="18"/>
        </w:rPr>
        <w:t>a</w:t>
      </w:r>
      <w:proofErr w:type="gramEnd"/>
      <w:r w:rsidR="00BA233D">
        <w:rPr>
          <w:rFonts w:ascii="Helvetica" w:hAnsi="Helvetica" w:cs="Helvetica"/>
          <w:sz w:val="18"/>
          <w:szCs w:val="18"/>
        </w:rPr>
        <w:t xml:space="preserve"> MCC of 1, in these cases are not common, and moreover, they should not be. However, these results prove to be reliable in the fact the false negatives and positives were discovered, along with a solid MCC that confirms the quality of the prediction HMM profile. </w:t>
      </w:r>
      <w:r w:rsidR="00333C5A">
        <w:rPr>
          <w:rFonts w:ascii="Helvetica" w:hAnsi="Helvetica" w:cs="Helvetica"/>
          <w:sz w:val="18"/>
          <w:szCs w:val="18"/>
        </w:rPr>
        <w:t xml:space="preserve">More importantly the HMM is able to recognize the most conserved regions of the BPTI-Kunitz domains which are the hallmark feature for this domains function and stability. </w:t>
      </w:r>
    </w:p>
    <w:p w14:paraId="0621A70B" w14:textId="52AE6C5C" w:rsidR="00E3759F" w:rsidRDefault="00E3759F" w:rsidP="00992839">
      <w:pPr>
        <w:spacing w:before="100" w:beforeAutospacing="1" w:after="100" w:afterAutospacing="1" w:line="240" w:lineRule="auto"/>
        <w:rPr>
          <w:rFonts w:ascii="Helvetica" w:hAnsi="Helvetica" w:cs="Helvetica"/>
          <w:sz w:val="18"/>
          <w:szCs w:val="18"/>
        </w:rPr>
      </w:pPr>
    </w:p>
    <w:p w14:paraId="3C44D905" w14:textId="77777777" w:rsidR="00A2734B" w:rsidRDefault="00A2734B" w:rsidP="00BF5DA5">
      <w:pPr>
        <w:spacing w:line="240" w:lineRule="auto"/>
        <w:rPr>
          <w:rFonts w:ascii="Helvetica" w:hAnsi="Helvetica" w:cs="Helvetica"/>
          <w:sz w:val="18"/>
          <w:szCs w:val="18"/>
        </w:rPr>
      </w:pPr>
    </w:p>
    <w:p w14:paraId="0221086C" w14:textId="77777777" w:rsidR="00A2734B" w:rsidRDefault="00A2734B" w:rsidP="00BF5DA5">
      <w:pPr>
        <w:spacing w:line="240" w:lineRule="auto"/>
        <w:rPr>
          <w:rFonts w:ascii="Helvetica" w:hAnsi="Helvetica"/>
          <w:b/>
        </w:rPr>
      </w:pPr>
    </w:p>
    <w:p w14:paraId="43CA6826" w14:textId="77777777" w:rsidR="00A2734B" w:rsidRDefault="00A2734B" w:rsidP="00BF5DA5">
      <w:pPr>
        <w:spacing w:line="240" w:lineRule="auto"/>
        <w:rPr>
          <w:rFonts w:ascii="Helvetica" w:hAnsi="Helvetica"/>
          <w:b/>
        </w:rPr>
      </w:pPr>
    </w:p>
    <w:p w14:paraId="08F14DCF" w14:textId="01D4480F" w:rsidR="00D83B8A" w:rsidRPr="00945CAE" w:rsidRDefault="00366351" w:rsidP="00BF5DA5">
      <w:pPr>
        <w:spacing w:line="240" w:lineRule="auto"/>
        <w:rPr>
          <w:rFonts w:ascii="Helvetica" w:hAnsi="Helvetica"/>
          <w:b/>
          <w:sz w:val="24"/>
        </w:rPr>
      </w:pPr>
      <w:bookmarkStart w:id="0" w:name="_GoBack"/>
      <w:bookmarkEnd w:id="0"/>
      <w:r w:rsidRPr="00945CAE">
        <w:rPr>
          <w:rFonts w:ascii="Helvetica" w:hAnsi="Helvetica"/>
          <w:b/>
        </w:rPr>
        <w:t>References</w:t>
      </w:r>
    </w:p>
    <w:p w14:paraId="31AAA529" w14:textId="7A8EE444" w:rsidR="004A5045" w:rsidRPr="00945CAE" w:rsidRDefault="004A5045" w:rsidP="00B1400E">
      <w:pPr>
        <w:pStyle w:val="RefText"/>
        <w:rPr>
          <w:rFonts w:ascii="Helvetica" w:hAnsi="Helvetica"/>
        </w:rPr>
      </w:pPr>
    </w:p>
    <w:p w14:paraId="7439A981" w14:textId="77777777" w:rsidR="00173DB2" w:rsidRPr="00173DB2" w:rsidRDefault="00FF55FC" w:rsidP="00173DB2">
      <w:pPr>
        <w:pStyle w:val="Bibliography"/>
        <w:spacing w:line="360" w:lineRule="auto"/>
        <w:rPr>
          <w:rFonts w:ascii="Helvetica" w:hAnsi="Helvetica" w:cs="Helvetica"/>
          <w:sz w:val="16"/>
        </w:rPr>
      </w:pPr>
      <w:r w:rsidRPr="00945CAE">
        <w:rPr>
          <w:rFonts w:ascii="Helvetica" w:hAnsi="Helvetica" w:cs="Helvetica"/>
          <w:sz w:val="16"/>
          <w:szCs w:val="16"/>
        </w:rPr>
        <w:fldChar w:fldCharType="begin"/>
      </w:r>
      <w:r w:rsidR="00173DB2">
        <w:rPr>
          <w:rFonts w:ascii="Helvetica" w:hAnsi="Helvetica" w:cs="Helvetica"/>
          <w:sz w:val="16"/>
          <w:szCs w:val="16"/>
          <w:lang w:val="en-GB"/>
        </w:rPr>
        <w:instrText xml:space="preserve"> ADDIN ZOTERO_BIBL {"uncited":[],"omitted":[],"custom":[]} CSL_BIBLIOGRAPHY </w:instrText>
      </w:r>
      <w:r w:rsidRPr="00945CAE">
        <w:rPr>
          <w:rFonts w:ascii="Helvetica" w:hAnsi="Helvetica" w:cs="Helvetica"/>
          <w:sz w:val="16"/>
          <w:szCs w:val="16"/>
        </w:rPr>
        <w:fldChar w:fldCharType="separate"/>
      </w:r>
      <w:r w:rsidR="00173DB2" w:rsidRPr="00173DB2">
        <w:rPr>
          <w:rFonts w:ascii="Helvetica" w:hAnsi="Helvetica" w:cs="Helvetica"/>
          <w:sz w:val="16"/>
        </w:rPr>
        <w:t>Brownlee, J., 2020. How to Calculate Precision, Recall, and F-Measure for Imbalanced Classification. Machine Learning Mastery. URL https://machinelearningmastery.com/precision-recall-and-f-measure-for-imbalanced-classification/ (accessed 8.17.21).</w:t>
      </w:r>
    </w:p>
    <w:p w14:paraId="6328BB90" w14:textId="7052F24E"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CD-HIT. Representative Sequences, n.d. URL http://weizhong-lab.ucsd.edu/cd-hit/ (accessed 8.16.21).</w:t>
      </w:r>
    </w:p>
    <w:p w14:paraId="2CB06D56"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Chicco, D., Jurman, G., 2020. The advantages of the Matthews correlation coefficient (MCC) over F1 score and accuracy in binary classification evaluation. BMC Genomics 21, 6. https://doi.org/10.1186/s12864-019-6413-7</w:t>
      </w:r>
    </w:p>
    <w:p w14:paraId="075F56E9" w14:textId="0872268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Disulfide Bond | ScienceDirect Topics, n.d. URL https://www.sciencedirect.com/topics/biochemistry-genetics-and-molecular-biology/disulfide-bond (accessed 8.16.21).</w:t>
      </w:r>
    </w:p>
    <w:p w14:paraId="6F95D3E0"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Dittrich, M., Kanchanawarin, C., n.d. Case Study: BPTI.</w:t>
      </w:r>
    </w:p>
    <w:p w14:paraId="03D05081" w14:textId="0AA2C9B6" w:rsidR="00666E73" w:rsidRDefault="00173DB2" w:rsidP="00666E73">
      <w:pPr>
        <w:pStyle w:val="Bibliography"/>
        <w:spacing w:line="360" w:lineRule="auto"/>
        <w:rPr>
          <w:rFonts w:ascii="Helvetica" w:hAnsi="Helvetica" w:cs="Helvetica"/>
          <w:sz w:val="16"/>
        </w:rPr>
      </w:pPr>
      <w:r w:rsidRPr="00173DB2">
        <w:rPr>
          <w:rFonts w:ascii="Helvetica" w:hAnsi="Helvetica" w:cs="Helvetica"/>
          <w:sz w:val="16"/>
        </w:rPr>
        <w:t>Eddy, S.R., 2011. Accelerated Profile HMM Searches. PLOS Computational Biology 7, e1002195. https://doi.org/10.1371/journal.pcbi.1002195</w:t>
      </w:r>
    </w:p>
    <w:p w14:paraId="2220F5C1" w14:textId="39D3FCA5" w:rsidR="007D6E1C" w:rsidRPr="007D6E1C" w:rsidRDefault="007D6E1C" w:rsidP="007D6E1C">
      <w:pPr>
        <w:pStyle w:val="Bibliography"/>
        <w:spacing w:line="360" w:lineRule="auto"/>
        <w:rPr>
          <w:rFonts w:ascii="Helvetica" w:hAnsi="Helvetica" w:cs="Helvetica"/>
          <w:sz w:val="16"/>
        </w:rPr>
      </w:pPr>
      <w:r w:rsidRPr="00010680">
        <w:rPr>
          <w:rFonts w:ascii="Helvetica" w:hAnsi="Helvetica" w:cs="Helvetica"/>
          <w:sz w:val="16"/>
        </w:rPr>
        <w:t>Clustal Omega &lt; Multiple Sequence Alignment &lt; EMBL-EBI [WWW Document], n.d. URL https://www.ebi.ac.uk/Tools/msa/clustalo/ (accessed 8.17.21).</w:t>
      </w:r>
    </w:p>
    <w:p w14:paraId="09E0C43F" w14:textId="096932A0"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HMMER: biosequence analysis using profile hidden Markov models, n.d. URL http://hmmer.org/ (accessed 8.16.21).</w:t>
      </w:r>
    </w:p>
    <w:p w14:paraId="0ED549E8"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Karim, S., Adamson, S.W., 2012. Chapter 4 - RNA Interference in Ticks: A Functional Genomics Tool for the Study of Physiology, in: Jockusch, E.L. (Ed.), Advances in Insect Physiology, Small RNAs. Academic Press, pp. 119–</w:t>
      </w:r>
      <w:r w:rsidRPr="00173DB2">
        <w:rPr>
          <w:rFonts w:ascii="Helvetica" w:hAnsi="Helvetica" w:cs="Helvetica"/>
          <w:sz w:val="16"/>
        </w:rPr>
        <w:t>154. https://doi.org/10.1016/B978-0-12-387680-5.00004-5</w:t>
      </w:r>
    </w:p>
    <w:p w14:paraId="2780F26B"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Krokoszynska, I., Dadlez, M., Otlewski, J., 1998. Structure of single-disulfide variants of bovine pancreatic trypsin inhibitor (BPTI) as probed by their binding to bovine β-trypsin11Edited by R. Huber. Journal of Molecular Biology 275, 503–513. https://doi.org/10.1006/jmbi.1997.1460</w:t>
      </w:r>
    </w:p>
    <w:p w14:paraId="18E0C200" w14:textId="23C7DF2C"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Kunitz Domain | ScienceDirect Topics, n.d. URL https://www.sciencedirect.com/topics/agricultural-and-biological-sciences/kunitz-domain (accessed 8.16.21).</w:t>
      </w:r>
    </w:p>
    <w:p w14:paraId="017F2649"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Mistry, J., Chuguransky, S., Williams, L., Qureshi, M., Salazar, G.A., Sonnhammer, E.L.L., Tosatto, S.C.E., Paladin, L., Raj, S., Richardson, L.J., Finn, R.D., Bateman, A., 2021. Pfam: The protein families database in 2021. Nucleic Acids Research 49, D412–D419. https://doi.org/10.1093/nar/gkaa913</w:t>
      </w:r>
    </w:p>
    <w:p w14:paraId="05EC7F69"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lang w:val="it-IT"/>
        </w:rPr>
        <w:t xml:space="preserve">Paolo, A., Alessio, B., Martino, B., Andrea, S., Massimo, C., Raimondo, D.C., Enea, M., 2003. </w:t>
      </w:r>
      <w:r w:rsidRPr="00173DB2">
        <w:rPr>
          <w:rFonts w:ascii="Helvetica" w:hAnsi="Helvetica" w:cs="Helvetica"/>
          <w:sz w:val="16"/>
        </w:rPr>
        <w:t>The Bovine Basic Pancreatic Trypsin Inhibitor (Kunitz Inhibitor): A Milestone Protein. Current Protein &amp; Peptide Science 4, 231–251.</w:t>
      </w:r>
    </w:p>
    <w:p w14:paraId="5CE09E29" w14:textId="45C9538E"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PDBeFold. Structure Similarity, n.d. URL https://www.ebi.ac.uk/msd-srv/ssm/ (accessed 8.16.21).</w:t>
      </w:r>
    </w:p>
    <w:p w14:paraId="30206704" w14:textId="57974DBE"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RCSB Protein Data Bank, n.d. URL https://www.rcsb.org/ (accessed 8.16.21).</w:t>
      </w:r>
    </w:p>
    <w:p w14:paraId="661CD00E" w14:textId="43AB27EC" w:rsidR="00173DB2" w:rsidRPr="00173DB2" w:rsidRDefault="00173DB2" w:rsidP="00173DB2">
      <w:pPr>
        <w:pStyle w:val="Bibliography"/>
        <w:spacing w:line="360" w:lineRule="auto"/>
        <w:rPr>
          <w:rFonts w:ascii="Helvetica" w:hAnsi="Helvetica" w:cs="Helvetica"/>
          <w:sz w:val="16"/>
        </w:rPr>
      </w:pPr>
      <w:r>
        <w:rPr>
          <w:rFonts w:ascii="Helvetica" w:hAnsi="Helvetica" w:cs="Helvetica"/>
          <w:sz w:val="16"/>
        </w:rPr>
        <w:t>S</w:t>
      </w:r>
      <w:r w:rsidRPr="00173DB2">
        <w:rPr>
          <w:rFonts w:ascii="Helvetica" w:hAnsi="Helvetica" w:cs="Helvetica"/>
          <w:sz w:val="16"/>
        </w:rPr>
        <w:t>klearn.metrics.f1_score — scikit-learn 0.24.2 documentation, n.d. URL https://scikit-learn.org/stable/modules/generated/sklearn.metrics.f1_score.html (accessed 8.17.21).</w:t>
      </w:r>
    </w:p>
    <w:p w14:paraId="7A668D7D" w14:textId="628E6616"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Skylign. Interactive logos for alignments and profile HMMs, n.d. URL https://skylign.org/ (accessed 8.16.21).</w:t>
      </w:r>
    </w:p>
    <w:p w14:paraId="4B4EDD89" w14:textId="77777777"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The UniProt Consortium, 2019. UniProt: a worldwide hub of protein knowledge. Nucleic Acids Research 47, D506–D515. https://doi.org/10.1093/nar/gky1049</w:t>
      </w:r>
    </w:p>
    <w:p w14:paraId="2B95A49E" w14:textId="0BEF41B2" w:rsidR="00173DB2" w:rsidRPr="00173DB2" w:rsidRDefault="00173DB2" w:rsidP="00173DB2">
      <w:pPr>
        <w:pStyle w:val="Bibliography"/>
        <w:spacing w:line="360" w:lineRule="auto"/>
        <w:rPr>
          <w:rFonts w:ascii="Helvetica" w:hAnsi="Helvetica" w:cs="Helvetica"/>
          <w:sz w:val="16"/>
        </w:rPr>
      </w:pPr>
      <w:r w:rsidRPr="00173DB2">
        <w:rPr>
          <w:rFonts w:ascii="Helvetica" w:hAnsi="Helvetica" w:cs="Helvetica"/>
          <w:sz w:val="16"/>
        </w:rPr>
        <w:t>TM-align: A protein structure alignment algorithm using TM-score rotation matrix, n.d. URL https://zhanglab.ccmb.med.umich.edu/TM-align/ (accessed 8.16.21).</w:t>
      </w:r>
    </w:p>
    <w:p w14:paraId="56D804C1" w14:textId="6DAF961A" w:rsidR="004A5045" w:rsidRPr="00945CAE" w:rsidRDefault="00FF55FC" w:rsidP="00173DB2">
      <w:pPr>
        <w:pStyle w:val="RefText"/>
        <w:spacing w:line="360" w:lineRule="auto"/>
        <w:ind w:left="0" w:firstLine="0"/>
        <w:rPr>
          <w:rFonts w:ascii="Helvetica" w:hAnsi="Helvetica"/>
        </w:rPr>
      </w:pPr>
      <w:r w:rsidRPr="00945CAE">
        <w:rPr>
          <w:rFonts w:ascii="Helvetica" w:hAnsi="Helvetica" w:cs="Helvetica"/>
          <w:sz w:val="16"/>
          <w:szCs w:val="16"/>
        </w:rPr>
        <w:fldChar w:fldCharType="end"/>
      </w:r>
    </w:p>
    <w:sectPr w:rsidR="004A5045" w:rsidRPr="00945CAE" w:rsidSect="00830335">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3BE7B" w14:textId="77777777" w:rsidR="00C11DEF" w:rsidRDefault="00C11DEF">
      <w:r>
        <w:separator/>
      </w:r>
    </w:p>
  </w:endnote>
  <w:endnote w:type="continuationSeparator" w:id="0">
    <w:p w14:paraId="0EC3D4C8" w14:textId="77777777" w:rsidR="00C11DEF" w:rsidRDefault="00C11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Light">
    <w:altName w:val="Arial"/>
    <w:panose1 w:val="020B0403020202020204"/>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AdvPS2AA1">
    <w:altName w:val="Calibri"/>
    <w:panose1 w:val="020B0604020202020204"/>
    <w:charset w:val="00"/>
    <w:family w:val="swiss"/>
    <w:notTrueType/>
    <w:pitch w:val="default"/>
    <w:sig w:usb0="00000003" w:usb1="00000000" w:usb2="00000000" w:usb3="00000000" w:csb0="00000001" w:csb1="00000000"/>
  </w:font>
  <w:font w:name="AdvPS2A83">
    <w:altName w:val="Calibri"/>
    <w:panose1 w:val="020B0604020202020204"/>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45682" w14:textId="77777777" w:rsidR="00631F9E" w:rsidRDefault="00C11DEF" w:rsidP="00631F9E">
    <w:pPr>
      <w:pStyle w:val="Footer"/>
      <w:framePr w:wrap="none" w:vAnchor="text" w:hAnchor="margin" w:y="1"/>
      <w:rPr>
        <w:rStyle w:val="PageNumber"/>
      </w:rPr>
    </w:pPr>
    <w:sdt>
      <w:sdtPr>
        <w:rPr>
          <w:rStyle w:val="PageNumber"/>
        </w:rPr>
        <w:id w:val="-2035642440"/>
        <w:docPartObj>
          <w:docPartGallery w:val="Page Numbers (Bottom of Page)"/>
          <w:docPartUnique/>
        </w:docPartObj>
      </w:sdtPr>
      <w:sdtEndPr>
        <w:rPr>
          <w:rStyle w:val="PageNumber"/>
        </w:rPr>
      </w:sdtEndPr>
      <w:sdtContent>
        <w:r w:rsidR="00631F9E">
          <w:rPr>
            <w:rStyle w:val="PageNumber"/>
          </w:rPr>
          <w:fldChar w:fldCharType="begin"/>
        </w:r>
        <w:r w:rsidR="00631F9E">
          <w:rPr>
            <w:rStyle w:val="PageNumber"/>
          </w:rPr>
          <w:instrText xml:space="preserve"> PAGE </w:instrText>
        </w:r>
        <w:r w:rsidR="00631F9E">
          <w:rPr>
            <w:rStyle w:val="PageNumber"/>
          </w:rPr>
          <w:fldChar w:fldCharType="separate"/>
        </w:r>
        <w:r w:rsidR="00631F9E">
          <w:rPr>
            <w:rStyle w:val="PageNumber"/>
            <w:noProof/>
          </w:rPr>
          <w:t>2</w:t>
        </w:r>
        <w:r w:rsidR="00631F9E">
          <w:rPr>
            <w:rStyle w:val="PageNumber"/>
          </w:rPr>
          <w:fldChar w:fldCharType="end"/>
        </w:r>
      </w:sdtContent>
    </w:sdt>
    <w:r w:rsidR="00631F9E">
      <w:rPr>
        <w:rStyle w:val="PageNumber"/>
      </w:rPr>
      <w:t xml:space="preserve"> |</w:t>
    </w:r>
  </w:p>
  <w:p w14:paraId="38E7ACD7" w14:textId="77777777" w:rsidR="00631F9E" w:rsidRDefault="00631F9E" w:rsidP="00C45F72">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6807565"/>
      <w:docPartObj>
        <w:docPartGallery w:val="Page Numbers (Bottom of Page)"/>
        <w:docPartUnique/>
      </w:docPartObj>
    </w:sdtPr>
    <w:sdtEndPr>
      <w:rPr>
        <w:rStyle w:val="PageNumber"/>
      </w:rPr>
    </w:sdtEndPr>
    <w:sdtContent>
      <w:p w14:paraId="388ABC7B" w14:textId="77777777" w:rsidR="00631F9E" w:rsidRDefault="00631F9E" w:rsidP="00631F9E">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w:t>
        </w:r>
      </w:p>
    </w:sdtContent>
  </w:sdt>
  <w:p w14:paraId="3D6D9293" w14:textId="77777777" w:rsidR="00631F9E" w:rsidRDefault="00631F9E" w:rsidP="00C45F72">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D388D1" w14:textId="77777777" w:rsidR="00C11DEF" w:rsidRDefault="00C11DEF">
      <w:pPr>
        <w:pStyle w:val="Footer"/>
        <w:tabs>
          <w:tab w:val="clear" w:pos="4320"/>
          <w:tab w:val="left" w:pos="4860"/>
        </w:tabs>
        <w:spacing w:line="200" w:lineRule="exact"/>
        <w:rPr>
          <w:u w:val="single" w:color="000000"/>
        </w:rPr>
      </w:pPr>
      <w:r>
        <w:rPr>
          <w:u w:val="single" w:color="000000"/>
        </w:rPr>
        <w:tab/>
      </w:r>
    </w:p>
  </w:footnote>
  <w:footnote w:type="continuationSeparator" w:id="0">
    <w:p w14:paraId="13335BA5" w14:textId="77777777" w:rsidR="00C11DEF" w:rsidRDefault="00C11DEF">
      <w:pPr>
        <w:pStyle w:val="FootnoteText"/>
        <w:rPr>
          <w:szCs w:val="24"/>
        </w:rPr>
      </w:pPr>
      <w:r>
        <w:continuationSeparator/>
      </w:r>
    </w:p>
  </w:footnote>
  <w:footnote w:type="continuationNotice" w:id="1">
    <w:p w14:paraId="69FD142D" w14:textId="77777777" w:rsidR="00C11DEF" w:rsidRDefault="00C11DEF">
      <w:pPr>
        <w:pStyle w:val="Footer"/>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1E7B1" w14:textId="3972632D" w:rsidR="00631F9E" w:rsidRDefault="00631F9E">
    <w:pPr>
      <w:pStyle w:val="Header"/>
      <w:spacing w:after="0"/>
    </w:pPr>
    <w:r>
      <w:rPr>
        <w:noProof/>
      </w:rPr>
      <mc:AlternateContent>
        <mc:Choice Requires="wps">
          <w:drawing>
            <wp:anchor distT="0" distB="0" distL="114300" distR="114300" simplePos="0" relativeHeight="251660288" behindDoc="0" locked="1" layoutInCell="1" allowOverlap="0" wp14:anchorId="5392117E" wp14:editId="25B5FC52">
              <wp:simplePos x="0" y="0"/>
              <wp:positionH relativeFrom="column">
                <wp:posOffset>0</wp:posOffset>
              </wp:positionH>
              <wp:positionV relativeFrom="page">
                <wp:posOffset>655320</wp:posOffset>
              </wp:positionV>
              <wp:extent cx="6400800" cy="0"/>
              <wp:effectExtent l="0" t="0" r="0" b="0"/>
              <wp:wrapNone/>
              <wp:docPr id="3" nam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7DA2A3F4" id="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kmyAwIAAA4EAAAOAAAAZHJzL2Uyb0RvYy54bWysU8GO2jAQvVfqP1i+hySQpWxEWFUEetl2&#10;kbb9AGM7xKpjW7YhQVX/vWMDaWkvVVUOZuwZv8x7b7x8GjqJTtw6oVWF80mGEVdUM6EOFf7yeZss&#10;MHKeKEakVrzCZ+7w0+rtm2VvSj7VrZaMWwQgypW9qXDrvSnT1NGWd8RNtOEKko22HfGwtYeUWdID&#10;eifTaZbN015bZqym3Dk4rS9JvIr4TcOpf2kaxz2SFYbefFxtXPdhTVdLUh4sMa2g1zbIP3TREaHg&#10;oyNUTTxBRyv+gOoEtdrpxk+o7lLdNILyyAHY5NlvbF5bYnjkAuI4M8rk/h8s/XTaWSRYhWcYKdKB&#10;RSgPqvTGlZBcq50NvOigXs2zpl8d5NK7ZNg4Ayj7/qNmAECOXkcxhsZ24TLQREPU/DxqzgePKBzO&#10;iyxbZGANveVSUt4uGuv8B647FIIKS6GCHKQkp2fnQyOkvJWEY6W3QspoqVSoB/DZQxYvOC0FC8lQ&#10;5uxhv5YWnUgYivgLjAHsrszqo2IRrOWEba6xJ0JeYqiXKuABFWjnGl1c//aYPW4Wm0WRFNP5Jimy&#10;uk7eb9dFMt/m7x7qWb1e1/n30FpelK1gjKvQ3W0C8+LvHL6+hcvsjDM4ypDeo0eK0OztPzYdvQz2&#10;XSzfa3be2aBGsBWGLhZfH0iY6l/3sernM179AAAA//8DAFBLAwQUAAYACAAAACEAeqo0SN4AAAAO&#10;AQAADwAAAGRycy9kb3ducmV2LnhtbEyPQUvEMBCF74L/IYzgzU26Ulm6TRdRKl48uIrnbBPbYjIp&#10;Sbap/npnQXAvA/M95s179W5xls0mxNGjhGIlgBnsvB6xl/D+1t5sgMWkUCvr0Uj4NhF2zeVFrSrt&#10;M76aeZ96RiYYKyVhSGmqOI/dYJyKKz8ZJO3TB6cSraHnOqhM5s7ytRB33KkR6cOgJvMwmO5rf3QS&#10;sEgfNueU5/BTPpVF2T6Ll1bK66vlcUvjfgssmSX9X8CpA+WHhoId/BF1ZFYCtUlExe0a2EkWYkPo&#10;8Id4U/PzGs0vAAAA//8DAFBLAQItABQABgAIAAAAIQC2gziS/gAAAOEBAAATAAAAAAAAAAAAAAAA&#10;AAAAAABbQ29udGVudF9UeXBlc10ueG1sUEsBAi0AFAAGAAgAAAAhADj9If/WAAAAlAEAAAsAAAAA&#10;AAAAAAAAAAAALwEAAF9yZWxzLy5yZWxzUEsBAi0AFAAGAAgAAAAhAHYGSbIDAgAADgQAAA4AAAAA&#10;AAAAAAAAAAAALgIAAGRycy9lMm9Eb2MueG1sUEsBAi0AFAAGAAgAAAAhAHqqNEjeAAAADgEAAA8A&#10;AAAAAAAAAAAAAAAAXQQAAGRycy9kb3ducmV2LnhtbFBLBQYAAAAABAAEAPMAAABoBQAAAAA=&#10;" o:allowoverlap="f" strokeweight=".5pt">
              <o:lock v:ext="edit" shapetype="f"/>
              <w10:wrap anchory="page"/>
              <w10:anchorlock/>
            </v:line>
          </w:pict>
        </mc:Fallback>
      </mc:AlternateContent>
    </w:r>
    <w:r w:rsidR="00BF5DA5">
      <w:t xml:space="preserve">Hidden Markov Model Generation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B6342" w14:textId="77777777" w:rsidR="00E3759F" w:rsidRDefault="00E3759F" w:rsidP="00E3759F">
    <w:pPr>
      <w:pStyle w:val="Header"/>
      <w:spacing w:after="0"/>
    </w:pPr>
    <w:r>
      <w:rPr>
        <w:noProof/>
      </w:rPr>
      <mc:AlternateContent>
        <mc:Choice Requires="wps">
          <w:drawing>
            <wp:anchor distT="0" distB="0" distL="114300" distR="114300" simplePos="0" relativeHeight="251662336" behindDoc="0" locked="1" layoutInCell="1" allowOverlap="0" wp14:anchorId="356BB185" wp14:editId="7F860D49">
              <wp:simplePos x="0" y="0"/>
              <wp:positionH relativeFrom="column">
                <wp:posOffset>0</wp:posOffset>
              </wp:positionH>
              <wp:positionV relativeFrom="page">
                <wp:posOffset>655320</wp:posOffset>
              </wp:positionV>
              <wp:extent cx="6400800" cy="0"/>
              <wp:effectExtent l="0" t="0" r="0" b="0"/>
              <wp:wrapNone/>
              <wp:docPr id="20" nam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767E0" id="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5gZBAIAAA8EAAAOAAAAZHJzL2Uyb0RvYy54bWysU02P2yAQvVfqf0DcE9tZb5q14qyqOOll&#13;&#10;24207Q8ggGNUzCAgcVZV/3sH8tGmvVRVfcDADI/33gzzx2OvyUE6r8DUtBjnlEjDQSizq+mXz+vR&#13;&#10;jBIfmBFMg5E1fZWePi7evpkPtpIT6EAL6QiCGF8NtqZdCLbKMs872TM/BisNBltwPQu4dLtMODYg&#13;&#10;eq+zSZ5PswGcsA649B53m1OQLhJ+20oentvWy0B0TZFbSKNL4zaO2WLOqp1jtlP8TIP9A4ueKYOX&#13;&#10;XqEaFhjZO/UHVK+4Aw9tGHPoM2hbxWXSgGqK/Dc1Lx2zMmlBc7y92uT/Hyz/dNg4okRNJ2iPYT3W&#13;&#10;iBTRlsH6CqNLs3FRGD+aF/sE/KvHWHYTjAtvEWY7fASBAGwfILlxbF0fD6NOckymv15Nl8dAOG5O&#13;&#10;yzyf5Xg5v8QyVl0OWufDBwk9iZOaamWiH6xihycfIhFWXVLitoG10jrVVBsyIPjdfZ4OeNBKxGBM&#13;&#10;8263XWpHDix2RfqiYgS7SXOwNyKBdZKJ1XkemNKnOeZrE/FQCtI5z05l//aQP6xmq1k5KifT1ajM&#13;&#10;m2b0fr0sR9N18e6+uWuWy6b4HqkVZdUpIaSJ7C4tWJR/V+LzYzg1z7UJrzZkt+hJIpK9/BPpVMtY&#13;&#10;vlPJtyBeNy66EcuKXZeSzy8ktvWv65T18x0vfgAAAP//AwBQSwMEFAAGAAgAAAAhAHqqNEjeAAAA&#13;&#10;DgEAAA8AAABkcnMvZG93bnJldi54bWxMj0FLxDAQhe+C/yGM4M1NulJZuk0XUSpePLiK52wT22Iy&#13;&#10;KUm2qf56Z0FwLwPzPebNe/VucZbNJsTRo4RiJYAZ7LwesZfw/tbebIDFpFAr69FI+DYRds3lRa0q&#13;&#10;7TO+mnmfekYmGCslYUhpqjiP3WCciis/GSTt0wenEq2h5zqoTObO8rUQd9ypEenDoCbzMJjua390&#13;&#10;ErBIHzbnlOfwUz6VRdk+i5dWyuur5XFL434LLJkl/V/AqQPlh4aCHfwRdWRWArVJRMXtGthJFmJD&#13;&#10;6PCHeFPz8xrNLwAAAP//AwBQSwECLQAUAAYACAAAACEAtoM4kv4AAADhAQAAEwAAAAAAAAAAAAAA&#13;&#10;AAAAAAAAW0NvbnRlbnRfVHlwZXNdLnhtbFBLAQItABQABgAIAAAAIQA4/SH/1gAAAJQBAAALAAAA&#13;&#10;AAAAAAAAAAAAAC8BAABfcmVscy8ucmVsc1BLAQItABQABgAIAAAAIQBIj5gZBAIAAA8EAAAOAAAA&#13;&#10;AAAAAAAAAAAAAC4CAABkcnMvZTJvRG9jLnhtbFBLAQItABQABgAIAAAAIQB6qjRI3gAAAA4BAAAP&#13;&#10;AAAAAAAAAAAAAAAAAF4EAABkcnMvZG93bnJldi54bWxQSwUGAAAAAAQABADzAAAAaQUAAAAA&#13;&#10;" o:allowoverlap="f" strokeweight=".5pt">
              <o:lock v:ext="edit" shapetype="f"/>
              <w10:wrap anchory="page"/>
              <w10:anchorlock/>
            </v:line>
          </w:pict>
        </mc:Fallback>
      </mc:AlternateContent>
    </w:r>
    <w:r>
      <w:t xml:space="preserve">Hidden Markov Model Generation </w:t>
    </w:r>
  </w:p>
  <w:p w14:paraId="24E1481E" w14:textId="7D182D36" w:rsidR="00631F9E" w:rsidRPr="00E3759F" w:rsidRDefault="00631F9E" w:rsidP="00E375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856EE" w14:textId="77777777" w:rsidR="00631F9E" w:rsidRDefault="00631F9E" w:rsidP="00BD2F9D">
    <w:pPr>
      <w:pStyle w:val="Header"/>
      <w:pBdr>
        <w:bottom w:val="single" w:sz="12" w:space="1" w:color="auto"/>
      </w:pBdr>
    </w:pPr>
    <w:r>
      <w:t>Laboratory of Bioinformatics 1b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944"/>
    <w:multiLevelType w:val="hybridMultilevel"/>
    <w:tmpl w:val="0D6082C0"/>
    <w:lvl w:ilvl="0" w:tplc="DE9A40B6">
      <w:start w:val="1"/>
      <w:numFmt w:val="decimal"/>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7952ED"/>
    <w:multiLevelType w:val="multilevel"/>
    <w:tmpl w:val="D0D2A91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0861A6"/>
    <w:multiLevelType w:val="hybridMultilevel"/>
    <w:tmpl w:val="BF1E59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 w15:restartNumberingAfterBreak="0">
    <w:nsid w:val="63516C85"/>
    <w:multiLevelType w:val="hybridMultilevel"/>
    <w:tmpl w:val="D72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8753F"/>
    <w:multiLevelType w:val="hybridMultilevel"/>
    <w:tmpl w:val="9EA80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6"/>
  </w:num>
  <w:num w:numId="2">
    <w:abstractNumId w:val="10"/>
  </w:num>
  <w:num w:numId="3">
    <w:abstractNumId w:val="3"/>
  </w:num>
  <w:num w:numId="4">
    <w:abstractNumId w:val="2"/>
  </w:num>
  <w:num w:numId="5">
    <w:abstractNumId w:val="7"/>
  </w:num>
  <w:num w:numId="6">
    <w:abstractNumId w:val="7"/>
  </w:num>
  <w:num w:numId="7">
    <w:abstractNumId w:val="7"/>
  </w:num>
  <w:num w:numId="8">
    <w:abstractNumId w:val="13"/>
  </w:num>
  <w:num w:numId="9">
    <w:abstractNumId w:val="4"/>
  </w:num>
  <w:num w:numId="10">
    <w:abstractNumId w:val="11"/>
  </w:num>
  <w:num w:numId="11">
    <w:abstractNumId w:val="12"/>
  </w:num>
  <w:num w:numId="12">
    <w:abstractNumId w:val="1"/>
  </w:num>
  <w:num w:numId="13">
    <w:abstractNumId w:val="0"/>
  </w:num>
  <w:num w:numId="14">
    <w:abstractNumId w:val="8"/>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3"/>
  <w:doNotHyphenateCaps/>
  <w:evenAndOddHeaders/>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72E"/>
    <w:rsid w:val="0001213C"/>
    <w:rsid w:val="00013403"/>
    <w:rsid w:val="00025FA3"/>
    <w:rsid w:val="000405CA"/>
    <w:rsid w:val="000431AC"/>
    <w:rsid w:val="00050B51"/>
    <w:rsid w:val="00063765"/>
    <w:rsid w:val="000728E1"/>
    <w:rsid w:val="00083970"/>
    <w:rsid w:val="00092D12"/>
    <w:rsid w:val="00095CEC"/>
    <w:rsid w:val="000A607C"/>
    <w:rsid w:val="000C5683"/>
    <w:rsid w:val="000D6A31"/>
    <w:rsid w:val="000E1E21"/>
    <w:rsid w:val="000E7919"/>
    <w:rsid w:val="00112539"/>
    <w:rsid w:val="001209DE"/>
    <w:rsid w:val="00120FBC"/>
    <w:rsid w:val="00140CB7"/>
    <w:rsid w:val="001543B9"/>
    <w:rsid w:val="00163472"/>
    <w:rsid w:val="00164CC5"/>
    <w:rsid w:val="00166CFD"/>
    <w:rsid w:val="00171E70"/>
    <w:rsid w:val="00173DB2"/>
    <w:rsid w:val="001754AC"/>
    <w:rsid w:val="00175E68"/>
    <w:rsid w:val="0019362B"/>
    <w:rsid w:val="0019574E"/>
    <w:rsid w:val="00195FAA"/>
    <w:rsid w:val="001976C9"/>
    <w:rsid w:val="001A0125"/>
    <w:rsid w:val="001A5509"/>
    <w:rsid w:val="001C6AEE"/>
    <w:rsid w:val="001D4F7D"/>
    <w:rsid w:val="001D6264"/>
    <w:rsid w:val="002000FF"/>
    <w:rsid w:val="00201EE9"/>
    <w:rsid w:val="00213EAD"/>
    <w:rsid w:val="002211B5"/>
    <w:rsid w:val="00274D6E"/>
    <w:rsid w:val="0028467B"/>
    <w:rsid w:val="00284FF5"/>
    <w:rsid w:val="002A2089"/>
    <w:rsid w:val="002A7209"/>
    <w:rsid w:val="002B75A3"/>
    <w:rsid w:val="002B75B0"/>
    <w:rsid w:val="002C783E"/>
    <w:rsid w:val="002D3B6B"/>
    <w:rsid w:val="002D5837"/>
    <w:rsid w:val="002D7AA3"/>
    <w:rsid w:val="002E2EEB"/>
    <w:rsid w:val="002F4CA8"/>
    <w:rsid w:val="0030066C"/>
    <w:rsid w:val="00304DAC"/>
    <w:rsid w:val="003053F7"/>
    <w:rsid w:val="00313EEE"/>
    <w:rsid w:val="003210DF"/>
    <w:rsid w:val="0033120D"/>
    <w:rsid w:val="00333C5A"/>
    <w:rsid w:val="003351A3"/>
    <w:rsid w:val="00341B9C"/>
    <w:rsid w:val="0034204F"/>
    <w:rsid w:val="00343DE9"/>
    <w:rsid w:val="00347E33"/>
    <w:rsid w:val="00352804"/>
    <w:rsid w:val="00360313"/>
    <w:rsid w:val="00366351"/>
    <w:rsid w:val="003737DF"/>
    <w:rsid w:val="00374A96"/>
    <w:rsid w:val="00375B05"/>
    <w:rsid w:val="0038041D"/>
    <w:rsid w:val="00386DA0"/>
    <w:rsid w:val="0039092B"/>
    <w:rsid w:val="003A4127"/>
    <w:rsid w:val="003A4458"/>
    <w:rsid w:val="003B3D09"/>
    <w:rsid w:val="003D7B79"/>
    <w:rsid w:val="003F0E1C"/>
    <w:rsid w:val="00400C63"/>
    <w:rsid w:val="00401F4F"/>
    <w:rsid w:val="00403998"/>
    <w:rsid w:val="00405022"/>
    <w:rsid w:val="0041672E"/>
    <w:rsid w:val="00417E33"/>
    <w:rsid w:val="0043247F"/>
    <w:rsid w:val="00435193"/>
    <w:rsid w:val="00452614"/>
    <w:rsid w:val="00454567"/>
    <w:rsid w:val="00467318"/>
    <w:rsid w:val="00467F69"/>
    <w:rsid w:val="00473EDA"/>
    <w:rsid w:val="004768E7"/>
    <w:rsid w:val="00486E58"/>
    <w:rsid w:val="004A42DD"/>
    <w:rsid w:val="004A5045"/>
    <w:rsid w:val="004B43B9"/>
    <w:rsid w:val="004B658F"/>
    <w:rsid w:val="004C3157"/>
    <w:rsid w:val="004D7F41"/>
    <w:rsid w:val="004E0596"/>
    <w:rsid w:val="004E1218"/>
    <w:rsid w:val="004E13A5"/>
    <w:rsid w:val="004E44AC"/>
    <w:rsid w:val="005028D8"/>
    <w:rsid w:val="00507D81"/>
    <w:rsid w:val="00513FFC"/>
    <w:rsid w:val="005146AF"/>
    <w:rsid w:val="00515DA4"/>
    <w:rsid w:val="00516550"/>
    <w:rsid w:val="00520A09"/>
    <w:rsid w:val="005239E4"/>
    <w:rsid w:val="00544ED1"/>
    <w:rsid w:val="00553DFE"/>
    <w:rsid w:val="00572A1F"/>
    <w:rsid w:val="00572F1A"/>
    <w:rsid w:val="005806E7"/>
    <w:rsid w:val="00584A70"/>
    <w:rsid w:val="005A7F8F"/>
    <w:rsid w:val="005B3308"/>
    <w:rsid w:val="005E067A"/>
    <w:rsid w:val="005E41BA"/>
    <w:rsid w:val="005E5A37"/>
    <w:rsid w:val="005F234B"/>
    <w:rsid w:val="005F50A7"/>
    <w:rsid w:val="006103A9"/>
    <w:rsid w:val="006118F8"/>
    <w:rsid w:val="00625243"/>
    <w:rsid w:val="00631F9E"/>
    <w:rsid w:val="006323EC"/>
    <w:rsid w:val="00640DEA"/>
    <w:rsid w:val="00643190"/>
    <w:rsid w:val="00657BA3"/>
    <w:rsid w:val="0066588F"/>
    <w:rsid w:val="00666E73"/>
    <w:rsid w:val="00672999"/>
    <w:rsid w:val="006921D5"/>
    <w:rsid w:val="00696832"/>
    <w:rsid w:val="006A235A"/>
    <w:rsid w:val="006B1D9E"/>
    <w:rsid w:val="006C2C0F"/>
    <w:rsid w:val="006D4D0A"/>
    <w:rsid w:val="006E58EE"/>
    <w:rsid w:val="006F35ED"/>
    <w:rsid w:val="006F5A2E"/>
    <w:rsid w:val="0072388D"/>
    <w:rsid w:val="007347F6"/>
    <w:rsid w:val="00736355"/>
    <w:rsid w:val="007540BD"/>
    <w:rsid w:val="00776B59"/>
    <w:rsid w:val="00792001"/>
    <w:rsid w:val="00793C1E"/>
    <w:rsid w:val="0079529C"/>
    <w:rsid w:val="007C141A"/>
    <w:rsid w:val="007D2736"/>
    <w:rsid w:val="007D6E1C"/>
    <w:rsid w:val="007F20E6"/>
    <w:rsid w:val="00801742"/>
    <w:rsid w:val="00806CED"/>
    <w:rsid w:val="00820FD1"/>
    <w:rsid w:val="00830335"/>
    <w:rsid w:val="00846460"/>
    <w:rsid w:val="00847EEF"/>
    <w:rsid w:val="00853D6D"/>
    <w:rsid w:val="0087432C"/>
    <w:rsid w:val="00887143"/>
    <w:rsid w:val="00891137"/>
    <w:rsid w:val="00892C00"/>
    <w:rsid w:val="008A06DC"/>
    <w:rsid w:val="008A13D5"/>
    <w:rsid w:val="008A7380"/>
    <w:rsid w:val="008B2C6F"/>
    <w:rsid w:val="008C5894"/>
    <w:rsid w:val="008E5030"/>
    <w:rsid w:val="009051FA"/>
    <w:rsid w:val="00906A7B"/>
    <w:rsid w:val="0091295A"/>
    <w:rsid w:val="00935C57"/>
    <w:rsid w:val="00943558"/>
    <w:rsid w:val="00945CAE"/>
    <w:rsid w:val="00952599"/>
    <w:rsid w:val="0095359B"/>
    <w:rsid w:val="0095785F"/>
    <w:rsid w:val="0096443B"/>
    <w:rsid w:val="0097232F"/>
    <w:rsid w:val="00992839"/>
    <w:rsid w:val="00992E5F"/>
    <w:rsid w:val="00993E03"/>
    <w:rsid w:val="009971E0"/>
    <w:rsid w:val="009A176F"/>
    <w:rsid w:val="009A3330"/>
    <w:rsid w:val="009B3AC1"/>
    <w:rsid w:val="009D006D"/>
    <w:rsid w:val="009D0B6E"/>
    <w:rsid w:val="009F6FE4"/>
    <w:rsid w:val="00A12829"/>
    <w:rsid w:val="00A12FA3"/>
    <w:rsid w:val="00A1418F"/>
    <w:rsid w:val="00A2263A"/>
    <w:rsid w:val="00A226FD"/>
    <w:rsid w:val="00A2522A"/>
    <w:rsid w:val="00A2734B"/>
    <w:rsid w:val="00A459AD"/>
    <w:rsid w:val="00A5432A"/>
    <w:rsid w:val="00A55800"/>
    <w:rsid w:val="00A663DF"/>
    <w:rsid w:val="00A7074F"/>
    <w:rsid w:val="00A74637"/>
    <w:rsid w:val="00A76CB0"/>
    <w:rsid w:val="00A818B3"/>
    <w:rsid w:val="00AB08E4"/>
    <w:rsid w:val="00AD274E"/>
    <w:rsid w:val="00AE1ADA"/>
    <w:rsid w:val="00AF185C"/>
    <w:rsid w:val="00AF60C3"/>
    <w:rsid w:val="00B13AB9"/>
    <w:rsid w:val="00B1400E"/>
    <w:rsid w:val="00B53CA7"/>
    <w:rsid w:val="00B621D5"/>
    <w:rsid w:val="00B637BC"/>
    <w:rsid w:val="00B652DF"/>
    <w:rsid w:val="00B705A7"/>
    <w:rsid w:val="00B7282B"/>
    <w:rsid w:val="00B94BF0"/>
    <w:rsid w:val="00B972B2"/>
    <w:rsid w:val="00BA0C8A"/>
    <w:rsid w:val="00BA233D"/>
    <w:rsid w:val="00BC5C0A"/>
    <w:rsid w:val="00BD2F9D"/>
    <w:rsid w:val="00BE5EE2"/>
    <w:rsid w:val="00BF5DA5"/>
    <w:rsid w:val="00C11DEF"/>
    <w:rsid w:val="00C12ECA"/>
    <w:rsid w:val="00C4341F"/>
    <w:rsid w:val="00C45F72"/>
    <w:rsid w:val="00C60C0E"/>
    <w:rsid w:val="00C76A68"/>
    <w:rsid w:val="00C9281A"/>
    <w:rsid w:val="00CA6ACC"/>
    <w:rsid w:val="00CC64E3"/>
    <w:rsid w:val="00CD1016"/>
    <w:rsid w:val="00CD1067"/>
    <w:rsid w:val="00CD55D8"/>
    <w:rsid w:val="00CE40C6"/>
    <w:rsid w:val="00CF605A"/>
    <w:rsid w:val="00D078AC"/>
    <w:rsid w:val="00D15142"/>
    <w:rsid w:val="00D241F8"/>
    <w:rsid w:val="00D65C51"/>
    <w:rsid w:val="00D704E3"/>
    <w:rsid w:val="00D83469"/>
    <w:rsid w:val="00D83B8A"/>
    <w:rsid w:val="00D87782"/>
    <w:rsid w:val="00DA4351"/>
    <w:rsid w:val="00DA7E18"/>
    <w:rsid w:val="00DC2DCC"/>
    <w:rsid w:val="00DC5078"/>
    <w:rsid w:val="00DC5EDA"/>
    <w:rsid w:val="00DD38F7"/>
    <w:rsid w:val="00DF3AE0"/>
    <w:rsid w:val="00E10C87"/>
    <w:rsid w:val="00E124FA"/>
    <w:rsid w:val="00E14015"/>
    <w:rsid w:val="00E3759F"/>
    <w:rsid w:val="00E47A68"/>
    <w:rsid w:val="00E6253D"/>
    <w:rsid w:val="00E678E8"/>
    <w:rsid w:val="00E826FD"/>
    <w:rsid w:val="00E87867"/>
    <w:rsid w:val="00E972CF"/>
    <w:rsid w:val="00EC029C"/>
    <w:rsid w:val="00EC5C33"/>
    <w:rsid w:val="00EC5ED4"/>
    <w:rsid w:val="00EC6D07"/>
    <w:rsid w:val="00EE08C1"/>
    <w:rsid w:val="00EE1FE6"/>
    <w:rsid w:val="00EF5D71"/>
    <w:rsid w:val="00F01F50"/>
    <w:rsid w:val="00F137B5"/>
    <w:rsid w:val="00F174EA"/>
    <w:rsid w:val="00F268BC"/>
    <w:rsid w:val="00F362A7"/>
    <w:rsid w:val="00F4766C"/>
    <w:rsid w:val="00F7185C"/>
    <w:rsid w:val="00F72D7B"/>
    <w:rsid w:val="00F92082"/>
    <w:rsid w:val="00FA4360"/>
    <w:rsid w:val="00FA4D6E"/>
    <w:rsid w:val="00FB6360"/>
    <w:rsid w:val="00FC40EC"/>
    <w:rsid w:val="00FD09A4"/>
    <w:rsid w:val="00FD4DCD"/>
    <w:rsid w:val="00FD5375"/>
    <w:rsid w:val="00FE3706"/>
    <w:rsid w:val="00FE4615"/>
    <w:rsid w:val="00FE670E"/>
    <w:rsid w:val="00FF1489"/>
    <w:rsid w:val="00FF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DDE264"/>
  <w15:docId w15:val="{FC97CF99-3E24-E24E-85C4-4ECC4E4E4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C5ED4"/>
    <w:pPr>
      <w:spacing w:line="240" w:lineRule="exact"/>
    </w:pPr>
    <w:rPr>
      <w:rFonts w:ascii="Times" w:hAnsi="Times"/>
      <w:szCs w:val="24"/>
      <w:lang w:val="en-US" w:eastAsia="en-US"/>
    </w:rPr>
  </w:style>
  <w:style w:type="paragraph" w:styleId="Heading1">
    <w:name w:val="heading 1"/>
    <w:next w:val="Normal"/>
    <w:qFormat/>
    <w:rsid w:val="001A0125"/>
    <w:pPr>
      <w:numPr>
        <w:numId w:val="12"/>
      </w:numPr>
      <w:spacing w:before="360" w:after="50" w:line="240" w:lineRule="exact"/>
      <w:outlineLvl w:val="0"/>
    </w:pPr>
    <w:rPr>
      <w:rFonts w:ascii="Helvetica" w:hAnsi="Helvetica"/>
      <w:b/>
      <w:lang w:val="en-US" w:eastAsia="en-US"/>
    </w:rPr>
  </w:style>
  <w:style w:type="paragraph" w:styleId="Heading2">
    <w:name w:val="heading 2"/>
    <w:next w:val="Normal"/>
    <w:link w:val="Heading2Char"/>
    <w:autoRedefine/>
    <w:qFormat/>
    <w:rsid w:val="00792001"/>
    <w:pPr>
      <w:spacing w:before="360" w:after="52" w:line="240" w:lineRule="exact"/>
      <w:ind w:left="720"/>
      <w:contextualSpacing/>
      <w:jc w:val="both"/>
      <w:outlineLvl w:val="1"/>
    </w:pPr>
    <w:rPr>
      <w:rFonts w:ascii="Helvetica" w:hAnsi="Helvetica" w:cs="Helvetica"/>
      <w:b/>
      <w:bCs/>
      <w:sz w:val="18"/>
      <w:szCs w:val="18"/>
      <w:lang w:val="en-US" w:eastAsia="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FootnoteReference">
    <w:name w:val="footnote reference"/>
    <w:basedOn w:val="DefaultParagraphFont"/>
    <w:semiHidden/>
    <w:rsid w:val="00EC5ED4"/>
    <w:rPr>
      <w:vertAlign w:val="superscript"/>
    </w:rPr>
  </w:style>
  <w:style w:type="character" w:styleId="PageNumber">
    <w:name w:val="page number"/>
    <w:basedOn w:val="DefaultParagraphFont"/>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basedOn w:val="DefaultParagraphFont"/>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basedOn w:val="DefaultParagraphFont"/>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DefaultParagraphFont"/>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DefaultParagraphFont"/>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leChar">
    <w:name w:val="Title Char"/>
    <w:basedOn w:val="DefaultParagraphFont"/>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basedOn w:val="DefaultParagraphFont"/>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basedOn w:val="DefaultParagraphFont"/>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DefaultParagraphFont"/>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4E0596"/>
    <w:rPr>
      <w:sz w:val="16"/>
      <w:szCs w:val="16"/>
      <w:lang w:val="en-US" w:eastAsia="en-US"/>
    </w:rPr>
  </w:style>
  <w:style w:type="character" w:customStyle="1" w:styleId="Heading3Char">
    <w:name w:val="Heading 3 Char"/>
    <w:basedOn w:val="para-firstChar"/>
    <w:link w:val="Heading3"/>
    <w:rsid w:val="009D0B6E"/>
    <w:rPr>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character" w:styleId="Hyperlink">
    <w:name w:val="Hyperlink"/>
    <w:basedOn w:val="DefaultParagraphFont"/>
    <w:unhideWhenUsed/>
    <w:rsid w:val="00A12829"/>
    <w:rPr>
      <w:color w:val="0000FF" w:themeColor="hyperlink"/>
      <w:u w:val="single"/>
    </w:rPr>
  </w:style>
  <w:style w:type="character" w:styleId="UnresolvedMention">
    <w:name w:val="Unresolved Mention"/>
    <w:basedOn w:val="DefaultParagraphFont"/>
    <w:uiPriority w:val="99"/>
    <w:semiHidden/>
    <w:unhideWhenUsed/>
    <w:rsid w:val="00A12829"/>
    <w:rPr>
      <w:color w:val="605E5C"/>
      <w:shd w:val="clear" w:color="auto" w:fill="E1DFDD"/>
    </w:rPr>
  </w:style>
  <w:style w:type="paragraph" w:styleId="NormalWeb">
    <w:name w:val="Normal (Web)"/>
    <w:basedOn w:val="Normal"/>
    <w:uiPriority w:val="99"/>
    <w:semiHidden/>
    <w:unhideWhenUsed/>
    <w:rsid w:val="00E14015"/>
    <w:rPr>
      <w:rFonts w:ascii="Times New Roman" w:hAnsi="Times New Roman"/>
      <w:sz w:val="24"/>
    </w:rPr>
  </w:style>
  <w:style w:type="paragraph" w:styleId="ListParagraph">
    <w:name w:val="List Paragraph"/>
    <w:basedOn w:val="Normal"/>
    <w:uiPriority w:val="34"/>
    <w:qFormat/>
    <w:rsid w:val="0079529C"/>
    <w:pPr>
      <w:ind w:left="720"/>
      <w:contextualSpacing/>
    </w:pPr>
  </w:style>
  <w:style w:type="character" w:customStyle="1" w:styleId="Heading2Char">
    <w:name w:val="Heading 2 Char"/>
    <w:basedOn w:val="DefaultParagraphFont"/>
    <w:link w:val="Heading2"/>
    <w:rsid w:val="00792001"/>
    <w:rPr>
      <w:rFonts w:ascii="Helvetica" w:hAnsi="Helvetica" w:cs="Helvetica"/>
      <w:b/>
      <w:bCs/>
      <w:sz w:val="18"/>
      <w:szCs w:val="18"/>
      <w:lang w:val="en-US" w:eastAsia="en-US"/>
    </w:rPr>
  </w:style>
  <w:style w:type="paragraph" w:styleId="Bibliography">
    <w:name w:val="Bibliography"/>
    <w:basedOn w:val="Normal"/>
    <w:next w:val="Normal"/>
    <w:uiPriority w:val="37"/>
    <w:unhideWhenUsed/>
    <w:rsid w:val="0019574E"/>
    <w:pPr>
      <w:spacing w:line="480" w:lineRule="exact"/>
      <w:ind w:left="720" w:hanging="720"/>
    </w:pPr>
  </w:style>
  <w:style w:type="character" w:styleId="CommentReference">
    <w:name w:val="annotation reference"/>
    <w:basedOn w:val="DefaultParagraphFont"/>
    <w:semiHidden/>
    <w:unhideWhenUsed/>
    <w:rsid w:val="00201EE9"/>
    <w:rPr>
      <w:sz w:val="16"/>
      <w:szCs w:val="16"/>
    </w:rPr>
  </w:style>
  <w:style w:type="paragraph" w:styleId="CommentText">
    <w:name w:val="annotation text"/>
    <w:basedOn w:val="Normal"/>
    <w:link w:val="CommentTextChar"/>
    <w:semiHidden/>
    <w:unhideWhenUsed/>
    <w:rsid w:val="00201EE9"/>
    <w:pPr>
      <w:spacing w:line="240" w:lineRule="auto"/>
    </w:pPr>
    <w:rPr>
      <w:szCs w:val="20"/>
    </w:rPr>
  </w:style>
  <w:style w:type="character" w:customStyle="1" w:styleId="CommentTextChar">
    <w:name w:val="Comment Text Char"/>
    <w:basedOn w:val="DefaultParagraphFont"/>
    <w:link w:val="CommentText"/>
    <w:semiHidden/>
    <w:rsid w:val="00201EE9"/>
    <w:rPr>
      <w:rFonts w:ascii="Times" w:hAnsi="Times"/>
      <w:lang w:val="en-US" w:eastAsia="en-US"/>
    </w:rPr>
  </w:style>
  <w:style w:type="paragraph" w:styleId="CommentSubject">
    <w:name w:val="annotation subject"/>
    <w:basedOn w:val="CommentText"/>
    <w:next w:val="CommentText"/>
    <w:link w:val="CommentSubjectChar"/>
    <w:semiHidden/>
    <w:unhideWhenUsed/>
    <w:rsid w:val="00201EE9"/>
    <w:rPr>
      <w:b/>
      <w:bCs/>
    </w:rPr>
  </w:style>
  <w:style w:type="character" w:customStyle="1" w:styleId="CommentSubjectChar">
    <w:name w:val="Comment Subject Char"/>
    <w:basedOn w:val="CommentTextChar"/>
    <w:link w:val="CommentSubject"/>
    <w:semiHidden/>
    <w:rsid w:val="00201EE9"/>
    <w:rPr>
      <w:rFonts w:ascii="Times" w:hAnsi="Times"/>
      <w:b/>
      <w:bCs/>
      <w:lang w:val="en-US" w:eastAsia="en-US"/>
    </w:rPr>
  </w:style>
  <w:style w:type="character" w:styleId="FollowedHyperlink">
    <w:name w:val="FollowedHyperlink"/>
    <w:basedOn w:val="DefaultParagraphFont"/>
    <w:semiHidden/>
    <w:unhideWhenUsed/>
    <w:rsid w:val="009D00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19047">
      <w:bodyDiv w:val="1"/>
      <w:marLeft w:val="0"/>
      <w:marRight w:val="0"/>
      <w:marTop w:val="0"/>
      <w:marBottom w:val="0"/>
      <w:divBdr>
        <w:top w:val="none" w:sz="0" w:space="0" w:color="auto"/>
        <w:left w:val="none" w:sz="0" w:space="0" w:color="auto"/>
        <w:bottom w:val="none" w:sz="0" w:space="0" w:color="auto"/>
        <w:right w:val="none" w:sz="0" w:space="0" w:color="auto"/>
      </w:divBdr>
    </w:div>
    <w:div w:id="590241909">
      <w:bodyDiv w:val="1"/>
      <w:marLeft w:val="0"/>
      <w:marRight w:val="0"/>
      <w:marTop w:val="0"/>
      <w:marBottom w:val="0"/>
      <w:divBdr>
        <w:top w:val="none" w:sz="0" w:space="0" w:color="auto"/>
        <w:left w:val="none" w:sz="0" w:space="0" w:color="auto"/>
        <w:bottom w:val="none" w:sz="0" w:space="0" w:color="auto"/>
        <w:right w:val="none" w:sz="0" w:space="0" w:color="auto"/>
      </w:divBdr>
    </w:div>
    <w:div w:id="648946102">
      <w:bodyDiv w:val="1"/>
      <w:marLeft w:val="0"/>
      <w:marRight w:val="0"/>
      <w:marTop w:val="0"/>
      <w:marBottom w:val="0"/>
      <w:divBdr>
        <w:top w:val="none" w:sz="0" w:space="0" w:color="auto"/>
        <w:left w:val="none" w:sz="0" w:space="0" w:color="auto"/>
        <w:bottom w:val="none" w:sz="0" w:space="0" w:color="auto"/>
        <w:right w:val="none" w:sz="0" w:space="0" w:color="auto"/>
      </w:divBdr>
      <w:divsChild>
        <w:div w:id="1983848411">
          <w:marLeft w:val="0"/>
          <w:marRight w:val="0"/>
          <w:marTop w:val="0"/>
          <w:marBottom w:val="0"/>
          <w:divBdr>
            <w:top w:val="none" w:sz="0" w:space="0" w:color="auto"/>
            <w:left w:val="none" w:sz="0" w:space="0" w:color="auto"/>
            <w:bottom w:val="none" w:sz="0" w:space="0" w:color="auto"/>
            <w:right w:val="none" w:sz="0" w:space="0" w:color="auto"/>
          </w:divBdr>
          <w:divsChild>
            <w:div w:id="754714781">
              <w:marLeft w:val="0"/>
              <w:marRight w:val="0"/>
              <w:marTop w:val="0"/>
              <w:marBottom w:val="0"/>
              <w:divBdr>
                <w:top w:val="none" w:sz="0" w:space="0" w:color="auto"/>
                <w:left w:val="none" w:sz="0" w:space="0" w:color="auto"/>
                <w:bottom w:val="none" w:sz="0" w:space="0" w:color="auto"/>
                <w:right w:val="none" w:sz="0" w:space="0" w:color="auto"/>
              </w:divBdr>
              <w:divsChild>
                <w:div w:id="209662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02039">
      <w:bodyDiv w:val="1"/>
      <w:marLeft w:val="0"/>
      <w:marRight w:val="0"/>
      <w:marTop w:val="0"/>
      <w:marBottom w:val="0"/>
      <w:divBdr>
        <w:top w:val="none" w:sz="0" w:space="0" w:color="auto"/>
        <w:left w:val="none" w:sz="0" w:space="0" w:color="auto"/>
        <w:bottom w:val="none" w:sz="0" w:space="0" w:color="auto"/>
        <w:right w:val="none" w:sz="0" w:space="0" w:color="auto"/>
      </w:divBdr>
      <w:divsChild>
        <w:div w:id="1808890116">
          <w:marLeft w:val="0"/>
          <w:marRight w:val="0"/>
          <w:marTop w:val="0"/>
          <w:marBottom w:val="0"/>
          <w:divBdr>
            <w:top w:val="none" w:sz="0" w:space="0" w:color="auto"/>
            <w:left w:val="none" w:sz="0" w:space="0" w:color="auto"/>
            <w:bottom w:val="none" w:sz="0" w:space="0" w:color="auto"/>
            <w:right w:val="none" w:sz="0" w:space="0" w:color="auto"/>
          </w:divBdr>
          <w:divsChild>
            <w:div w:id="148593363">
              <w:marLeft w:val="0"/>
              <w:marRight w:val="0"/>
              <w:marTop w:val="0"/>
              <w:marBottom w:val="0"/>
              <w:divBdr>
                <w:top w:val="none" w:sz="0" w:space="0" w:color="auto"/>
                <w:left w:val="none" w:sz="0" w:space="0" w:color="auto"/>
                <w:bottom w:val="none" w:sz="0" w:space="0" w:color="auto"/>
                <w:right w:val="none" w:sz="0" w:space="0" w:color="auto"/>
              </w:divBdr>
              <w:divsChild>
                <w:div w:id="21365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20429">
      <w:bodyDiv w:val="1"/>
      <w:marLeft w:val="0"/>
      <w:marRight w:val="0"/>
      <w:marTop w:val="0"/>
      <w:marBottom w:val="0"/>
      <w:divBdr>
        <w:top w:val="none" w:sz="0" w:space="0" w:color="auto"/>
        <w:left w:val="none" w:sz="0" w:space="0" w:color="auto"/>
        <w:bottom w:val="none" w:sz="0" w:space="0" w:color="auto"/>
        <w:right w:val="none" w:sz="0" w:space="0" w:color="auto"/>
      </w:divBdr>
      <w:divsChild>
        <w:div w:id="1024475496">
          <w:marLeft w:val="0"/>
          <w:marRight w:val="0"/>
          <w:marTop w:val="0"/>
          <w:marBottom w:val="0"/>
          <w:divBdr>
            <w:top w:val="none" w:sz="0" w:space="0" w:color="auto"/>
            <w:left w:val="none" w:sz="0" w:space="0" w:color="auto"/>
            <w:bottom w:val="none" w:sz="0" w:space="0" w:color="auto"/>
            <w:right w:val="none" w:sz="0" w:space="0" w:color="auto"/>
          </w:divBdr>
          <w:divsChild>
            <w:div w:id="291177951">
              <w:marLeft w:val="0"/>
              <w:marRight w:val="0"/>
              <w:marTop w:val="0"/>
              <w:marBottom w:val="0"/>
              <w:divBdr>
                <w:top w:val="none" w:sz="0" w:space="0" w:color="auto"/>
                <w:left w:val="none" w:sz="0" w:space="0" w:color="auto"/>
                <w:bottom w:val="none" w:sz="0" w:space="0" w:color="auto"/>
                <w:right w:val="none" w:sz="0" w:space="0" w:color="auto"/>
              </w:divBdr>
              <w:divsChild>
                <w:div w:id="14882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463853">
      <w:bodyDiv w:val="1"/>
      <w:marLeft w:val="0"/>
      <w:marRight w:val="0"/>
      <w:marTop w:val="0"/>
      <w:marBottom w:val="0"/>
      <w:divBdr>
        <w:top w:val="none" w:sz="0" w:space="0" w:color="auto"/>
        <w:left w:val="none" w:sz="0" w:space="0" w:color="auto"/>
        <w:bottom w:val="none" w:sz="0" w:space="0" w:color="auto"/>
        <w:right w:val="none" w:sz="0" w:space="0" w:color="auto"/>
      </w:divBdr>
      <w:divsChild>
        <w:div w:id="1523661413">
          <w:marLeft w:val="0"/>
          <w:marRight w:val="0"/>
          <w:marTop w:val="0"/>
          <w:marBottom w:val="0"/>
          <w:divBdr>
            <w:top w:val="none" w:sz="0" w:space="0" w:color="auto"/>
            <w:left w:val="none" w:sz="0" w:space="0" w:color="auto"/>
            <w:bottom w:val="none" w:sz="0" w:space="0" w:color="auto"/>
            <w:right w:val="none" w:sz="0" w:space="0" w:color="auto"/>
          </w:divBdr>
          <w:divsChild>
            <w:div w:id="66652333">
              <w:marLeft w:val="0"/>
              <w:marRight w:val="0"/>
              <w:marTop w:val="0"/>
              <w:marBottom w:val="0"/>
              <w:divBdr>
                <w:top w:val="none" w:sz="0" w:space="0" w:color="auto"/>
                <w:left w:val="none" w:sz="0" w:space="0" w:color="auto"/>
                <w:bottom w:val="none" w:sz="0" w:space="0" w:color="auto"/>
                <w:right w:val="none" w:sz="0" w:space="0" w:color="auto"/>
              </w:divBdr>
              <w:divsChild>
                <w:div w:id="1803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8721">
      <w:bodyDiv w:val="1"/>
      <w:marLeft w:val="0"/>
      <w:marRight w:val="0"/>
      <w:marTop w:val="0"/>
      <w:marBottom w:val="0"/>
      <w:divBdr>
        <w:top w:val="none" w:sz="0" w:space="0" w:color="auto"/>
        <w:left w:val="none" w:sz="0" w:space="0" w:color="auto"/>
        <w:bottom w:val="none" w:sz="0" w:space="0" w:color="auto"/>
        <w:right w:val="none" w:sz="0" w:space="0" w:color="auto"/>
      </w:divBdr>
      <w:divsChild>
        <w:div w:id="1285191470">
          <w:marLeft w:val="0"/>
          <w:marRight w:val="0"/>
          <w:marTop w:val="0"/>
          <w:marBottom w:val="0"/>
          <w:divBdr>
            <w:top w:val="none" w:sz="0" w:space="0" w:color="auto"/>
            <w:left w:val="none" w:sz="0" w:space="0" w:color="auto"/>
            <w:bottom w:val="none" w:sz="0" w:space="0" w:color="auto"/>
            <w:right w:val="none" w:sz="0" w:space="0" w:color="auto"/>
          </w:divBdr>
          <w:divsChild>
            <w:div w:id="211045200">
              <w:marLeft w:val="0"/>
              <w:marRight w:val="0"/>
              <w:marTop w:val="0"/>
              <w:marBottom w:val="0"/>
              <w:divBdr>
                <w:top w:val="none" w:sz="0" w:space="0" w:color="auto"/>
                <w:left w:val="none" w:sz="0" w:space="0" w:color="auto"/>
                <w:bottom w:val="none" w:sz="0" w:space="0" w:color="auto"/>
                <w:right w:val="none" w:sz="0" w:space="0" w:color="auto"/>
              </w:divBdr>
              <w:divsChild>
                <w:div w:id="161887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4579">
      <w:bodyDiv w:val="1"/>
      <w:marLeft w:val="0"/>
      <w:marRight w:val="0"/>
      <w:marTop w:val="0"/>
      <w:marBottom w:val="0"/>
      <w:divBdr>
        <w:top w:val="none" w:sz="0" w:space="0" w:color="auto"/>
        <w:left w:val="none" w:sz="0" w:space="0" w:color="auto"/>
        <w:bottom w:val="none" w:sz="0" w:space="0" w:color="auto"/>
        <w:right w:val="none" w:sz="0" w:space="0" w:color="auto"/>
      </w:divBdr>
    </w:div>
    <w:div w:id="1713069869">
      <w:bodyDiv w:val="1"/>
      <w:marLeft w:val="0"/>
      <w:marRight w:val="0"/>
      <w:marTop w:val="0"/>
      <w:marBottom w:val="0"/>
      <w:divBdr>
        <w:top w:val="none" w:sz="0" w:space="0" w:color="auto"/>
        <w:left w:val="none" w:sz="0" w:space="0" w:color="auto"/>
        <w:bottom w:val="none" w:sz="0" w:space="0" w:color="auto"/>
        <w:right w:val="none" w:sz="0" w:space="0" w:color="auto"/>
      </w:divBdr>
    </w:div>
    <w:div w:id="1895383382">
      <w:bodyDiv w:val="1"/>
      <w:marLeft w:val="0"/>
      <w:marRight w:val="0"/>
      <w:marTop w:val="0"/>
      <w:marBottom w:val="0"/>
      <w:divBdr>
        <w:top w:val="none" w:sz="0" w:space="0" w:color="auto"/>
        <w:left w:val="none" w:sz="0" w:space="0" w:color="auto"/>
        <w:bottom w:val="none" w:sz="0" w:space="0" w:color="auto"/>
        <w:right w:val="none" w:sz="0" w:space="0" w:color="auto"/>
      </w:divBdr>
      <w:divsChild>
        <w:div w:id="796218517">
          <w:marLeft w:val="0"/>
          <w:marRight w:val="0"/>
          <w:marTop w:val="0"/>
          <w:marBottom w:val="0"/>
          <w:divBdr>
            <w:top w:val="none" w:sz="0" w:space="0" w:color="auto"/>
            <w:left w:val="none" w:sz="0" w:space="0" w:color="auto"/>
            <w:bottom w:val="none" w:sz="0" w:space="0" w:color="auto"/>
            <w:right w:val="none" w:sz="0" w:space="0" w:color="auto"/>
          </w:divBdr>
          <w:divsChild>
            <w:div w:id="1353268259">
              <w:marLeft w:val="0"/>
              <w:marRight w:val="0"/>
              <w:marTop w:val="0"/>
              <w:marBottom w:val="0"/>
              <w:divBdr>
                <w:top w:val="none" w:sz="0" w:space="0" w:color="auto"/>
                <w:left w:val="none" w:sz="0" w:space="0" w:color="auto"/>
                <w:bottom w:val="none" w:sz="0" w:space="0" w:color="auto"/>
                <w:right w:val="none" w:sz="0" w:space="0" w:color="auto"/>
              </w:divBdr>
              <w:divsChild>
                <w:div w:id="20229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796920">
      <w:bodyDiv w:val="1"/>
      <w:marLeft w:val="0"/>
      <w:marRight w:val="0"/>
      <w:marTop w:val="0"/>
      <w:marBottom w:val="0"/>
      <w:divBdr>
        <w:top w:val="none" w:sz="0" w:space="0" w:color="auto"/>
        <w:left w:val="none" w:sz="0" w:space="0" w:color="auto"/>
        <w:bottom w:val="none" w:sz="0" w:space="0" w:color="auto"/>
        <w:right w:val="none" w:sz="0" w:space="0" w:color="auto"/>
      </w:divBdr>
    </w:div>
    <w:div w:id="1911425990">
      <w:bodyDiv w:val="1"/>
      <w:marLeft w:val="0"/>
      <w:marRight w:val="0"/>
      <w:marTop w:val="0"/>
      <w:marBottom w:val="0"/>
      <w:divBdr>
        <w:top w:val="none" w:sz="0" w:space="0" w:color="auto"/>
        <w:left w:val="none" w:sz="0" w:space="0" w:color="auto"/>
        <w:bottom w:val="none" w:sz="0" w:space="0" w:color="auto"/>
        <w:right w:val="none" w:sz="0" w:space="0" w:color="auto"/>
      </w:divBdr>
      <w:divsChild>
        <w:div w:id="1324163067">
          <w:marLeft w:val="0"/>
          <w:marRight w:val="0"/>
          <w:marTop w:val="0"/>
          <w:marBottom w:val="0"/>
          <w:divBdr>
            <w:top w:val="none" w:sz="0" w:space="0" w:color="auto"/>
            <w:left w:val="none" w:sz="0" w:space="0" w:color="auto"/>
            <w:bottom w:val="none" w:sz="0" w:space="0" w:color="auto"/>
            <w:right w:val="none" w:sz="0" w:space="0" w:color="auto"/>
          </w:divBdr>
          <w:divsChild>
            <w:div w:id="1726222512">
              <w:marLeft w:val="0"/>
              <w:marRight w:val="0"/>
              <w:marTop w:val="0"/>
              <w:marBottom w:val="0"/>
              <w:divBdr>
                <w:top w:val="none" w:sz="0" w:space="0" w:color="auto"/>
                <w:left w:val="none" w:sz="0" w:space="0" w:color="auto"/>
                <w:bottom w:val="none" w:sz="0" w:space="0" w:color="auto"/>
                <w:right w:val="none" w:sz="0" w:space="0" w:color="auto"/>
              </w:divBdr>
              <w:divsChild>
                <w:div w:id="5794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19347">
      <w:bodyDiv w:val="1"/>
      <w:marLeft w:val="0"/>
      <w:marRight w:val="0"/>
      <w:marTop w:val="0"/>
      <w:marBottom w:val="0"/>
      <w:divBdr>
        <w:top w:val="none" w:sz="0" w:space="0" w:color="auto"/>
        <w:left w:val="none" w:sz="0" w:space="0" w:color="auto"/>
        <w:bottom w:val="none" w:sz="0" w:space="0" w:color="auto"/>
        <w:right w:val="none" w:sz="0" w:space="0" w:color="auto"/>
      </w:divBdr>
      <w:divsChild>
        <w:div w:id="742140597">
          <w:marLeft w:val="0"/>
          <w:marRight w:val="0"/>
          <w:marTop w:val="0"/>
          <w:marBottom w:val="0"/>
          <w:divBdr>
            <w:top w:val="none" w:sz="0" w:space="0" w:color="auto"/>
            <w:left w:val="none" w:sz="0" w:space="0" w:color="auto"/>
            <w:bottom w:val="none" w:sz="0" w:space="0" w:color="auto"/>
            <w:right w:val="none" w:sz="0" w:space="0" w:color="auto"/>
          </w:divBdr>
          <w:divsChild>
            <w:div w:id="870536603">
              <w:marLeft w:val="0"/>
              <w:marRight w:val="0"/>
              <w:marTop w:val="0"/>
              <w:marBottom w:val="0"/>
              <w:divBdr>
                <w:top w:val="none" w:sz="0" w:space="0" w:color="auto"/>
                <w:left w:val="none" w:sz="0" w:space="0" w:color="auto"/>
                <w:bottom w:val="none" w:sz="0" w:space="0" w:color="auto"/>
                <w:right w:val="none" w:sz="0" w:space="0" w:color="auto"/>
              </w:divBdr>
              <w:divsChild>
                <w:div w:id="11526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651984">
      <w:bodyDiv w:val="1"/>
      <w:marLeft w:val="0"/>
      <w:marRight w:val="0"/>
      <w:marTop w:val="0"/>
      <w:marBottom w:val="0"/>
      <w:divBdr>
        <w:top w:val="none" w:sz="0" w:space="0" w:color="auto"/>
        <w:left w:val="none" w:sz="0" w:space="0" w:color="auto"/>
        <w:bottom w:val="none" w:sz="0" w:space="0" w:color="auto"/>
        <w:right w:val="none" w:sz="0" w:space="0" w:color="auto"/>
      </w:divBdr>
    </w:div>
    <w:div w:id="2087527469">
      <w:bodyDiv w:val="1"/>
      <w:marLeft w:val="0"/>
      <w:marRight w:val="0"/>
      <w:marTop w:val="0"/>
      <w:marBottom w:val="0"/>
      <w:divBdr>
        <w:top w:val="none" w:sz="0" w:space="0" w:color="auto"/>
        <w:left w:val="none" w:sz="0" w:space="0" w:color="auto"/>
        <w:bottom w:val="none" w:sz="0" w:space="0" w:color="auto"/>
        <w:right w:val="none" w:sz="0" w:space="0" w:color="auto"/>
      </w:divBdr>
      <w:divsChild>
        <w:div w:id="636956995">
          <w:marLeft w:val="0"/>
          <w:marRight w:val="0"/>
          <w:marTop w:val="0"/>
          <w:marBottom w:val="0"/>
          <w:divBdr>
            <w:top w:val="none" w:sz="0" w:space="0" w:color="auto"/>
            <w:left w:val="none" w:sz="0" w:space="0" w:color="auto"/>
            <w:bottom w:val="none" w:sz="0" w:space="0" w:color="auto"/>
            <w:right w:val="none" w:sz="0" w:space="0" w:color="auto"/>
          </w:divBdr>
          <w:divsChild>
            <w:div w:id="1079326117">
              <w:marLeft w:val="0"/>
              <w:marRight w:val="0"/>
              <w:marTop w:val="0"/>
              <w:marBottom w:val="0"/>
              <w:divBdr>
                <w:top w:val="none" w:sz="0" w:space="0" w:color="auto"/>
                <w:left w:val="none" w:sz="0" w:space="0" w:color="auto"/>
                <w:bottom w:val="none" w:sz="0" w:space="0" w:color="auto"/>
                <w:right w:val="none" w:sz="0" w:space="0" w:color="auto"/>
              </w:divBdr>
              <w:divsChild>
                <w:div w:id="14273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32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ebi.ac.uk/Tools/services/web/toolresult.ebi?jobId=clustalo-I20210817-110153-0023-97744156-p1m&amp;showColors=true&amp;tool=clustalo"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tiff"/><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enti\Marco\Documenti\MS%20Word%20Template%20Bioinformati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57F33C-8D44-554C-8A73-4F7F28B4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D:\Utenti\Marco\Documenti\MS Word Template Bioinformatics.dotx</Template>
  <TotalTime>89</TotalTime>
  <Pages>5</Pages>
  <Words>7317</Words>
  <Characters>41707</Characters>
  <Application>Microsoft Office Word</Application>
  <DocSecurity>0</DocSecurity>
  <Lines>347</Lines>
  <Paragraphs>97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Cristina Petrella - maria.petrella2@studio.unibo.it</dc:creator>
  <cp:keywords/>
  <dc:description/>
  <cp:lastModifiedBy>Francesca Sara Catalogne - francesca.catalogne@studio.unibo.it</cp:lastModifiedBy>
  <cp:revision>5</cp:revision>
  <dcterms:created xsi:type="dcterms:W3CDTF">2021-08-17T15:53:00Z</dcterms:created>
  <dcterms:modified xsi:type="dcterms:W3CDTF">2021-08-17T20:06:00Z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id="qzPghehI"/&gt;&lt;style id="http://www.zotero.org/styles/elsevier-harvard" hasBibliography="1" bibliographyStyleHasBeenSet="1"/&gt;&lt;prefs&gt;&lt;pref name="fieldType" value="Field"/&gt;&lt;/prefs&gt;&lt;/data&gt;</vt:lpwstr>
  </property>
</Properties>
</file>