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2B0DF4" w:rsidRDefault="00D02FE5" w:rsidP="00D02FE5">
      <w:pPr>
        <w:spacing w:after="326" w:line="259" w:lineRule="auto"/>
        <w:ind w:left="0" w:right="1181" w:firstLine="0"/>
        <w:jc w:val="left"/>
        <w:rPr>
          <w:color w:val="2D2D2D"/>
          <w:lang w:val="en-US"/>
        </w:rPr>
      </w:pPr>
      <w:r w:rsidRPr="002B0DF4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                  </w:t>
      </w:r>
    </w:p>
    <w:p w14:paraId="1F308633" w14:textId="759D2600" w:rsidR="00EF6254" w:rsidRPr="002B0DF4" w:rsidRDefault="0009701D" w:rsidP="00E750DE">
      <w:pPr>
        <w:spacing w:after="0" w:line="259" w:lineRule="auto"/>
        <w:ind w:left="3540" w:firstLine="1416"/>
        <w:jc w:val="center"/>
        <w:rPr>
          <w:color w:val="2D2D2D"/>
          <w:lang w:val="en-US"/>
        </w:rPr>
      </w:pPr>
      <w:r w:rsidRPr="002B0DF4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Test </w:t>
      </w:r>
      <w:r w:rsidR="00E750DE" w:rsidRPr="002B0DF4">
        <w:rPr>
          <w:rFonts w:ascii="Century Gothic" w:eastAsia="Century Gothic" w:hAnsi="Century Gothic" w:cs="Century Gothic"/>
          <w:color w:val="2D2D2D"/>
          <w:sz w:val="96"/>
          <w:lang w:val="en-US"/>
        </w:rPr>
        <w:t>Case    Specification</w:t>
      </w:r>
    </w:p>
    <w:p w14:paraId="3DAF7881" w14:textId="7BA2285D" w:rsidR="00E15F28" w:rsidRPr="002B0DF4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  <w:lang w:val="en-US"/>
        </w:rPr>
      </w:pPr>
      <w:r w:rsidRPr="002B0DF4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          </w:t>
      </w:r>
      <w:r w:rsidR="00D02FE5" w:rsidRPr="002B0DF4">
        <w:rPr>
          <w:rFonts w:ascii="Calibri" w:eastAsia="Calibri" w:hAnsi="Calibri" w:cs="Calibri"/>
          <w:sz w:val="22"/>
          <w:lang w:val="en-US"/>
        </w:rPr>
        <w:t xml:space="preserve">       </w:t>
      </w:r>
      <w:r w:rsidRPr="002B0DF4">
        <w:rPr>
          <w:rFonts w:ascii="Calibri" w:eastAsia="Calibri" w:hAnsi="Calibri" w:cs="Calibri"/>
          <w:sz w:val="22"/>
          <w:lang w:val="en-US"/>
        </w:rPr>
        <w:t xml:space="preserve"> </w:t>
      </w:r>
      <w:r w:rsidR="00D02FE5" w:rsidRPr="002B0DF4">
        <w:rPr>
          <w:rFonts w:ascii="Calibri" w:eastAsia="Calibri" w:hAnsi="Calibri" w:cs="Calibri"/>
          <w:sz w:val="22"/>
          <w:lang w:val="en-US"/>
        </w:rPr>
        <w:t xml:space="preserve"> </w:t>
      </w:r>
      <w:r w:rsidRPr="002B0DF4">
        <w:rPr>
          <w:color w:val="D4AF37"/>
          <w:sz w:val="40"/>
          <w:lang w:val="en-US"/>
        </w:rPr>
        <w:t xml:space="preserve">Car </w:t>
      </w:r>
      <w:r w:rsidR="00E15F28" w:rsidRPr="002B0DF4">
        <w:rPr>
          <w:color w:val="D4AF37"/>
          <w:sz w:val="40"/>
          <w:lang w:val="en-US"/>
        </w:rPr>
        <w:t>–</w:t>
      </w:r>
      <w:r w:rsidRPr="002B0DF4">
        <w:rPr>
          <w:color w:val="D4AF37"/>
          <w:sz w:val="40"/>
          <w:lang w:val="en-US"/>
        </w:rPr>
        <w:t xml:space="preserve"> Zone</w:t>
      </w:r>
    </w:p>
    <w:p w14:paraId="0867A515" w14:textId="6D23F0B6" w:rsidR="00E15F28" w:rsidRPr="002B0DF4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  <w:lang w:val="en-US"/>
        </w:rPr>
      </w:pPr>
      <w:r w:rsidRPr="002B0DF4">
        <w:rPr>
          <w:color w:val="2D2D2D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D02FE5" w:rsidRPr="002B0DF4">
        <w:rPr>
          <w:color w:val="2D2D2D"/>
          <w:sz w:val="32"/>
          <w:szCs w:val="32"/>
          <w:lang w:val="en-US"/>
        </w:rPr>
        <w:t xml:space="preserve">     </w:t>
      </w:r>
      <w:r w:rsidRPr="002B0DF4">
        <w:rPr>
          <w:color w:val="2D2D2D"/>
          <w:sz w:val="32"/>
          <w:szCs w:val="32"/>
          <w:lang w:val="en-US"/>
        </w:rPr>
        <w:t xml:space="preserve"> Versione 0.</w:t>
      </w:r>
      <w:r w:rsidR="001F62CB" w:rsidRPr="002B0DF4">
        <w:rPr>
          <w:color w:val="2D2D2D"/>
          <w:sz w:val="32"/>
          <w:szCs w:val="32"/>
          <w:lang w:val="en-US"/>
        </w:rPr>
        <w:t>2</w:t>
      </w:r>
    </w:p>
    <w:p w14:paraId="239911FE" w14:textId="6E5D767E" w:rsidR="00EF6254" w:rsidRPr="002B0DF4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lang w:val="en-US"/>
        </w:rPr>
      </w:pPr>
      <w:r w:rsidRPr="002B0DF4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</w:t>
      </w:r>
      <w:r w:rsidRPr="002B0DF4">
        <w:rPr>
          <w:color w:val="2D2D2D"/>
          <w:lang w:val="en-US"/>
        </w:rPr>
        <w:t xml:space="preserve"> </w:t>
      </w:r>
      <w:r w:rsidRPr="002B0DF4">
        <w:rPr>
          <w:color w:val="2D2D2D"/>
          <w:lang w:val="en-US"/>
        </w:rPr>
        <w:tab/>
      </w:r>
      <w:r w:rsidRPr="002B0DF4">
        <w:rPr>
          <w:color w:val="2D2D2D"/>
          <w:sz w:val="37"/>
          <w:vertAlign w:val="subscript"/>
          <w:lang w:val="en-US"/>
        </w:rPr>
        <w:t xml:space="preserve"> </w:t>
      </w:r>
    </w:p>
    <w:p w14:paraId="42541158" w14:textId="77777777" w:rsidR="00EF6254" w:rsidRPr="002B0DF4" w:rsidRDefault="00EF6254" w:rsidP="00EF6254">
      <w:pPr>
        <w:spacing w:after="76" w:line="259" w:lineRule="auto"/>
        <w:ind w:left="0" w:firstLine="0"/>
        <w:jc w:val="right"/>
        <w:rPr>
          <w:color w:val="2D2D2D"/>
          <w:lang w:val="en-US"/>
        </w:rPr>
      </w:pPr>
      <w:r w:rsidRPr="002B0DF4">
        <w:rPr>
          <w:color w:val="2D2D2D"/>
          <w:lang w:val="en-US"/>
        </w:rPr>
        <w:t xml:space="preserve">  </w:t>
      </w:r>
    </w:p>
    <w:p w14:paraId="1F4F152C" w14:textId="750E3288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2B0DF4">
        <w:rPr>
          <w:color w:val="2D2D2D"/>
          <w:lang w:val="en-US"/>
        </w:rPr>
        <w:t xml:space="preserve">  </w:t>
      </w:r>
      <w:r w:rsidR="001F62C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1F62CB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464744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90379445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1F62CB" w14:paraId="0B4F71A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5C5C6B7" w14:textId="4C949D56" w:rsidR="001F62CB" w:rsidRDefault="001F62CB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F65404F" w14:textId="0DF580C7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A60EAC6" w14:textId="4D0C6722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31B59C3" w14:textId="60ADA1C2" w:rsidR="001F62CB" w:rsidRDefault="001F62CB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7336CA5C" w14:textId="4A2C71EF" w:rsidR="002B0DF4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79445" w:history="1">
            <w:r w:rsidR="002B0DF4" w:rsidRPr="00C0113E">
              <w:rPr>
                <w:rStyle w:val="Collegamentoipertestuale"/>
                <w:noProof/>
              </w:rPr>
              <w:t>Revision History</w:t>
            </w:r>
            <w:r w:rsidR="002B0DF4">
              <w:rPr>
                <w:noProof/>
                <w:webHidden/>
              </w:rPr>
              <w:tab/>
            </w:r>
            <w:r w:rsidR="002B0DF4">
              <w:rPr>
                <w:noProof/>
                <w:webHidden/>
              </w:rPr>
              <w:fldChar w:fldCharType="begin"/>
            </w:r>
            <w:r w:rsidR="002B0DF4">
              <w:rPr>
                <w:noProof/>
                <w:webHidden/>
              </w:rPr>
              <w:instrText xml:space="preserve"> PAGEREF _Toc190379445 \h </w:instrText>
            </w:r>
            <w:r w:rsidR="002B0DF4">
              <w:rPr>
                <w:noProof/>
                <w:webHidden/>
              </w:rPr>
            </w:r>
            <w:r w:rsidR="002B0DF4"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3</w:t>
            </w:r>
            <w:r w:rsidR="002B0DF4">
              <w:rPr>
                <w:noProof/>
                <w:webHidden/>
              </w:rPr>
              <w:fldChar w:fldCharType="end"/>
            </w:r>
          </w:hyperlink>
        </w:p>
        <w:p w14:paraId="17FE2C00" w14:textId="49C9BD8B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46" w:history="1">
            <w:r w:rsidRPr="00C0113E">
              <w:rPr>
                <w:rStyle w:val="Collegamentoipertestuale"/>
                <w:noProof/>
              </w:rPr>
              <w:t>1.Test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CA27" w14:textId="5AB35D6B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47" w:history="1">
            <w:r w:rsidRPr="00C0113E">
              <w:rPr>
                <w:rStyle w:val="Collegamentoipertestuale"/>
                <w:noProof/>
              </w:rPr>
              <w:t>2.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FEF4" w14:textId="4749ED46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48" w:history="1">
            <w:r w:rsidRPr="00C0113E">
              <w:rPr>
                <w:rStyle w:val="Collegamentoipertestuale"/>
                <w:noProof/>
              </w:rPr>
              <w:t>3. 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A6BD" w14:textId="4C68573E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49" w:history="1">
            <w:r w:rsidRPr="00C0113E">
              <w:rPr>
                <w:rStyle w:val="Collegamentoipertestuale"/>
                <w:noProof/>
              </w:rPr>
              <w:t>4. 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812B" w14:textId="2B9C5956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50" w:history="1">
            <w:r w:rsidRPr="00C0113E">
              <w:rPr>
                <w:rStyle w:val="Collegamentoipertestuale"/>
                <w:noProof/>
              </w:rPr>
              <w:t>5.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26A9" w14:textId="567E91DA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51" w:history="1">
            <w:r w:rsidRPr="00C0113E">
              <w:rPr>
                <w:rStyle w:val="Collegamentoipertestuale"/>
                <w:noProof/>
              </w:rPr>
              <w:t>6. 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0BA5" w14:textId="4A00E40E" w:rsidR="002B0DF4" w:rsidRDefault="002B0DF4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452" w:history="1">
            <w:r w:rsidRPr="00C0113E">
              <w:rPr>
                <w:rStyle w:val="Collegamentoipertestuale"/>
                <w:noProof/>
              </w:rPr>
              <w:t>7. Intercase dependecies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C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288E824C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D9AF56E" w14:textId="77777777" w:rsidR="005B7113" w:rsidRDefault="005B7113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1267D6D4" w:rsidR="00A82AC8" w:rsidRPr="00A075E8" w:rsidRDefault="00DE637E">
      <w:pPr>
        <w:pStyle w:val="Titolo2"/>
        <w:ind w:left="355"/>
        <w:rPr>
          <w:color w:val="D4AF37"/>
        </w:rPr>
      </w:pPr>
      <w:bookmarkStart w:id="3" w:name="_Toc190379446"/>
      <w:r w:rsidRPr="00A075E8">
        <w:rPr>
          <w:color w:val="D4AF37"/>
        </w:rPr>
        <w:t>1.</w:t>
      </w:r>
      <w:r w:rsidR="00E750DE">
        <w:rPr>
          <w:color w:val="D4AF37"/>
        </w:rPr>
        <w:t>Test case specification identifier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4B994A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Il Test Case Specification Identifier è il nome univoco assegnato ai casi di test, utilizzato per distinguerli tra loro. I nomi dei test sono definiti in base alle funzionalità o ai componenti testati, per facilitare il riferimento ai test durante le fasi di sviluppo e validazione.</w:t>
      </w:r>
    </w:p>
    <w:p w14:paraId="61447A2E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L’identificatore di ogni caso di test segue la convenzione TCS-[Modulo]-[NumeroProgressivo] per garantire tracciabilità e organizzazione.</w:t>
      </w:r>
    </w:p>
    <w:p w14:paraId="15154BDB" w14:textId="77777777" w:rsidR="001F62CB" w:rsidRPr="001F62CB" w:rsidRDefault="001F62CB" w:rsidP="001F62CB">
      <w:pPr>
        <w:numPr>
          <w:ilvl w:val="0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Nome del caso di test:</w:t>
      </w:r>
    </w:p>
    <w:p w14:paraId="6D0BBEC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– Verificare la connessione al database utilizzando DBConnect.java</w:t>
      </w:r>
    </w:p>
    <w:p w14:paraId="76A327FE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Test_AddProduct_002</w:t>
      </w:r>
      <w:r w:rsidRPr="001F62CB">
        <w:rPr>
          <w:color w:val="auto"/>
        </w:rPr>
        <w:t xml:space="preserve"> – Validare l'aggiunta di un prodotto utilizzando addproduct.java</w:t>
      </w:r>
    </w:p>
    <w:p w14:paraId="6C42289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– Controllare la funzionalità di login per amministratori/clienti tramite checkadmin.java e checkcustomer.java</w:t>
      </w:r>
    </w:p>
    <w:p w14:paraId="411C29A8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– Verificare il corretto funzionamento delle operazioni sul carrello utilizzando addtocart.java, removecart.java, addtocartnull.java, removecartnull.java</w:t>
      </w:r>
    </w:p>
    <w:p w14:paraId="7076F52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– Validare la creazione e la rimozione di ordini tramite orders.java, remove_orders.java, order_details.java, removetable_order_details.java</w:t>
      </w:r>
    </w:p>
    <w:p w14:paraId="1EA80BA6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Test_ProductManagement_006</w:t>
      </w:r>
      <w:r w:rsidRPr="001F62CB">
        <w:rPr>
          <w:color w:val="auto"/>
        </w:rPr>
        <w:t xml:space="preserve"> – Verificare le operazioni di gestione dei prodotti come aggiornamento e eliminazione utilizzando updateproductname.java, updateproductprice.java, updateproductquantity.java, updateproductimage.java, deleteProduct.java</w:t>
      </w:r>
    </w:p>
    <w:p w14:paraId="2FD3AC8F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– Validare la creazione, l'autenticazione e l'eliminazione dell'account cliente utilizzando addcustomer.java, checkcustomer.java, deletecustomer.java</w:t>
      </w:r>
    </w:p>
    <w:p w14:paraId="668FA7D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Test_ContactUsFunctionality_008</w:t>
      </w:r>
      <w:r w:rsidRPr="001F62CB">
        <w:rPr>
          <w:color w:val="auto"/>
        </w:rPr>
        <w:t xml:space="preserve"> – Assicurarsi che l'invio e la gestione del modulo di contatto funzionino correttamente tramite addContactus.java, addContactusc.java, remove_contactus.java</w:t>
      </w:r>
    </w:p>
    <w:p w14:paraId="3026BE4B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Test_ShippingAddress_009</w:t>
      </w:r>
      <w:r w:rsidRPr="001F62CB">
        <w:rPr>
          <w:color w:val="auto"/>
        </w:rPr>
        <w:t xml:space="preserve"> – Validare la gestione degli indirizzi di spedizione utilizzando ShippingAddress2.java</w:t>
      </w:r>
    </w:p>
    <w:p w14:paraId="595F1F42" w14:textId="0BA1B543" w:rsidR="001F62CB" w:rsidRPr="001F62CB" w:rsidRDefault="001F62CB" w:rsidP="001F62CB">
      <w:pPr>
        <w:spacing w:after="270" w:line="259" w:lineRule="auto"/>
        <w:ind w:left="720" w:right="-10" w:firstLine="0"/>
        <w:jc w:val="left"/>
        <w:rPr>
          <w:color w:val="auto"/>
        </w:rPr>
      </w:pPr>
      <w:r w:rsidRPr="001F62CB">
        <w:rPr>
          <w:color w:val="auto"/>
        </w:rPr>
        <w:t>Questi casi di test validano i componenti critici del sistema, garantendo il corretto funzionamento della connessione al database, gestione dei prodotti, autenticazione utente, operazioni sul carrello, elaborazione degli ordini, gestione clienti, gestione dei moduli di contatto e gestione degli indirizzi di spedizione.</w:t>
      </w:r>
    </w:p>
    <w:p w14:paraId="0EDF52CC" w14:textId="28780253" w:rsidR="006623A2" w:rsidRPr="00A075E8" w:rsidRDefault="006623A2" w:rsidP="005B711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D4BBF5A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90379447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Test items</w:t>
      </w:r>
      <w:bookmarkEnd w:id="4"/>
    </w:p>
    <w:p w14:paraId="11425D5D" w14:textId="270D8A52" w:rsidR="00D35F8E" w:rsidRDefault="002324B6" w:rsidP="005B711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A96B197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Componenti in test:</w:t>
      </w:r>
    </w:p>
    <w:p w14:paraId="6227CAC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Database Connection</w:t>
      </w:r>
      <w:r w:rsidRPr="001F62CB">
        <w:rPr>
          <w:color w:val="auto"/>
        </w:rPr>
        <w:t>: DBConnect.java</w:t>
      </w:r>
    </w:p>
    <w:p w14:paraId="2B9AA409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Prodotti</w:t>
      </w:r>
      <w:r w:rsidRPr="001F62CB">
        <w:rPr>
          <w:color w:val="auto"/>
        </w:rPr>
        <w:t>: addproduct.java, updateproductname.java, updateproductprice.java, updateproductquantity.java, updateproductimage.java, deleteProduct.java</w:t>
      </w:r>
    </w:p>
    <w:p w14:paraId="6693B72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Autenticazione Utente</w:t>
      </w:r>
      <w:r w:rsidRPr="001F62CB">
        <w:rPr>
          <w:color w:val="auto"/>
        </w:rPr>
        <w:t>: checkadmin.java, checkcustomer.java</w:t>
      </w:r>
    </w:p>
    <w:p w14:paraId="4BE60A6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Carrello</w:t>
      </w:r>
      <w:r w:rsidRPr="001F62CB">
        <w:rPr>
          <w:color w:val="auto"/>
        </w:rPr>
        <w:t>: addtocart.java, removecart.java, addtocartnull.java, removecartnull.java</w:t>
      </w:r>
    </w:p>
    <w:p w14:paraId="5329732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Elaborazione Ordini</w:t>
      </w:r>
      <w:r w:rsidRPr="001F62CB">
        <w:rPr>
          <w:color w:val="auto"/>
        </w:rPr>
        <w:t>: orders.java, remove_orders.java, order_details.java, removetable_order_details.java</w:t>
      </w:r>
    </w:p>
    <w:p w14:paraId="783343F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Clienti</w:t>
      </w:r>
      <w:r w:rsidRPr="001F62CB">
        <w:rPr>
          <w:color w:val="auto"/>
        </w:rPr>
        <w:t>: addcustomer.java, checkcustomer.java, deletecustomer.java</w:t>
      </w:r>
    </w:p>
    <w:p w14:paraId="61C2EEF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Contatti</w:t>
      </w:r>
      <w:r w:rsidRPr="001F62CB">
        <w:rPr>
          <w:color w:val="auto"/>
        </w:rPr>
        <w:t>: addContactus.java, addContactusc.java, remove_contactus.java</w:t>
      </w:r>
    </w:p>
    <w:p w14:paraId="0E562F0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Indirizzi di Spedizione</w:t>
      </w:r>
      <w:r w:rsidRPr="001F62CB">
        <w:rPr>
          <w:color w:val="auto"/>
        </w:rPr>
        <w:t>: ShippingAddress2.java</w:t>
      </w:r>
    </w:p>
    <w:p w14:paraId="1B5618D3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Funzionalità in test:</w:t>
      </w:r>
    </w:p>
    <w:p w14:paraId="510319D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della connessione al database</w:t>
      </w:r>
    </w:p>
    <w:p w14:paraId="7F040A80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Aggiunta, modifica e eliminazione di prodotti</w:t>
      </w:r>
    </w:p>
    <w:p w14:paraId="5913BAD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Autenticazione degli utenti (admin e clienti)</w:t>
      </w:r>
    </w:p>
    <w:p w14:paraId="64F300E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Operazioni sul carrello (aggiunta, rimozione)</w:t>
      </w:r>
    </w:p>
    <w:p w14:paraId="597665FF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lastRenderedPageBreak/>
        <w:t>Creazione e gestione degli ordini</w:t>
      </w:r>
    </w:p>
    <w:p w14:paraId="2E33DDC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Registrazione e gestione dei clienti</w:t>
      </w:r>
    </w:p>
    <w:p w14:paraId="16D0C61C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Invio e gestione delle richieste di contatto</w:t>
      </w:r>
    </w:p>
    <w:p w14:paraId="624CE25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Gestione degli indirizzi di spedizione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44476B8D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90379448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Input specifications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08238E6" w14:textId="4AB68C33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Input richiesti:</w:t>
      </w:r>
    </w:p>
    <w:p w14:paraId="3ECD94DD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Credenziali utente (admin/customer) per autenticazione</w:t>
      </w:r>
    </w:p>
    <w:p w14:paraId="6FD4BCCC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del prodotto (nome, prezzo, quantità, immagine) per gestione prodotti</w:t>
      </w:r>
    </w:p>
    <w:p w14:paraId="4F5BC822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prodotto per operazioni su carrello e gestione prodotti</w:t>
      </w:r>
    </w:p>
    <w:p w14:paraId="0F199B18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ordine per elaborazione e gestione degli ordini</w:t>
      </w:r>
    </w:p>
    <w:p w14:paraId="645F99EB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cliente (nome, email, password) per registrazione e gestione clienti</w:t>
      </w:r>
    </w:p>
    <w:p w14:paraId="42A0C109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Informazioni di contatto (nome, email, messaggio) per modulo di contatto</w:t>
      </w:r>
    </w:p>
    <w:p w14:paraId="2C1A48FE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Indirizzo di spedizione per gestione delle consegne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FB163FF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90379449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Output specifications</w:t>
      </w:r>
      <w:bookmarkEnd w:id="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E45928" w14:textId="5D902FDD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Output attesi:</w:t>
      </w:r>
    </w:p>
    <w:p w14:paraId="243CFDDE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Messaggi di successo o errore per autenticazione utente</w:t>
      </w:r>
    </w:p>
    <w:p w14:paraId="52E3F92D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aggiunta, aggiornamento o eliminazione di un prodotto</w:t>
      </w:r>
    </w:p>
    <w:p w14:paraId="0EDB10C9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Stato aggiornato del carrello dopo operazioni di aggiunta/rimozione</w:t>
      </w:r>
    </w:p>
    <w:p w14:paraId="051FB5E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Creazione confermata di un ordine con riepilogo dettagliato</w:t>
      </w:r>
    </w:p>
    <w:p w14:paraId="2C923251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Notifica di registrazione avvenuta con successo per un cliente</w:t>
      </w:r>
    </w:p>
    <w:p w14:paraId="7FA10744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ricezione del messaggio di contatto</w:t>
      </w:r>
    </w:p>
    <w:p w14:paraId="5FA0C49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 corretto salvataggio di un indirizzo di spedizione</w:t>
      </w: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9012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8642BD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90379450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Environmental needs</w:t>
      </w:r>
      <w:bookmarkEnd w:id="7"/>
    </w:p>
    <w:p w14:paraId="263442C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79CC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FF53761" w14:textId="347C4842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>
        <w:rPr>
          <w:b/>
          <w:bCs/>
          <w:color w:val="auto"/>
        </w:rPr>
        <w:t>R</w:t>
      </w:r>
      <w:r w:rsidRPr="001F62CB">
        <w:rPr>
          <w:b/>
          <w:bCs/>
          <w:color w:val="auto"/>
        </w:rPr>
        <w:t>equisiti hardware:</w:t>
      </w:r>
    </w:p>
    <w:p w14:paraId="3D5A5A1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Server con specifiche minime: CPU quad-core, 16GB RAM, 500GB SSD</w:t>
      </w:r>
    </w:p>
    <w:p w14:paraId="4E3F9DC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Dispositivi client compatibili con browser moderni</w:t>
      </w:r>
    </w:p>
    <w:p w14:paraId="7995425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Rete stabile con connessione a internet</w:t>
      </w:r>
    </w:p>
    <w:p w14:paraId="6E20173E" w14:textId="77777777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Requisiti software:</w:t>
      </w:r>
    </w:p>
    <w:p w14:paraId="6028928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Database MySQL/PostgreSQL configurato correttamente</w:t>
      </w:r>
    </w:p>
    <w:p w14:paraId="0F8AC36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Application server (Tomcat, GlassFish, o equivalente)</w:t>
      </w:r>
    </w:p>
    <w:p w14:paraId="5977F9C6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Ambiente di sviluppo (Java JDK 11+, Eclipse/IntelliJ)</w:t>
      </w:r>
    </w:p>
    <w:p w14:paraId="6AB5FE37" w14:textId="27B29DA0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 xml:space="preserve">Strumenti di test (JUnit, Selenium per test UI, </w:t>
      </w:r>
      <w:r w:rsidR="002B0DF4">
        <w:rPr>
          <w:color w:val="auto"/>
        </w:rPr>
        <w:t>Mockito</w:t>
      </w:r>
      <w:r w:rsidRPr="001F62CB">
        <w:rPr>
          <w:color w:val="auto"/>
        </w:rPr>
        <w:t>)</w:t>
      </w: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D2E1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C373826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90379451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Special procedural requirements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BEC6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A77234" w14:textId="5B6BEBF7" w:rsidR="001F62CB" w:rsidRPr="001F62CB" w:rsidRDefault="001F62CB" w:rsidP="001F62CB">
      <w:pPr>
        <w:spacing w:after="183" w:line="259" w:lineRule="auto"/>
        <w:ind w:left="6" w:right="-9" w:firstLine="0"/>
        <w:jc w:val="left"/>
        <w:rPr>
          <w:color w:val="auto"/>
        </w:rPr>
      </w:pPr>
      <w:r w:rsidRPr="001F62CB">
        <w:rPr>
          <w:b/>
          <w:bCs/>
          <w:color w:val="auto"/>
        </w:rPr>
        <w:t>Vincoli:</w:t>
      </w:r>
    </w:p>
    <w:p w14:paraId="5FD502D0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Test da eseguire in orari di bassa attività per ridurre l’impatto sul sistema</w:t>
      </w:r>
    </w:p>
    <w:p w14:paraId="09D9E22C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Simulazione di carichi di utenti per test di performance</w:t>
      </w:r>
    </w:p>
    <w:p w14:paraId="06C66816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Backup del database prima di test distruttivi (es. eliminazione dati)</w:t>
      </w:r>
    </w:p>
    <w:p w14:paraId="7D808149" w14:textId="18AD9DFD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Autorizzazione necessaria per eseguire test in ambienti di produzione</w:t>
      </w: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A1A2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4851C66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90379452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Intercase dependecies</w:t>
      </w:r>
      <w:bookmarkEnd w:id="9"/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BD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8213D9" w14:textId="08A5EA37" w:rsidR="001F62CB" w:rsidRPr="001F62CB" w:rsidRDefault="001F62CB" w:rsidP="001F62CB">
      <w:p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D4AF37"/>
        </w:rPr>
        <w:t xml:space="preserve"> </w:t>
      </w:r>
      <w:r w:rsidRPr="001F62CB">
        <w:rPr>
          <w:b/>
          <w:bCs/>
          <w:color w:val="auto"/>
        </w:rPr>
        <w:t>Dipendenze tra i test:</w:t>
      </w:r>
    </w:p>
    <w:p w14:paraId="76400AA0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deve essere eseguito prima di qualsiasi altro test dipendente dal database.</w:t>
      </w:r>
    </w:p>
    <w:p w14:paraId="11E48F12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deve essere completato prima di eseguire test relativi alle operazioni utente.</w:t>
      </w:r>
    </w:p>
    <w:p w14:paraId="0851569F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Test_AddProduct_002</w:t>
      </w:r>
      <w:r w:rsidRPr="001F62CB">
        <w:rPr>
          <w:color w:val="auto"/>
        </w:rPr>
        <w:t xml:space="preserve"> deve precedere i test relativi alla gestione del carrello e degli ordini.</w:t>
      </w:r>
    </w:p>
    <w:p w14:paraId="3374C44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deve precedere </w:t>
      </w: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per verificare l’acquisto di prodotti.</w:t>
      </w:r>
    </w:p>
    <w:p w14:paraId="219A288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deve essere eseguito prima di testare la gestione degli ordini e dell’autenticazione clienti.</w:t>
      </w:r>
    </w:p>
    <w:p w14:paraId="31986388" w14:textId="77777777" w:rsidR="001F62CB" w:rsidRPr="00A075E8" w:rsidRDefault="001F62CB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sectPr w:rsidR="001F62CB" w:rsidRPr="00A075E8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809F6" w14:textId="77777777" w:rsidR="00BD7A28" w:rsidRDefault="00BD7A28">
      <w:pPr>
        <w:spacing w:after="0" w:line="240" w:lineRule="auto"/>
      </w:pPr>
      <w:r>
        <w:separator/>
      </w:r>
    </w:p>
  </w:endnote>
  <w:endnote w:type="continuationSeparator" w:id="0">
    <w:p w14:paraId="6713BFCF" w14:textId="77777777" w:rsidR="00BD7A28" w:rsidRDefault="00BD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B2B626B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2A712575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 w:rsidRPr="002B0DF4">
      <w:rPr>
        <w:rFonts w:ascii="Century Gothic" w:eastAsia="Century Gothic" w:hAnsi="Century Gothic" w:cs="Century Gothic"/>
        <w:color w:val="1F4E79"/>
        <w:sz w:val="16"/>
        <w:lang w:val="en-US"/>
      </w:rPr>
      <w:t>SOW_Comun-ity V1.0</w:t>
    </w:r>
    <w:r w:rsidRPr="002B0DF4">
      <w:rPr>
        <w:rFonts w:ascii="Century Gothic" w:eastAsia="Century Gothic" w:hAnsi="Century Gothic" w:cs="Century Gothic"/>
        <w:color w:val="1F4E79"/>
        <w:sz w:val="16"/>
        <w:lang w:val="en-US"/>
      </w:rPr>
      <w:tab/>
      <w:t xml:space="preserve">Pag. </w:t>
    </w:r>
    <w:r>
      <w:fldChar w:fldCharType="begin"/>
    </w:r>
    <w:r w:rsidRPr="002B0DF4">
      <w:rPr>
        <w:lang w:val="en-US"/>
      </w:rP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72FCC" w14:textId="77777777" w:rsidR="00BD7A28" w:rsidRDefault="00BD7A28">
      <w:pPr>
        <w:spacing w:after="0" w:line="240" w:lineRule="auto"/>
      </w:pPr>
      <w:r>
        <w:separator/>
      </w:r>
    </w:p>
  </w:footnote>
  <w:footnote w:type="continuationSeparator" w:id="0">
    <w:p w14:paraId="4E3A2D67" w14:textId="77777777" w:rsidR="00BD7A28" w:rsidRDefault="00BD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BD"/>
    <w:multiLevelType w:val="multilevel"/>
    <w:tmpl w:val="A7B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73B"/>
    <w:multiLevelType w:val="multilevel"/>
    <w:tmpl w:val="556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4AE"/>
    <w:multiLevelType w:val="multilevel"/>
    <w:tmpl w:val="F6C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A1073"/>
    <w:multiLevelType w:val="multilevel"/>
    <w:tmpl w:val="728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1B7B"/>
    <w:multiLevelType w:val="multilevel"/>
    <w:tmpl w:val="D3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69E"/>
    <w:multiLevelType w:val="multilevel"/>
    <w:tmpl w:val="5A2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4FED"/>
    <w:multiLevelType w:val="multilevel"/>
    <w:tmpl w:val="0B6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1962"/>
    <w:multiLevelType w:val="multilevel"/>
    <w:tmpl w:val="07E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6D3"/>
    <w:multiLevelType w:val="multilevel"/>
    <w:tmpl w:val="B16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C2024"/>
    <w:multiLevelType w:val="multilevel"/>
    <w:tmpl w:val="777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F06E7"/>
    <w:multiLevelType w:val="multilevel"/>
    <w:tmpl w:val="126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62943"/>
    <w:multiLevelType w:val="multilevel"/>
    <w:tmpl w:val="3C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75973"/>
    <w:multiLevelType w:val="multilevel"/>
    <w:tmpl w:val="C0F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55E18"/>
    <w:multiLevelType w:val="multilevel"/>
    <w:tmpl w:val="376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4143"/>
    <w:multiLevelType w:val="multilevel"/>
    <w:tmpl w:val="AEB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61EF7"/>
    <w:multiLevelType w:val="multilevel"/>
    <w:tmpl w:val="4A9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00849"/>
    <w:multiLevelType w:val="multilevel"/>
    <w:tmpl w:val="186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51C92"/>
    <w:multiLevelType w:val="multilevel"/>
    <w:tmpl w:val="62E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4F3F"/>
    <w:multiLevelType w:val="multilevel"/>
    <w:tmpl w:val="F2F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B54E7"/>
    <w:multiLevelType w:val="multilevel"/>
    <w:tmpl w:val="B43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6683D"/>
    <w:multiLevelType w:val="multilevel"/>
    <w:tmpl w:val="883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F0A1B"/>
    <w:multiLevelType w:val="multilevel"/>
    <w:tmpl w:val="D63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03C55"/>
    <w:multiLevelType w:val="multilevel"/>
    <w:tmpl w:val="91A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45A61"/>
    <w:multiLevelType w:val="multilevel"/>
    <w:tmpl w:val="1E1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F472E"/>
    <w:multiLevelType w:val="multilevel"/>
    <w:tmpl w:val="F8C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034E7"/>
    <w:multiLevelType w:val="multilevel"/>
    <w:tmpl w:val="853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075A3"/>
    <w:multiLevelType w:val="multilevel"/>
    <w:tmpl w:val="A40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6664D"/>
    <w:multiLevelType w:val="multilevel"/>
    <w:tmpl w:val="D50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457">
    <w:abstractNumId w:val="3"/>
  </w:num>
  <w:num w:numId="2" w16cid:durableId="696348082">
    <w:abstractNumId w:val="14"/>
  </w:num>
  <w:num w:numId="3" w16cid:durableId="1364557170">
    <w:abstractNumId w:val="21"/>
  </w:num>
  <w:num w:numId="4" w16cid:durableId="1936665170">
    <w:abstractNumId w:val="20"/>
  </w:num>
  <w:num w:numId="5" w16cid:durableId="109251489">
    <w:abstractNumId w:val="26"/>
  </w:num>
  <w:num w:numId="6" w16cid:durableId="1769307436">
    <w:abstractNumId w:val="5"/>
  </w:num>
  <w:num w:numId="7" w16cid:durableId="730732921">
    <w:abstractNumId w:val="24"/>
  </w:num>
  <w:num w:numId="8" w16cid:durableId="1036782917">
    <w:abstractNumId w:val="8"/>
  </w:num>
  <w:num w:numId="9" w16cid:durableId="1007556252">
    <w:abstractNumId w:val="10"/>
  </w:num>
  <w:num w:numId="10" w16cid:durableId="594938961">
    <w:abstractNumId w:val="1"/>
  </w:num>
  <w:num w:numId="11" w16cid:durableId="311721086">
    <w:abstractNumId w:val="13"/>
  </w:num>
  <w:num w:numId="12" w16cid:durableId="661154542">
    <w:abstractNumId w:val="15"/>
  </w:num>
  <w:num w:numId="13" w16cid:durableId="1659309057">
    <w:abstractNumId w:val="27"/>
  </w:num>
  <w:num w:numId="14" w16cid:durableId="776217363">
    <w:abstractNumId w:val="7"/>
  </w:num>
  <w:num w:numId="15" w16cid:durableId="599071269">
    <w:abstractNumId w:val="17"/>
  </w:num>
  <w:num w:numId="16" w16cid:durableId="1357123569">
    <w:abstractNumId w:val="12"/>
  </w:num>
  <w:num w:numId="17" w16cid:durableId="995961282">
    <w:abstractNumId w:val="18"/>
  </w:num>
  <w:num w:numId="18" w16cid:durableId="113059657">
    <w:abstractNumId w:val="11"/>
  </w:num>
  <w:num w:numId="19" w16cid:durableId="1401710875">
    <w:abstractNumId w:val="22"/>
  </w:num>
  <w:num w:numId="20" w16cid:durableId="367533968">
    <w:abstractNumId w:val="23"/>
  </w:num>
  <w:num w:numId="21" w16cid:durableId="1451976157">
    <w:abstractNumId w:val="19"/>
  </w:num>
  <w:num w:numId="22" w16cid:durableId="843056806">
    <w:abstractNumId w:val="25"/>
  </w:num>
  <w:num w:numId="23" w16cid:durableId="204831831">
    <w:abstractNumId w:val="4"/>
  </w:num>
  <w:num w:numId="24" w16cid:durableId="1970162811">
    <w:abstractNumId w:val="6"/>
  </w:num>
  <w:num w:numId="25" w16cid:durableId="1294940118">
    <w:abstractNumId w:val="0"/>
  </w:num>
  <w:num w:numId="26" w16cid:durableId="1566993548">
    <w:abstractNumId w:val="2"/>
  </w:num>
  <w:num w:numId="27" w16cid:durableId="813453686">
    <w:abstractNumId w:val="9"/>
  </w:num>
  <w:num w:numId="28" w16cid:durableId="156849625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54B03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A2422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487C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1F62CB"/>
    <w:rsid w:val="0021056D"/>
    <w:rsid w:val="00217DB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03A8"/>
    <w:rsid w:val="00291567"/>
    <w:rsid w:val="002B0DF4"/>
    <w:rsid w:val="002B1A5D"/>
    <w:rsid w:val="002B7301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76217"/>
    <w:rsid w:val="00382CF5"/>
    <w:rsid w:val="003843A3"/>
    <w:rsid w:val="003A20B8"/>
    <w:rsid w:val="003A2845"/>
    <w:rsid w:val="003B1547"/>
    <w:rsid w:val="003C5075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744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244BD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B7113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30C19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75B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1463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34ABD"/>
    <w:rsid w:val="00845601"/>
    <w:rsid w:val="0084685A"/>
    <w:rsid w:val="008808C0"/>
    <w:rsid w:val="008976CC"/>
    <w:rsid w:val="008A28CD"/>
    <w:rsid w:val="008A468F"/>
    <w:rsid w:val="008A702E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2A79"/>
    <w:rsid w:val="009C34E8"/>
    <w:rsid w:val="009D2526"/>
    <w:rsid w:val="009E0F6B"/>
    <w:rsid w:val="009E7131"/>
    <w:rsid w:val="009F2B92"/>
    <w:rsid w:val="009F2D27"/>
    <w:rsid w:val="00A0030B"/>
    <w:rsid w:val="00A02D5B"/>
    <w:rsid w:val="00A075E8"/>
    <w:rsid w:val="00A126F4"/>
    <w:rsid w:val="00A15B8A"/>
    <w:rsid w:val="00A26103"/>
    <w:rsid w:val="00A26244"/>
    <w:rsid w:val="00A43AEF"/>
    <w:rsid w:val="00A50C5D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BD7A28"/>
    <w:rsid w:val="00BE7343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0377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D0BE4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50DE"/>
    <w:rsid w:val="00E77F67"/>
    <w:rsid w:val="00E92491"/>
    <w:rsid w:val="00E9500F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1D7F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TCS_Car-Zone_V0.2.docx</vt:lpstr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TCS_Car-Zone_V0.2.docx</dc:title>
  <dc:subject/>
  <dc:creator>FRANCESCO PIO CATAUDO</dc:creator>
  <cp:keywords/>
  <dc:description/>
  <cp:lastModifiedBy>FRANCESCO PIO CATAUDO</cp:lastModifiedBy>
  <cp:revision>86</cp:revision>
  <cp:lastPrinted>2025-02-13T21:52:00Z</cp:lastPrinted>
  <dcterms:created xsi:type="dcterms:W3CDTF">2024-11-11T14:53:00Z</dcterms:created>
  <dcterms:modified xsi:type="dcterms:W3CDTF">2025-02-13T22:03:00Z</dcterms:modified>
</cp:coreProperties>
</file>