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1844" w14:textId="77777777" w:rsidR="00E071E3" w:rsidRDefault="00000000">
      <w:r>
        <w:t xml:space="preserve">Use Case: Aggiunta consulente </w:t>
      </w:r>
    </w:p>
    <w:tbl>
      <w:tblPr>
        <w:tblW w:w="9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770"/>
        <w:gridCol w:w="89"/>
        <w:gridCol w:w="869"/>
        <w:gridCol w:w="479"/>
        <w:gridCol w:w="3598"/>
        <w:gridCol w:w="1736"/>
        <w:gridCol w:w="1779"/>
      </w:tblGrid>
      <w:tr w:rsidR="00E071E3" w14:paraId="0D14E7D5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4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666666"/>
            </w:tcBorders>
            <w:shd w:val="clear" w:color="auto" w:fill="D4AF3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E17D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Identificativo </w:t>
            </w:r>
          </w:p>
          <w:p w14:paraId="6B1D4AC1" w14:textId="77777777" w:rsidR="00E071E3" w:rsidRDefault="00000000">
            <w:pPr>
              <w:ind w:left="6"/>
            </w:pPr>
            <w:r>
              <w:rPr>
                <w:b w:val="0"/>
                <w:bCs/>
                <w:i/>
                <w:sz w:val="22"/>
              </w:rPr>
              <w:t>UC_ADMIN_2</w:t>
            </w:r>
            <w:r>
              <w:rPr>
                <w:b w:val="0"/>
                <w:bCs/>
                <w:sz w:val="22"/>
              </w:rPr>
              <w:t xml:space="preserve"> </w:t>
            </w:r>
          </w:p>
        </w:tc>
        <w:tc>
          <w:tcPr>
            <w:tcW w:w="3598" w:type="dxa"/>
            <w:vMerge w:val="restart"/>
            <w:tcBorders>
              <w:top w:val="single" w:sz="4" w:space="0" w:color="000000"/>
              <w:bottom w:val="single" w:sz="4" w:space="0" w:color="666666"/>
            </w:tcBorders>
            <w:shd w:val="clear" w:color="auto" w:fill="D4AF3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9BFDA" w14:textId="77777777" w:rsidR="00E071E3" w:rsidRDefault="00000000">
            <w:pPr>
              <w:ind w:left="0"/>
            </w:pPr>
            <w:r>
              <w:rPr>
                <w:b w:val="0"/>
                <w:bCs/>
                <w:i/>
                <w:sz w:val="22"/>
              </w:rPr>
              <w:t xml:space="preserve">Aggiunta nuovo consulente 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4AF3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20436" w14:textId="77777777" w:rsidR="00E071E3" w:rsidRDefault="00000000">
            <w:pPr>
              <w:ind w:left="6"/>
            </w:pPr>
            <w:r>
              <w:rPr>
                <w:b w:val="0"/>
                <w:bCs/>
                <w:i/>
                <w:sz w:val="22"/>
              </w:rPr>
              <w:t xml:space="preserve">Data </w:t>
            </w:r>
          </w:p>
        </w:tc>
        <w:tc>
          <w:tcPr>
            <w:tcW w:w="1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AF3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84250" w14:textId="77777777" w:rsidR="00E071E3" w:rsidRDefault="00000000">
            <w:pPr>
              <w:ind w:left="4"/>
            </w:pPr>
            <w:r>
              <w:rPr>
                <w:b w:val="0"/>
                <w:bCs/>
                <w:i/>
                <w:sz w:val="22"/>
              </w:rPr>
              <w:t>23/10/2024</w:t>
            </w:r>
          </w:p>
        </w:tc>
      </w:tr>
      <w:tr w:rsidR="00E071E3" w14:paraId="5F8F621F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4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666666"/>
            </w:tcBorders>
            <w:shd w:val="clear" w:color="auto" w:fill="D4AF3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9803" w14:textId="77777777" w:rsidR="00E071E3" w:rsidRDefault="00E071E3">
            <w:pPr>
              <w:spacing w:after="160"/>
              <w:ind w:left="0"/>
              <w:rPr>
                <w:b w:val="0"/>
                <w:bCs/>
              </w:rPr>
            </w:pPr>
          </w:p>
        </w:tc>
        <w:tc>
          <w:tcPr>
            <w:tcW w:w="3598" w:type="dxa"/>
            <w:vMerge/>
            <w:tcBorders>
              <w:top w:val="single" w:sz="4" w:space="0" w:color="000000"/>
              <w:bottom w:val="single" w:sz="4" w:space="0" w:color="666666"/>
            </w:tcBorders>
            <w:shd w:val="clear" w:color="auto" w:fill="D4AF3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AFCA" w14:textId="77777777" w:rsidR="00E071E3" w:rsidRDefault="00E071E3">
            <w:pPr>
              <w:spacing w:after="160"/>
              <w:ind w:left="0"/>
            </w:pPr>
          </w:p>
        </w:tc>
        <w:tc>
          <w:tcPr>
            <w:tcW w:w="17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A63C" w14:textId="77777777" w:rsidR="00E071E3" w:rsidRDefault="00000000">
            <w:pPr>
              <w:ind w:left="6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1B12" w14:textId="77777777" w:rsidR="00E071E3" w:rsidRDefault="00000000">
            <w:pPr>
              <w:ind w:left="4"/>
            </w:pPr>
            <w:r>
              <w:rPr>
                <w:b w:val="0"/>
                <w:i/>
                <w:sz w:val="22"/>
              </w:rPr>
              <w:t>0.00.001</w:t>
            </w:r>
          </w:p>
        </w:tc>
      </w:tr>
      <w:tr w:rsidR="00E071E3" w14:paraId="4D104F62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4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666666"/>
            </w:tcBorders>
            <w:shd w:val="clear" w:color="auto" w:fill="D4AF3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1E46" w14:textId="77777777" w:rsidR="00E071E3" w:rsidRDefault="00E071E3">
            <w:pPr>
              <w:spacing w:after="160"/>
              <w:ind w:left="0"/>
              <w:rPr>
                <w:b w:val="0"/>
                <w:bCs/>
              </w:rPr>
            </w:pPr>
          </w:p>
        </w:tc>
        <w:tc>
          <w:tcPr>
            <w:tcW w:w="3598" w:type="dxa"/>
            <w:vMerge/>
            <w:tcBorders>
              <w:top w:val="single" w:sz="4" w:space="0" w:color="000000"/>
              <w:bottom w:val="single" w:sz="4" w:space="0" w:color="666666"/>
            </w:tcBorders>
            <w:shd w:val="clear" w:color="auto" w:fill="D4AF3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A2332" w14:textId="77777777" w:rsidR="00E071E3" w:rsidRDefault="00E071E3">
            <w:pPr>
              <w:spacing w:after="160"/>
              <w:ind w:left="0"/>
            </w:pPr>
          </w:p>
        </w:tc>
        <w:tc>
          <w:tcPr>
            <w:tcW w:w="17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4FEBF" w14:textId="77777777" w:rsidR="00E071E3" w:rsidRDefault="00000000">
            <w:pPr>
              <w:ind w:left="6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DA719" w14:textId="77777777" w:rsidR="00E071E3" w:rsidRDefault="00000000">
            <w:pPr>
              <w:ind w:left="4"/>
            </w:pPr>
            <w:r>
              <w:rPr>
                <w:b w:val="0"/>
                <w:i/>
                <w:sz w:val="22"/>
              </w:rPr>
              <w:t xml:space="preserve">Santoro Francesco </w:t>
            </w:r>
          </w:p>
        </w:tc>
      </w:tr>
      <w:tr w:rsidR="00E071E3" w14:paraId="10AEDE3C" w14:textId="77777777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52A0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Descrizione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86672" w14:textId="77777777" w:rsidR="00E071E3" w:rsidRDefault="00000000">
            <w:pPr>
              <w:ind w:left="0"/>
            </w:pPr>
            <w:r>
              <w:rPr>
                <w:b w:val="0"/>
                <w:i/>
                <w:sz w:val="22"/>
              </w:rPr>
              <w:t xml:space="preserve">Lo UC fornisce la funzionalità di visualizzare una pagina che permette la creazione di un nuovo account avente i permessi da consulente, per la gestione della piattaforma. </w:t>
            </w:r>
          </w:p>
        </w:tc>
      </w:tr>
      <w:tr w:rsidR="00E071E3" w14:paraId="529C41EC" w14:textId="77777777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6DD4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Attore Principale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232E" w14:textId="77777777" w:rsidR="00E071E3" w:rsidRDefault="00000000">
            <w:pPr>
              <w:ind w:left="0"/>
            </w:pPr>
            <w:r>
              <w:rPr>
                <w:sz w:val="22"/>
              </w:rPr>
              <w:t xml:space="preserve">Amministratore </w:t>
            </w:r>
          </w:p>
        </w:tc>
      </w:tr>
      <w:tr w:rsidR="00E071E3" w14:paraId="51574BF2" w14:textId="77777777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9ED00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Attori secondari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09EA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E071E3" w14:paraId="7AE72EDF" w14:textId="77777777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95902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Entry </w:t>
            </w:r>
            <w:proofErr w:type="spellStart"/>
            <w:r>
              <w:rPr>
                <w:b w:val="0"/>
                <w:bCs/>
                <w:sz w:val="22"/>
              </w:rPr>
              <w:t>Condition</w:t>
            </w:r>
            <w:proofErr w:type="spellEnd"/>
            <w:r>
              <w:rPr>
                <w:b w:val="0"/>
                <w:bCs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87041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L’amministratore deve accedere con le proprie credenziali. </w:t>
            </w:r>
          </w:p>
        </w:tc>
      </w:tr>
      <w:tr w:rsidR="00E071E3" w14:paraId="6BDE3326" w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293C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Exit </w:t>
            </w:r>
            <w:proofErr w:type="spellStart"/>
            <w:r>
              <w:rPr>
                <w:b w:val="0"/>
                <w:bCs/>
                <w:sz w:val="22"/>
              </w:rPr>
              <w:t>condition</w:t>
            </w:r>
            <w:proofErr w:type="spellEnd"/>
            <w:r>
              <w:rPr>
                <w:b w:val="0"/>
                <w:bCs/>
                <w:sz w:val="22"/>
              </w:rPr>
              <w:t xml:space="preserve"> </w:t>
            </w:r>
          </w:p>
          <w:p w14:paraId="5E809EF6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                       On success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F3E1A" w14:textId="77777777" w:rsidR="00E071E3" w:rsidRDefault="00000000">
            <w:pPr>
              <w:ind w:left="0"/>
            </w:pPr>
            <w:r>
              <w:rPr>
                <w:b w:val="0"/>
                <w:i/>
                <w:sz w:val="22"/>
              </w:rPr>
              <w:t>L’amministratore inserisce un nuovo consulente.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E071E3" w14:paraId="003FA701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327D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Exit </w:t>
            </w:r>
            <w:proofErr w:type="spellStart"/>
            <w:r>
              <w:rPr>
                <w:b w:val="0"/>
                <w:bCs/>
                <w:sz w:val="22"/>
              </w:rPr>
              <w:t>condition</w:t>
            </w:r>
            <w:proofErr w:type="spellEnd"/>
            <w:r>
              <w:rPr>
                <w:b w:val="0"/>
                <w:bCs/>
                <w:sz w:val="22"/>
              </w:rPr>
              <w:t xml:space="preserve"> </w:t>
            </w:r>
          </w:p>
          <w:p w14:paraId="0066BEA7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                       On </w:t>
            </w:r>
            <w:proofErr w:type="spellStart"/>
            <w:r>
              <w:rPr>
                <w:b w:val="0"/>
                <w:bCs/>
                <w:sz w:val="22"/>
              </w:rPr>
              <w:t>failure</w:t>
            </w:r>
            <w:proofErr w:type="spellEnd"/>
            <w:r>
              <w:rPr>
                <w:b w:val="0"/>
                <w:bCs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CCF6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L’amministratore non riesce ad inserire un nuovo consulente. </w:t>
            </w:r>
          </w:p>
        </w:tc>
      </w:tr>
      <w:tr w:rsidR="00E071E3" w14:paraId="4D174B33" w14:textId="77777777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6849A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Rilevanza/User </w:t>
            </w:r>
            <w:proofErr w:type="spellStart"/>
            <w:r>
              <w:rPr>
                <w:b w:val="0"/>
                <w:bCs/>
                <w:sz w:val="22"/>
              </w:rPr>
              <w:t>Priority</w:t>
            </w:r>
            <w:proofErr w:type="spellEnd"/>
            <w:r>
              <w:rPr>
                <w:b w:val="0"/>
                <w:bCs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DFB1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Elevata </w:t>
            </w:r>
          </w:p>
        </w:tc>
      </w:tr>
      <w:tr w:rsidR="00E071E3" w14:paraId="2605A275" w14:textId="77777777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CC713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Frequenza stimata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D01D" w14:textId="77777777" w:rsidR="00E071E3" w:rsidRDefault="00000000">
            <w:pPr>
              <w:ind w:left="0"/>
            </w:pPr>
            <w:proofErr w:type="gramStart"/>
            <w:r>
              <w:rPr>
                <w:b w:val="0"/>
                <w:sz w:val="22"/>
              </w:rPr>
              <w:t>5</w:t>
            </w:r>
            <w:proofErr w:type="gramEnd"/>
            <w:r>
              <w:rPr>
                <w:b w:val="0"/>
                <w:sz w:val="22"/>
              </w:rPr>
              <w:t xml:space="preserve"> usi/giorno </w:t>
            </w:r>
          </w:p>
        </w:tc>
      </w:tr>
      <w:tr w:rsidR="00E071E3" w14:paraId="4C479119" w14:textId="77777777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625A4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Extension point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4D3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E071E3" w14:paraId="3BA941D3" w14:textId="77777777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3BE1" w14:textId="77777777" w:rsidR="00E071E3" w:rsidRDefault="00000000">
            <w:pPr>
              <w:ind w:left="6"/>
            </w:pPr>
            <w:proofErr w:type="spellStart"/>
            <w:r>
              <w:rPr>
                <w:b w:val="0"/>
                <w:bCs/>
                <w:sz w:val="22"/>
              </w:rPr>
              <w:t>Generalization</w:t>
            </w:r>
            <w:proofErr w:type="spellEnd"/>
            <w:r>
              <w:rPr>
                <w:b w:val="0"/>
                <w:bCs/>
                <w:sz w:val="22"/>
              </w:rPr>
              <w:t xml:space="preserve"> of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11BC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E071E3" w14:paraId="5C749CEC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9856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FE09" w14:textId="77777777" w:rsidR="00E071E3" w:rsidRDefault="00000000">
            <w:pPr>
              <w:ind w:left="0" w:right="36"/>
              <w:jc w:val="center"/>
            </w:pPr>
            <w:r>
              <w:rPr>
                <w:b w:val="0"/>
                <w:bCs/>
                <w:sz w:val="22"/>
              </w:rPr>
              <w:t xml:space="preserve">FLUSSO DI EVENTI PRINCIPALE/MAIN SCENARIO </w:t>
            </w:r>
          </w:p>
        </w:tc>
      </w:tr>
      <w:tr w:rsidR="00E071E3" w14:paraId="29F7A067" w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4FB08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1 </w:t>
            </w:r>
          </w:p>
        </w:tc>
        <w:tc>
          <w:tcPr>
            <w:tcW w:w="172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0799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Amministratore: </w:t>
            </w:r>
          </w:p>
        </w:tc>
        <w:tc>
          <w:tcPr>
            <w:tcW w:w="759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33A11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Richiede al sistema di mostrargli il menu a tendina dedicato al proprio account premendo sul proprio nome. </w:t>
            </w:r>
          </w:p>
        </w:tc>
      </w:tr>
      <w:tr w:rsidR="00E071E3" w14:paraId="5264FA42" w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D92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2 </w:t>
            </w:r>
          </w:p>
        </w:tc>
        <w:tc>
          <w:tcPr>
            <w:tcW w:w="172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6ED3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B64C0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Il sistema restituisce il menu a tendina con le azioni dedicate all’account del richiedente. </w:t>
            </w:r>
          </w:p>
        </w:tc>
      </w:tr>
      <w:tr w:rsidR="00E071E3" w14:paraId="370BCDD1" w14:textId="77777777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8E05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3 </w:t>
            </w:r>
          </w:p>
        </w:tc>
        <w:tc>
          <w:tcPr>
            <w:tcW w:w="172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19B4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Amministratore: </w:t>
            </w:r>
          </w:p>
        </w:tc>
        <w:tc>
          <w:tcPr>
            <w:tcW w:w="759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0D798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Richiede al sistema di mostrargli l’apposita pagina per la creazione di un nuovo account consulente facendo una richiesta http al server. </w:t>
            </w:r>
          </w:p>
        </w:tc>
      </w:tr>
      <w:tr w:rsidR="00E071E3" w14:paraId="40671072" w14:textId="77777777">
        <w:tblPrEx>
          <w:tblCellMar>
            <w:top w:w="0" w:type="dxa"/>
            <w:bottom w:w="0" w:type="dxa"/>
          </w:tblCellMar>
        </w:tblPrEx>
        <w:trPr>
          <w:trHeight w:val="3034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39E78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4 </w:t>
            </w:r>
          </w:p>
        </w:tc>
        <w:tc>
          <w:tcPr>
            <w:tcW w:w="172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4FBC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6DFF3" w14:textId="77777777" w:rsidR="00E071E3" w:rsidRDefault="00000000">
            <w:pPr>
              <w:spacing w:after="46" w:line="237" w:lineRule="auto"/>
              <w:ind w:left="4"/>
            </w:pPr>
            <w:r>
              <w:rPr>
                <w:b w:val="0"/>
                <w:sz w:val="22"/>
              </w:rPr>
              <w:t xml:space="preserve">Visualizza la pagina contenente un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 che richiede l’inserimento dei seguenti valori: </w:t>
            </w:r>
          </w:p>
          <w:p w14:paraId="5DDA4265" w14:textId="77777777" w:rsidR="00E071E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  <w:sz w:val="22"/>
              </w:rPr>
              <w:t xml:space="preserve">Nome: stringa di caratteri alfabetici &lt;Mario&gt; (Obbligatorio) </w:t>
            </w:r>
          </w:p>
          <w:p w14:paraId="193203B8" w14:textId="77777777" w:rsidR="00E071E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  <w:sz w:val="22"/>
              </w:rPr>
              <w:t xml:space="preserve">Cognome: stringa di caratteri alfabetici &lt;Rossi&gt; (Obbligatorio) </w:t>
            </w:r>
          </w:p>
          <w:p w14:paraId="2EC57A51" w14:textId="77777777" w:rsidR="00E071E3" w:rsidRDefault="00000000">
            <w:pPr>
              <w:numPr>
                <w:ilvl w:val="0"/>
                <w:numId w:val="1"/>
              </w:numPr>
              <w:spacing w:after="46" w:line="240" w:lineRule="auto"/>
              <w:ind w:hanging="360"/>
            </w:pPr>
            <w:r>
              <w:rPr>
                <w:b w:val="0"/>
                <w:sz w:val="22"/>
              </w:rPr>
              <w:t xml:space="preserve">E-mail: stringa di caratteri alfanumerici &lt;example@EasyLease.com&gt; (Obbligatorio) </w:t>
            </w:r>
          </w:p>
          <w:p w14:paraId="68F25269" w14:textId="77777777" w:rsidR="00E071E3" w:rsidRDefault="00000000">
            <w:pPr>
              <w:numPr>
                <w:ilvl w:val="0"/>
                <w:numId w:val="1"/>
              </w:numPr>
              <w:spacing w:after="46" w:line="240" w:lineRule="auto"/>
              <w:ind w:hanging="360"/>
            </w:pPr>
            <w:r>
              <w:rPr>
                <w:b w:val="0"/>
                <w:sz w:val="22"/>
              </w:rPr>
              <w:t xml:space="preserve">Password: Stringa di almeno </w:t>
            </w:r>
            <w:proofErr w:type="gramStart"/>
            <w:r>
              <w:rPr>
                <w:b w:val="0"/>
                <w:sz w:val="22"/>
              </w:rPr>
              <w:t>8</w:t>
            </w:r>
            <w:proofErr w:type="gramEnd"/>
            <w:r>
              <w:rPr>
                <w:b w:val="0"/>
                <w:sz w:val="22"/>
              </w:rPr>
              <w:t xml:space="preserve"> caratteri, di cui almeno una cifra e almeno una lettera maiuscola ed una minuscola. &lt;Example1&gt; (Obbligatorio) </w:t>
            </w:r>
          </w:p>
          <w:p w14:paraId="33506FF2" w14:textId="77777777" w:rsidR="00E071E3" w:rsidRDefault="00000000">
            <w:pPr>
              <w:numPr>
                <w:ilvl w:val="0"/>
                <w:numId w:val="1"/>
              </w:numPr>
              <w:spacing w:after="48" w:line="235" w:lineRule="auto"/>
              <w:ind w:hanging="360"/>
            </w:pPr>
            <w:r>
              <w:rPr>
                <w:b w:val="0"/>
                <w:sz w:val="22"/>
              </w:rPr>
              <w:t xml:space="preserve">Conferma password: Stringa formato analogo alla password. &lt;Example1&gt; (Obbligatorio) </w:t>
            </w:r>
          </w:p>
          <w:p w14:paraId="2FE35CAC" w14:textId="77777777" w:rsidR="00E071E3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  <w:sz w:val="22"/>
              </w:rPr>
              <w:t xml:space="preserve">Data di assunzione: Data &lt;01/01/2021&gt; </w:t>
            </w:r>
          </w:p>
        </w:tc>
      </w:tr>
      <w:tr w:rsidR="00E071E3" w14:paraId="12D908D5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EB6B6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5 </w:t>
            </w:r>
          </w:p>
        </w:tc>
        <w:tc>
          <w:tcPr>
            <w:tcW w:w="172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4106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Amministratore: </w:t>
            </w:r>
          </w:p>
        </w:tc>
        <w:tc>
          <w:tcPr>
            <w:tcW w:w="759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8C5F" w14:textId="77777777" w:rsidR="00E071E3" w:rsidRDefault="00000000">
            <w:pPr>
              <w:ind w:left="4"/>
              <w:jc w:val="both"/>
            </w:pPr>
            <w:r>
              <w:rPr>
                <w:b w:val="0"/>
                <w:sz w:val="22"/>
              </w:rPr>
              <w:t xml:space="preserve">Inserisce tutti i dati relativi all’account all’interno dell’apposito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 ed effettua la sottomissione di quest’ultimo. </w:t>
            </w:r>
          </w:p>
        </w:tc>
      </w:tr>
      <w:tr w:rsidR="00E071E3" w14:paraId="79B0C2DF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49192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6 </w:t>
            </w:r>
          </w:p>
        </w:tc>
        <w:tc>
          <w:tcPr>
            <w:tcW w:w="172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15EBD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C4431" w14:textId="77777777" w:rsidR="00E071E3" w:rsidRDefault="00000000">
            <w:pPr>
              <w:ind w:left="4"/>
            </w:pPr>
            <w:r>
              <w:rPr>
                <w:b w:val="0"/>
                <w:sz w:val="22"/>
              </w:rPr>
              <w:t xml:space="preserve">Effettua il controllo che tutti i campi siano stati compilati correttamente. </w:t>
            </w:r>
          </w:p>
        </w:tc>
      </w:tr>
      <w:tr w:rsidR="00E071E3" w14:paraId="65AB3E27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D243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7 </w:t>
            </w:r>
          </w:p>
        </w:tc>
        <w:tc>
          <w:tcPr>
            <w:tcW w:w="172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F0186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A3976" w14:textId="77777777" w:rsidR="00E071E3" w:rsidRDefault="00000000">
            <w:pPr>
              <w:ind w:left="4"/>
            </w:pPr>
            <w:r>
              <w:rPr>
                <w:b w:val="0"/>
                <w:sz w:val="22"/>
              </w:rPr>
              <w:t xml:space="preserve">Registra il nuovo consulente con i corrispondenti dati presenti nel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. </w:t>
            </w:r>
          </w:p>
        </w:tc>
      </w:tr>
      <w:tr w:rsidR="00E071E3" w14:paraId="37DD6E8E" w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59A6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8 </w:t>
            </w:r>
          </w:p>
        </w:tc>
        <w:tc>
          <w:tcPr>
            <w:tcW w:w="172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81C55" w14:textId="77777777" w:rsidR="00E071E3" w:rsidRDefault="00000000">
            <w:pPr>
              <w:ind w:left="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3B96E" w14:textId="77777777" w:rsidR="00E071E3" w:rsidRDefault="00000000">
            <w:pPr>
              <w:ind w:left="4"/>
            </w:pPr>
            <w:r>
              <w:rPr>
                <w:b w:val="0"/>
                <w:sz w:val="22"/>
              </w:rPr>
              <w:t xml:space="preserve">Visualizza un messaggio all’amministratore notificando che il nuovo consulente è ora attivo sulla piattaforma. </w:t>
            </w:r>
          </w:p>
        </w:tc>
      </w:tr>
      <w:tr w:rsidR="00E071E3" w14:paraId="6C80F00C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9856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6FCE6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 </w:t>
            </w:r>
          </w:p>
        </w:tc>
      </w:tr>
      <w:tr w:rsidR="00E071E3" w14:paraId="144DF107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9856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5FD2A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I Scenario/Flusso di eventi </w:t>
            </w:r>
            <w:proofErr w:type="gramStart"/>
            <w:r>
              <w:rPr>
                <w:b w:val="0"/>
                <w:bCs/>
                <w:sz w:val="22"/>
              </w:rPr>
              <w:t>Alternativo:  Qualche</w:t>
            </w:r>
            <w:proofErr w:type="gramEnd"/>
            <w:r>
              <w:rPr>
                <w:b w:val="0"/>
                <w:bCs/>
                <w:sz w:val="22"/>
              </w:rPr>
              <w:t xml:space="preserve"> campo obbligatorio non è stato compilato </w:t>
            </w:r>
          </w:p>
        </w:tc>
      </w:tr>
      <w:tr w:rsidR="00E071E3" w14:paraId="379374F0" w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3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458F0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6.a1 </w:t>
            </w:r>
          </w:p>
        </w:tc>
        <w:tc>
          <w:tcPr>
            <w:tcW w:w="134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495ED" w14:textId="77777777" w:rsidR="00E071E3" w:rsidRDefault="00000000">
            <w:pPr>
              <w:ind w:left="6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7B6B" w14:textId="77777777" w:rsidR="00E071E3" w:rsidRDefault="00000000">
            <w:pPr>
              <w:ind w:left="7"/>
            </w:pPr>
            <w:r>
              <w:rPr>
                <w:b w:val="0"/>
                <w:sz w:val="22"/>
              </w:rPr>
              <w:t xml:space="preserve">Visualizza un messaggio di errore che segnala all’amministratore che non ha inserito tutti i dati obbligatori. </w:t>
            </w:r>
          </w:p>
        </w:tc>
      </w:tr>
      <w:tr w:rsidR="00E071E3" w14:paraId="7800B9DC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3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674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lastRenderedPageBreak/>
              <w:t xml:space="preserve">6.a2 </w:t>
            </w:r>
          </w:p>
        </w:tc>
        <w:tc>
          <w:tcPr>
            <w:tcW w:w="134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08839" w14:textId="77777777" w:rsidR="00E071E3" w:rsidRDefault="00000000">
            <w:pPr>
              <w:ind w:left="6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C281" w14:textId="77777777" w:rsidR="00E071E3" w:rsidRDefault="00000000">
            <w:pPr>
              <w:ind w:left="7"/>
            </w:pPr>
            <w:r>
              <w:rPr>
                <w:b w:val="0"/>
                <w:sz w:val="22"/>
              </w:rPr>
              <w:t xml:space="preserve">Resta in attesa di una nuova sottomissione del </w:t>
            </w:r>
            <w:proofErr w:type="spellStart"/>
            <w:r>
              <w:rPr>
                <w:b w:val="0"/>
                <w:sz w:val="22"/>
              </w:rPr>
              <w:t>form</w:t>
            </w:r>
            <w:proofErr w:type="spellEnd"/>
            <w:r>
              <w:rPr>
                <w:b w:val="0"/>
                <w:sz w:val="22"/>
              </w:rPr>
              <w:t xml:space="preserve">. </w:t>
            </w:r>
          </w:p>
        </w:tc>
      </w:tr>
      <w:tr w:rsidR="00E071E3" w14:paraId="122E9F3E" w14:textId="7777777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9856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71572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 </w:t>
            </w:r>
          </w:p>
        </w:tc>
      </w:tr>
      <w:tr w:rsidR="00E071E3" w14:paraId="0965870C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9856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FC56C" w14:textId="77777777" w:rsidR="00E071E3" w:rsidRDefault="00000000">
            <w:pPr>
              <w:ind w:left="6"/>
            </w:pPr>
            <w:r>
              <w:rPr>
                <w:b w:val="0"/>
                <w:bCs/>
                <w:sz w:val="22"/>
              </w:rPr>
              <w:t xml:space="preserve">I Scenario/Flusso di eventi di ERRORE: Il sistema non riesce ad effettuare il salvataggio dei dati </w:t>
            </w:r>
          </w:p>
        </w:tc>
      </w:tr>
      <w:tr w:rsidR="00E071E3" w14:paraId="2D8F0D7C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30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A7D6D" w14:textId="77777777" w:rsidR="00E071E3" w:rsidRDefault="00000000">
            <w:pPr>
              <w:ind w:left="3"/>
            </w:pPr>
            <w:r>
              <w:rPr>
                <w:b w:val="0"/>
                <w:bCs/>
                <w:sz w:val="22"/>
              </w:rPr>
              <w:t xml:space="preserve">7.a1 </w:t>
            </w:r>
          </w:p>
        </w:tc>
        <w:tc>
          <w:tcPr>
            <w:tcW w:w="1437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A7C91" w14:textId="77777777" w:rsidR="00E071E3" w:rsidRDefault="00000000">
            <w:pPr>
              <w:ind w:left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8279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Visualizza un messaggio di errore all’amministratore. Il messaggio segnala che il sistema non è riuscito ad effettuare il salvataggio dei dati. </w:t>
            </w:r>
          </w:p>
        </w:tc>
      </w:tr>
      <w:tr w:rsidR="00E071E3" w14:paraId="61999FE0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30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52A5C" w14:textId="77777777" w:rsidR="00E071E3" w:rsidRDefault="00000000">
            <w:pPr>
              <w:ind w:left="3"/>
            </w:pPr>
            <w:r>
              <w:rPr>
                <w:b w:val="0"/>
                <w:bCs/>
                <w:sz w:val="22"/>
              </w:rPr>
              <w:t xml:space="preserve">7.a2 </w:t>
            </w:r>
          </w:p>
        </w:tc>
        <w:tc>
          <w:tcPr>
            <w:tcW w:w="1437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85F" w14:textId="77777777" w:rsidR="00E071E3" w:rsidRDefault="00000000">
            <w:pPr>
              <w:ind w:left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57AF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E071E3" w14:paraId="07F9AC56" w14:textId="7777777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4344" w14:textId="77777777" w:rsidR="00E071E3" w:rsidRDefault="00000000">
            <w:pPr>
              <w:ind w:left="3"/>
            </w:pPr>
            <w:r>
              <w:rPr>
                <w:b w:val="0"/>
                <w:bCs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8151" w14:textId="77777777" w:rsidR="00E071E3" w:rsidRDefault="00E071E3">
            <w:pPr>
              <w:spacing w:after="160"/>
              <w:ind w:left="0"/>
            </w:pPr>
          </w:p>
        </w:tc>
      </w:tr>
      <w:tr w:rsidR="00E071E3" w14:paraId="60E392A1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523A8" w14:textId="77777777" w:rsidR="00E071E3" w:rsidRDefault="00000000">
            <w:pPr>
              <w:ind w:left="3"/>
            </w:pPr>
            <w:r>
              <w:rPr>
                <w:b w:val="0"/>
                <w:bCs/>
                <w:sz w:val="22"/>
              </w:rPr>
              <w:t xml:space="preserve">Note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5914A" w14:textId="77777777" w:rsidR="00E071E3" w:rsidRDefault="00E071E3">
            <w:pPr>
              <w:spacing w:after="160"/>
              <w:ind w:left="0"/>
            </w:pPr>
          </w:p>
        </w:tc>
      </w:tr>
      <w:tr w:rsidR="00E071E3" w14:paraId="51347A34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2706" w14:textId="77777777" w:rsidR="00E071E3" w:rsidRDefault="00000000">
            <w:pPr>
              <w:ind w:left="3"/>
            </w:pPr>
            <w:r>
              <w:rPr>
                <w:b w:val="0"/>
                <w:bCs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04E" w14:textId="77777777" w:rsidR="00E071E3" w:rsidRDefault="00E071E3">
            <w:pPr>
              <w:spacing w:after="160"/>
              <w:ind w:left="0"/>
            </w:pPr>
          </w:p>
        </w:tc>
      </w:tr>
      <w:tr w:rsidR="00E071E3" w14:paraId="4751A874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FF1F" w14:textId="77777777" w:rsidR="00E071E3" w:rsidRDefault="00000000">
            <w:pPr>
              <w:ind w:left="3"/>
            </w:pPr>
            <w:r>
              <w:rPr>
                <w:b w:val="0"/>
                <w:bCs/>
                <w:sz w:val="22"/>
              </w:rPr>
              <w:t xml:space="preserve">Special </w:t>
            </w:r>
            <w:proofErr w:type="spellStart"/>
            <w:r>
              <w:rPr>
                <w:b w:val="0"/>
                <w:bCs/>
                <w:sz w:val="22"/>
              </w:rPr>
              <w:t>Requirements</w:t>
            </w:r>
            <w:proofErr w:type="spellEnd"/>
            <w:r>
              <w:rPr>
                <w:b w:val="0"/>
                <w:bCs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2720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E071E3" w14:paraId="2A88F9A6" w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3BF7" w14:textId="77777777" w:rsidR="00E071E3" w:rsidRDefault="00000000">
            <w:pPr>
              <w:ind w:left="3"/>
            </w:pPr>
            <w:r>
              <w:rPr>
                <w:b w:val="0"/>
                <w:bCs/>
                <w:sz w:val="22"/>
              </w:rPr>
              <w:t xml:space="preserve">1 </w:t>
            </w:r>
          </w:p>
        </w:tc>
        <w:tc>
          <w:tcPr>
            <w:tcW w:w="711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133B2" w14:textId="77777777" w:rsidR="00E071E3" w:rsidRDefault="00000000">
            <w:pPr>
              <w:ind w:left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63DE21CE" w14:textId="77777777" w:rsidR="00E071E3" w:rsidRDefault="00000000">
      <w:pPr>
        <w:jc w:val="both"/>
      </w:pPr>
      <w:r>
        <w:rPr>
          <w:b w:val="0"/>
          <w:sz w:val="22"/>
        </w:rPr>
        <w:t xml:space="preserve"> </w:t>
      </w:r>
    </w:p>
    <w:sectPr w:rsidR="00E071E3">
      <w:pgSz w:w="11906" w:h="16838"/>
      <w:pgMar w:top="1421" w:right="1440" w:bottom="12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1E5E8" w14:textId="77777777" w:rsidR="009E64F5" w:rsidRDefault="009E64F5">
      <w:pPr>
        <w:spacing w:line="240" w:lineRule="auto"/>
      </w:pPr>
      <w:r>
        <w:separator/>
      </w:r>
    </w:p>
  </w:endnote>
  <w:endnote w:type="continuationSeparator" w:id="0">
    <w:p w14:paraId="5097B689" w14:textId="77777777" w:rsidR="009E64F5" w:rsidRDefault="009E6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7FD18" w14:textId="77777777" w:rsidR="009E64F5" w:rsidRDefault="009E64F5">
      <w:pPr>
        <w:spacing w:line="240" w:lineRule="auto"/>
      </w:pPr>
      <w:r>
        <w:separator/>
      </w:r>
    </w:p>
  </w:footnote>
  <w:footnote w:type="continuationSeparator" w:id="0">
    <w:p w14:paraId="501F0930" w14:textId="77777777" w:rsidR="009E64F5" w:rsidRDefault="009E64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2CEE"/>
    <w:multiLevelType w:val="multilevel"/>
    <w:tmpl w:val="D912437C"/>
    <w:lvl w:ilvl="0">
      <w:numFmt w:val="bullet"/>
      <w:lvlText w:val="•"/>
      <w:lvlJc w:val="left"/>
      <w:pPr>
        <w:ind w:left="7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2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7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8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108410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71E3"/>
    <w:rsid w:val="00856CD3"/>
    <w:rsid w:val="008D3DDD"/>
    <w:rsid w:val="009E64F5"/>
    <w:rsid w:val="00E0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2EE5"/>
  <w15:docId w15:val="{9C4C20E2-CD8A-4147-9FC4-45D12BE1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kern w:val="3"/>
        <w:sz w:val="24"/>
        <w:szCs w:val="24"/>
        <w:lang w:val="it-IT" w:eastAsia="it-IT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after="0" w:line="256" w:lineRule="auto"/>
      <w:ind w:left="-307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lastModifiedBy>francesco santoro</cp:lastModifiedBy>
  <cp:revision>2</cp:revision>
  <dcterms:created xsi:type="dcterms:W3CDTF">2024-10-23T09:36:00Z</dcterms:created>
  <dcterms:modified xsi:type="dcterms:W3CDTF">2024-10-23T09:36:00Z</dcterms:modified>
</cp:coreProperties>
</file>