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8AD2" w14:textId="62234163" w:rsidR="00B72F08" w:rsidRDefault="00B72F08" w:rsidP="00F94A0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DECOMPOSIZIONE SOTTOSISTEMI</w:t>
      </w:r>
    </w:p>
    <w:p w14:paraId="4E60F0D2" w14:textId="77777777" w:rsidR="00EB0EB3" w:rsidRPr="00100EF9" w:rsidRDefault="00EB0EB3" w:rsidP="00EB0EB3">
      <w:r w:rsidRPr="00100EF9">
        <w:t>Identificazione dei sottosistemi per CarZone</w:t>
      </w:r>
    </w:p>
    <w:p w14:paraId="780380B4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>Sottosistema di Autenticazione e Sicurezza</w:t>
      </w:r>
    </w:p>
    <w:p w14:paraId="396D601E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>: Gestisce l’autenticazione degli utenti, il controllo degli accessi e la protezione dei dati sensibili tramite crittografia e altre misure di sicurezza.</w:t>
      </w:r>
    </w:p>
    <w:p w14:paraId="340D39F0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>: Login, registrazione, gestione dei ruoli e autorizzazioni.</w:t>
      </w:r>
    </w:p>
    <w:p w14:paraId="7A747A42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>Sottosistema di Gestione de</w:t>
      </w:r>
      <w:r>
        <w:rPr>
          <w:b/>
          <w:bCs/>
        </w:rPr>
        <w:t>lle Auto</w:t>
      </w:r>
    </w:p>
    <w:p w14:paraId="61834084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>: Si occupa di organizzare, memorizzare e aggiornare i dati relativi a</w:t>
      </w:r>
      <w:r>
        <w:t xml:space="preserve">lle auto </w:t>
      </w:r>
      <w:r w:rsidRPr="000E2791">
        <w:t>disponibili sulla piattaforma.</w:t>
      </w:r>
    </w:p>
    <w:p w14:paraId="034F029D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>: Aggiunta, modifica, rimozione e visualizzazione dei dettagli de</w:t>
      </w:r>
      <w:r>
        <w:t xml:space="preserve">lle auto </w:t>
      </w:r>
      <w:r w:rsidRPr="000E2791">
        <w:t>(marca, modello, prezzo</w:t>
      </w:r>
      <w:r>
        <w:t>, ecc.</w:t>
      </w:r>
      <w:r w:rsidRPr="000E2791">
        <w:t>).</w:t>
      </w:r>
    </w:p>
    <w:p w14:paraId="092401C7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>Sottosistema di Ricerca e Filtro</w:t>
      </w:r>
    </w:p>
    <w:p w14:paraId="4564E060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 xml:space="preserve">: Permette agli utenti di cercare e filtrare </w:t>
      </w:r>
      <w:r>
        <w:t xml:space="preserve">le auto </w:t>
      </w:r>
      <w:r w:rsidRPr="000E2791">
        <w:t xml:space="preserve">in base a parametri come </w:t>
      </w:r>
      <w:r>
        <w:t>marca</w:t>
      </w:r>
      <w:r w:rsidRPr="000E2791">
        <w:t>, modello, e</w:t>
      </w:r>
      <w:r>
        <w:t xml:space="preserve"> tipo</w:t>
      </w:r>
      <w:r w:rsidRPr="000E2791">
        <w:t>.</w:t>
      </w:r>
    </w:p>
    <w:p w14:paraId="4A008C5F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>: Implementazione di query dinamiche per la ricerca e opzioni di filtro avanzate.</w:t>
      </w:r>
    </w:p>
    <w:p w14:paraId="1215EA56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Gestione degli Ordini</w:t>
      </w:r>
    </w:p>
    <w:p w14:paraId="6DCBA634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 xml:space="preserve">: Gestisce </w:t>
      </w:r>
      <w:r>
        <w:t xml:space="preserve">ordini </w:t>
      </w:r>
      <w:r w:rsidRPr="000E2791">
        <w:t>de</w:t>
      </w:r>
      <w:r>
        <w:t>lle auto</w:t>
      </w:r>
      <w:r w:rsidRPr="000E2791">
        <w:t xml:space="preserve"> effettuat</w:t>
      </w:r>
      <w:r>
        <w:t>i</w:t>
      </w:r>
      <w:r w:rsidRPr="000E2791">
        <w:t xml:space="preserve"> da</w:t>
      </w:r>
      <w:r>
        <w:t>i clienti</w:t>
      </w:r>
      <w:r w:rsidRPr="000E2791">
        <w:t>.</w:t>
      </w:r>
    </w:p>
    <w:p w14:paraId="38B4053D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 xml:space="preserve">: </w:t>
      </w:r>
      <w:r>
        <w:t xml:space="preserve">Conferma </w:t>
      </w:r>
      <w:r w:rsidRPr="000E2791">
        <w:t>e monitoraggio de</w:t>
      </w:r>
      <w:r>
        <w:t>gli ordini</w:t>
      </w:r>
      <w:r w:rsidRPr="000E2791">
        <w:t>.</w:t>
      </w:r>
    </w:p>
    <w:p w14:paraId="6D39C1CF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Persistenza</w:t>
      </w:r>
    </w:p>
    <w:p w14:paraId="5BCD1B6F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 xml:space="preserve">: Si occupa dell’archiviazione, recupero e gestione dei dati persistenti del sistema, inclusi utenti, </w:t>
      </w:r>
      <w:r>
        <w:t>auto</w:t>
      </w:r>
      <w:r w:rsidRPr="000E2791">
        <w:t xml:space="preserve"> </w:t>
      </w:r>
      <w:r>
        <w:t>e ordini</w:t>
      </w:r>
      <w:r w:rsidRPr="000E2791">
        <w:t>.</w:t>
      </w:r>
    </w:p>
    <w:p w14:paraId="66A24744" w14:textId="77777777" w:rsidR="00EB0EB3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>: Operazioni CRUD (Create, Read, Update, Delete) ottimizzate per garantire tempi di risposta rapidi.</w:t>
      </w:r>
    </w:p>
    <w:p w14:paraId="7A94E2A7" w14:textId="77777777" w:rsidR="00EB0EB3" w:rsidRPr="000E2791" w:rsidRDefault="00EB0EB3" w:rsidP="00EB0EB3">
      <w:pPr>
        <w:numPr>
          <w:ilvl w:val="0"/>
          <w:numId w:val="1"/>
        </w:numPr>
      </w:pPr>
      <w:r w:rsidRPr="000E2791">
        <w:rPr>
          <w:b/>
          <w:bCs/>
        </w:rPr>
        <w:t>Sottosistema di Interfaccia Utente (UI)</w:t>
      </w:r>
    </w:p>
    <w:p w14:paraId="3CC81089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Descrizione</w:t>
      </w:r>
      <w:r w:rsidRPr="000E2791">
        <w:t>: Gestisce l'interfaccia utente per assicurare un’esperienza utente intuitiva e user-friendly sia su dispositivi desktop che mobili.</w:t>
      </w:r>
    </w:p>
    <w:p w14:paraId="622F38F3" w14:textId="77777777" w:rsidR="00EB0EB3" w:rsidRPr="000E2791" w:rsidRDefault="00EB0EB3" w:rsidP="00EB0EB3">
      <w:pPr>
        <w:numPr>
          <w:ilvl w:val="1"/>
          <w:numId w:val="1"/>
        </w:numPr>
      </w:pPr>
      <w:r w:rsidRPr="000E2791">
        <w:rPr>
          <w:b/>
          <w:bCs/>
        </w:rPr>
        <w:t>Funzionalità principali</w:t>
      </w:r>
      <w:r w:rsidRPr="000E2791">
        <w:t>: Pagine per la visualizzazione e interazione, feedback sulle azioni dell’utente e supporto per design responsive.</w:t>
      </w:r>
    </w:p>
    <w:p w14:paraId="2B4752A4" w14:textId="77777777" w:rsidR="003E2E60" w:rsidRDefault="003E2E60" w:rsidP="00EB0EB3"/>
    <w:sectPr w:rsidR="003E2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44881"/>
    <w:multiLevelType w:val="multilevel"/>
    <w:tmpl w:val="6C3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09"/>
    <w:rsid w:val="000238DA"/>
    <w:rsid w:val="00246AA8"/>
    <w:rsid w:val="003E2E60"/>
    <w:rsid w:val="00792AC7"/>
    <w:rsid w:val="007A2B18"/>
    <w:rsid w:val="008779AA"/>
    <w:rsid w:val="00A733C8"/>
    <w:rsid w:val="00B72F08"/>
    <w:rsid w:val="00D4586F"/>
    <w:rsid w:val="00EB0EB3"/>
    <w:rsid w:val="00F94A09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5962"/>
  <w15:chartTrackingRefBased/>
  <w15:docId w15:val="{DFE84614-5ED8-43B6-A8C1-F821FEF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4A09"/>
  </w:style>
  <w:style w:type="paragraph" w:styleId="Titolo1">
    <w:name w:val="heading 1"/>
    <w:basedOn w:val="Normale"/>
    <w:next w:val="Normale"/>
    <w:link w:val="Titolo1Carattere"/>
    <w:uiPriority w:val="9"/>
    <w:qFormat/>
    <w:rsid w:val="00F9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4A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4A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4A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4A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4A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4A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4A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4A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4A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4A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CATAUDO;Errico Aquino</dc:creator>
  <cp:keywords/>
  <dc:description/>
  <cp:lastModifiedBy>FRANCESCO PIO CATAUDO</cp:lastModifiedBy>
  <cp:revision>6</cp:revision>
  <dcterms:created xsi:type="dcterms:W3CDTF">2024-11-15T16:43:00Z</dcterms:created>
  <dcterms:modified xsi:type="dcterms:W3CDTF">2024-11-22T11:48:00Z</dcterms:modified>
</cp:coreProperties>
</file>