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1. Разработать абстрактный тип данных - класс С ++ - решение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задачи 6.1.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2. Разработать абстрактный тип данных - класс С ++ - решение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задачи 6.2.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3. Разработать консольное приложение реализации поведения объекта</w:t>
      </w:r>
    </w:p>
    <w:p w:rsidR="00F969D1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класса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Teacher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>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1. У преподавателя получить условия задач 6.1-6.2 по варианту.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2. В отчет по лабораторной работе (далее - отчет) записать тему и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цель работы, номер варианта, задачи.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3. Осуществить анализ задачи 6.1: концептуализацию предметной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области (при необходимости), объектный анализ, определение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интерфейса сущности предметной области; полученные результаты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(Артефакты) задокументировать и включить в отчет.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4. В соответствии с международным стандартом ISO / IEC 12207: 2008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(Подразделение 7.1) осуществить: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4.1) анализ требований </w:t>
      </w:r>
      <w:proofErr w:type="gramStart"/>
      <w:r w:rsidRPr="00437D3F">
        <w:rPr>
          <w:rFonts w:ascii="Times New Roman" w:hAnsi="Times New Roman" w:cs="Times New Roman"/>
          <w:sz w:val="20"/>
          <w:szCs w:val="20"/>
        </w:rPr>
        <w:t>к программному модуля</w:t>
      </w:r>
      <w:proofErr w:type="gramEnd"/>
      <w:r w:rsidRPr="00437D3F">
        <w:rPr>
          <w:rFonts w:ascii="Times New Roman" w:hAnsi="Times New Roman" w:cs="Times New Roman"/>
          <w:sz w:val="20"/>
          <w:szCs w:val="20"/>
        </w:rPr>
        <w:t xml:space="preserve"> решения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задачи 6.1;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? на основе полученных результатов анализа задачи 6.1 и требований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к ПО разработать тест-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сьют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TS_ClassLab6_Призвище для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проведения модульного тестирования, который должен состоять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из достаточного количества отрицательных и положительных тест-кейсов;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? возможно реализация сокращенной структуры тест-кейса: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D3F">
        <w:rPr>
          <w:rFonts w:ascii="Times New Roman" w:hAnsi="Times New Roman" w:cs="Times New Roman"/>
          <w:sz w:val="20"/>
          <w:szCs w:val="20"/>
          <w:lang w:val="en-US"/>
        </w:rPr>
        <w:t>Test Case ID → Action → Expected Result → Test Result.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? полученный тестовый артефакт задокументировать и включить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в отчет;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4.2) проектирование архитектуры модуля полученные артефакты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задокументировать и включить в отчет;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4.3) детальное проектирование программного модуля полученные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артефакты задокументировать и включить в отчет;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4.4) конструирование программного модуля на основе результатов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проектирования программного модуля: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? класс решения задачи 6.1 реализуется языке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программирования С ++ </w:t>
      </w:r>
      <w:proofErr w:type="gramStart"/>
      <w:r w:rsidRPr="00437D3F">
        <w:rPr>
          <w:rFonts w:ascii="Times New Roman" w:hAnsi="Times New Roman" w:cs="Times New Roman"/>
          <w:sz w:val="20"/>
          <w:szCs w:val="20"/>
        </w:rPr>
        <w:t>в заголовков</w:t>
      </w:r>
      <w:proofErr w:type="gramEnd"/>
      <w:r w:rsidRPr="00437D3F">
        <w:rPr>
          <w:rFonts w:ascii="Times New Roman" w:hAnsi="Times New Roman" w:cs="Times New Roman"/>
          <w:sz w:val="20"/>
          <w:szCs w:val="20"/>
        </w:rPr>
        <w:t xml:space="preserve"> файле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ПризвищеModule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>,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созданном при выполнении лабораторной работы № 2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(\ MP \ Призвище_Lab2 \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MyLib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\)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? с целью корректного поведения объектов класса следует обеспечить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начальную инициализацию их атрибутов конструктором, который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возможно реализовать, в частности, или как перегруженную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функцию, или функцией с параметрами по умолчанию;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? в условии задачи 6.1 под выводом сообщения (информации,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данных) объектом класса понимается возврат результата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его открытыми функциями-членами;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? больше операции над объектом реализуются в виде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интерфейса - множества открытых функци</w:t>
      </w:r>
      <w:bookmarkStart w:id="0" w:name="_GoBack"/>
      <w:bookmarkEnd w:id="0"/>
      <w:r w:rsidRPr="00437D3F">
        <w:rPr>
          <w:rFonts w:ascii="Times New Roman" w:hAnsi="Times New Roman" w:cs="Times New Roman"/>
          <w:sz w:val="20"/>
          <w:szCs w:val="20"/>
        </w:rPr>
        <w:t>й-членов (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>),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при этом его внутреннее представление инкапсулируется;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? операцию изменения атрибутов объекта класса стоит реализовать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открытой функцией-членом с параметрами по умолчанию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или перегруженной функцией-членом;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? реализацию функций-членов класса, тело которых состоит из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более одной строки, следует осуществлять за его телом; для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идентификации функции как члена класса нужно ее имя квалифицировать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именем класса с помощью оператора разрешения области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37D3F">
        <w:rPr>
          <w:rFonts w:ascii="Times New Roman" w:hAnsi="Times New Roman" w:cs="Times New Roman"/>
          <w:sz w:val="20"/>
          <w:szCs w:val="20"/>
        </w:rPr>
        <w:t>видимости</w:t>
      </w:r>
      <w:r w:rsidRPr="00437D3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r w:rsidRPr="00437D3F">
        <w:rPr>
          <w:rFonts w:ascii="Times New Roman" w:hAnsi="Times New Roman" w:cs="Times New Roman"/>
          <w:sz w:val="20"/>
          <w:szCs w:val="20"/>
        </w:rPr>
        <w:t>например</w:t>
      </w:r>
      <w:r w:rsidRPr="00437D3F">
        <w:rPr>
          <w:rFonts w:ascii="Times New Roman" w:hAnsi="Times New Roman" w:cs="Times New Roman"/>
          <w:sz w:val="20"/>
          <w:szCs w:val="20"/>
          <w:lang w:val="en-US"/>
        </w:rPr>
        <w:t xml:space="preserve">, bool </w:t>
      </w:r>
      <w:proofErr w:type="spellStart"/>
      <w:proofErr w:type="gramStart"/>
      <w:r w:rsidRPr="00437D3F">
        <w:rPr>
          <w:rFonts w:ascii="Times New Roman" w:hAnsi="Times New Roman" w:cs="Times New Roman"/>
          <w:sz w:val="20"/>
          <w:szCs w:val="20"/>
          <w:lang w:val="en-US"/>
        </w:rPr>
        <w:t>MyClass</w:t>
      </w:r>
      <w:proofErr w:type="spellEnd"/>
      <w:r w:rsidRPr="00437D3F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437D3F">
        <w:rPr>
          <w:rFonts w:ascii="Times New Roman" w:hAnsi="Times New Roman" w:cs="Times New Roman"/>
          <w:sz w:val="20"/>
          <w:szCs w:val="20"/>
          <w:lang w:val="en-US"/>
        </w:rPr>
        <w:t>: out (char * name).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5. Осуществить анализ задачи 6.2: концептуализацию предметной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области (при необходимости), объектный анализ, определение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интерфейса сущности предметной области; полученные артефакты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задокументировать и включить в отчет.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6. В соответствии с международным стандартом ISO / IEC 12207: 2008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(Подразделение 7.1) осуществить: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6.1) анализ требований к программному модулю задачи 6.2;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6.2) проектирование архитектуры модуля полученные артефакты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задокументировать и включить в отчет;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lastRenderedPageBreak/>
        <w:t>6.3) детальное проектирование программного модуля полученные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артефакты задокументировать и включить в отчет;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6.4) конструирование программного модуля: в проекте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заголовко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>-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37D3F">
        <w:rPr>
          <w:rFonts w:ascii="Times New Roman" w:hAnsi="Times New Roman" w:cs="Times New Roman"/>
          <w:sz w:val="20"/>
          <w:szCs w:val="20"/>
        </w:rPr>
        <w:t>ного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файла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ПризвищеModule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(\ MP \ Призвище_Lab2 \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MyLib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\) и на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основе результатов детального проектирования ПО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решения задачи 6.2 реализовать класс С ++;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? имя класса -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Teacher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>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? все члены класса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Teacher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>, кроме конструктора, объявляются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закрытыми (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>)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? модульное тестирование созданного объекта класса задачи 6.1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осуществляется путем реализации объектом класса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Teacher</w:t>
      </w:r>
      <w:proofErr w:type="spellEnd"/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тест-кейсов тест-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сьюта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TS_ClassLab6_Призвище с записью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результатов в текстовый файл Test_ClassLab6_Призвище.txt;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7. В соответствии с заданием 3 реализовать консольное приложение в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рамках процесса комплексирования ПО, определенного международным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стандартом ISO / IEC 12207: 2008 (подраздел 7.1.6):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? в </w:t>
      </w:r>
      <w:proofErr w:type="spellStart"/>
      <w:proofErr w:type="gramStart"/>
      <w:r w:rsidRPr="00437D3F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437D3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Blocks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IDE открыть новый проект Призвище_Lab6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и сохранить его в \ MP \ Призвище_Lab6 \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prj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>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? с помощью директивы препроцессора #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include</w:t>
      </w:r>
      <w:proofErr w:type="spellEnd"/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включить в проект заголовков файл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ПризвищеModule.h</w:t>
      </w:r>
      <w:proofErr w:type="spellEnd"/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с \ MP \ Призвище_Lab2 \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MyLib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\, настроить опции компилятора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  <w:lang w:val="en-US"/>
        </w:rPr>
        <w:t xml:space="preserve">IDE </w:t>
      </w:r>
      <w:proofErr w:type="gramStart"/>
      <w:r w:rsidRPr="00437D3F">
        <w:rPr>
          <w:rFonts w:ascii="Times New Roman" w:hAnsi="Times New Roman" w:cs="Times New Roman"/>
          <w:sz w:val="20"/>
          <w:szCs w:val="20"/>
          <w:lang w:val="en-US"/>
        </w:rPr>
        <w:t>Code :</w:t>
      </w:r>
      <w:proofErr w:type="gramEnd"/>
      <w:r w:rsidRPr="00437D3F">
        <w:rPr>
          <w:rFonts w:ascii="Times New Roman" w:hAnsi="Times New Roman" w:cs="Times New Roman"/>
          <w:sz w:val="20"/>
          <w:szCs w:val="20"/>
          <w:lang w:val="en-US"/>
        </w:rPr>
        <w:t xml:space="preserve">: Blocks - Build options ... </w:t>
      </w:r>
      <w:r w:rsidRPr="00437D3F">
        <w:rPr>
          <w:rFonts w:ascii="Times New Roman" w:hAnsi="Times New Roman" w:cs="Times New Roman"/>
          <w:sz w:val="20"/>
          <w:szCs w:val="20"/>
        </w:rPr>
        <w:t xml:space="preserve">→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Compiler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- путь к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заголовков файла)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? в главной функции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объявить (создать) объект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класса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Teacher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и собрать программу;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8. В соответствии с международным стандартом ISO / IEC 12207: 2008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(Подразделение 7.1.7) осуществить квалифицированное тестирование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разработанного приложения Призвище_Lab6.ехе; в случае получения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отрицательного результата проверки следует осуществить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отладки модулей, перекомпилировать проект и повторить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процесс тестирования.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9. Созданный приложение скопировать в \ MP \ Призвище_Lab6 \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software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\ и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представить преподавателю на утверждение.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10. Содержание заголовков файла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ПризвищеModule.h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>, листинга проекта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Призвище_Lab6 и текстового файла Test_ClassLab6_Призвище.txt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включить (скопировать) в отчет.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11. Полученные результаты выполнения заданий сохранить на носитель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>-накопитель, облачное хранилище данных и т.п.) с целью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обеспечения возможности их дальнейшего использования при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выполнение следующих лабораторных работ.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12. Осуществить анализ процесса выполнения лабораторной работы и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исследования, сформулировать обоснованные выводы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55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(Итоги) 1 объемом не менее ½ страницы машинописного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текста и включить их в отчет; в выводах стоит также отдельно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отметить личные впечатления от процесса выполнения задач,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изложить мотивированные предложения, обоснованные рекомендации,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замечания, конструктивную критику2 тому подобное.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13. Подготовить отчет по лабораторной работе в соответствии с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установленных требований к его структуре, содержанию и оформлению.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14. Подать преподавателю отчет защиты.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437D3F">
        <w:rPr>
          <w:rFonts w:ascii="Times New Roman" w:hAnsi="Times New Roman" w:cs="Times New Roman"/>
          <w:sz w:val="20"/>
          <w:szCs w:val="20"/>
        </w:rPr>
        <w:t>äéçíêéãúçß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áÄèàíÄççü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ß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áÄÇÑÄççü</w:t>
      </w:r>
      <w:proofErr w:type="spellEnd"/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1. Какая связь между процессом концептуализации предметной области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и процессами объектного анализа и определения интерфейсов?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2. Почему при выполнении задач лабораторной работы не возникло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необходимости осуществлять концептуализацию предметной области?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3. Сформулируйте критерии, по которым четко можно определить: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абстракцию сущности предметной области следует описать языком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С ++ типу структура (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>) или типом классом (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>)?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4. в программировании понимают под интерфейсом класса?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5. Обоснована объясните, почему в классе С ++ нельзя объявить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конструктор с закрытым уровнем доступа?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6. Выполните сравнительный анализ перегруженной функции и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lastRenderedPageBreak/>
        <w:t>функции с параметрами по умолчанию.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7. С помощью каких операторов С / С ++ осуществляется доступ к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открытых членов объектов класса?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8. Обоснована объясните, почему файл с классом задачи 6.2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реализовано в \ MP \ Призвище_Lab2 \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MyLib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 xml:space="preserve"> \, а препроцессорной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 xml:space="preserve">макрос __FILE__ разворачивается в «MP \ Призвище_Lab6 \ </w:t>
      </w:r>
      <w:proofErr w:type="spellStart"/>
      <w:r w:rsidRPr="00437D3F">
        <w:rPr>
          <w:rFonts w:ascii="Times New Roman" w:hAnsi="Times New Roman" w:cs="Times New Roman"/>
          <w:sz w:val="20"/>
          <w:szCs w:val="20"/>
        </w:rPr>
        <w:t>prj</w:t>
      </w:r>
      <w:proofErr w:type="spellEnd"/>
      <w:r w:rsidRPr="00437D3F">
        <w:rPr>
          <w:rFonts w:ascii="Times New Roman" w:hAnsi="Times New Roman" w:cs="Times New Roman"/>
          <w:sz w:val="20"/>
          <w:szCs w:val="20"/>
        </w:rPr>
        <w:t>»?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9. Каким образом принцип инкапсуляции реализуется в классе как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1 выводы, как результат умственной деятельности студента, должны, в частности, содержать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краткое изложение полученных в процессе выполнения лабораторной работы результатов,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реализованных идей, описание проблем, которые возникали при реализации задач, и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пути их решения; структура итогов должна быть логичной и охватывать весь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процесс выполнения лабораторной работы и тому подобное.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2 критика рассмотрением и оценкой кого-то или чего-то с целью выявления и устранения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пороков, недостатков; под конструктивной следует понимать критику, после которой становится понятным,</w:t>
      </w:r>
    </w:p>
    <w:p w:rsidR="00437D3F" w:rsidRPr="00437D3F" w:rsidRDefault="00437D3F" w:rsidP="00437D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37D3F">
        <w:rPr>
          <w:rFonts w:ascii="Times New Roman" w:hAnsi="Times New Roman" w:cs="Times New Roman"/>
          <w:sz w:val="20"/>
          <w:szCs w:val="20"/>
        </w:rPr>
        <w:t>как исправить ошибку и не допускать ее в будущем.</w:t>
      </w:r>
    </w:p>
    <w:sectPr w:rsidR="00437D3F" w:rsidRPr="00437D3F" w:rsidSect="00437D3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03"/>
    <w:rsid w:val="00437D3F"/>
    <w:rsid w:val="00833C03"/>
    <w:rsid w:val="00837F6F"/>
    <w:rsid w:val="008A6B6C"/>
    <w:rsid w:val="00BC7576"/>
    <w:rsid w:val="00E766F3"/>
    <w:rsid w:val="00F9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DBE2"/>
  <w15:chartTrackingRefBased/>
  <w15:docId w15:val="{9848B5FA-30D3-4DC8-A939-56E745DE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4</cp:revision>
  <dcterms:created xsi:type="dcterms:W3CDTF">2016-05-17T16:54:00Z</dcterms:created>
  <dcterms:modified xsi:type="dcterms:W3CDTF">2016-05-17T20:57:00Z</dcterms:modified>
</cp:coreProperties>
</file>