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760" w:rsidRPr="00D15FEE" w:rsidRDefault="00E60760" w:rsidP="00D15FEE">
      <w:pPr>
        <w:pStyle w:val="1"/>
        <w:rPr>
          <w:rFonts w:eastAsia="Times New Roman"/>
          <w:lang w:eastAsia="ru-RU"/>
        </w:rPr>
      </w:pPr>
      <w:r w:rsidRPr="00D15FEE">
        <w:rPr>
          <w:rFonts w:eastAsia="Times New Roman"/>
          <w:lang w:eastAsia="ru-RU"/>
        </w:rPr>
        <w:t>лекция 14</w:t>
      </w:r>
    </w:p>
    <w:p w:rsidR="00E60760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color w:val="000000"/>
          <w:szCs w:val="24"/>
          <w:lang w:eastAsia="ru-RU"/>
        </w:rPr>
        <w:t>Тема лекции: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Динамическая информация о типе. Указатели на функции-члены класса. Статические члены класса. Размещение объектов по заданным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адресами. Инициализация членов объекта класса. Вложенные объявления в классе.</w:t>
      </w: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Динамическая информация о типе</w:t>
      </w:r>
    </w:p>
    <w:p w:rsidR="00E60760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Динамическая информация о типе предназначена для предоставления информации о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тип объекта во время выполнения программы. Можно использовать ее 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>для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>сравнения</w:t>
      </w:r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 типов объектов и для доступа к строкам, в которых они описываются.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возвращает объект 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Type_info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описывающий тип объекта.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Можно использовать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как для простых объектов встроенных типов, так и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для классов, структур, массивов, собственных типов данных для сравнения на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эквивалентность (равен / не равно) или в алфавитном порядке. для использования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нужно включить в программу заголовочный файл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TYPEINFO.H.</w:t>
      </w:r>
      <w:r w:rsid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 классе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Typeinfo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есть функции-члены, к которым можно обратиться. К примеру,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name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- функция, предназначенная для доступа к имени объекта: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count;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cout</w:t>
      </w:r>
      <w:proofErr w:type="spellEnd"/>
      <w:r w:rsidRPr="00D15FEE">
        <w:rPr>
          <w:lang w:val="en-US" w:eastAsia="ru-RU"/>
        </w:rPr>
        <w:t xml:space="preserve"> &lt;&lt; </w:t>
      </w:r>
      <w:proofErr w:type="spellStart"/>
      <w:r w:rsidRPr="00D15FEE">
        <w:rPr>
          <w:lang w:val="en-US" w:eastAsia="ru-RU"/>
        </w:rPr>
        <w:t>typeid</w:t>
      </w:r>
      <w:proofErr w:type="spellEnd"/>
      <w:r w:rsidRPr="00D15FEE">
        <w:rPr>
          <w:lang w:val="en-US" w:eastAsia="ru-RU"/>
        </w:rPr>
        <w:t xml:space="preserve"> (count) .name ();</w:t>
      </w:r>
    </w:p>
    <w:p w:rsid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Оператор вывода отобразит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int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- имя типа данных переменной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count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Сравнение типов данных объектов: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spellStart"/>
      <w:r w:rsidRPr="00D15FEE">
        <w:rPr>
          <w:lang w:eastAsia="ru-RU"/>
        </w:rPr>
        <w:t>int</w:t>
      </w:r>
      <w:proofErr w:type="spellEnd"/>
      <w:r w:rsidRPr="00D15FEE">
        <w:rPr>
          <w:lang w:eastAsia="ru-RU"/>
        </w:rPr>
        <w:t xml:space="preserve"> i;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j;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if (</w:t>
      </w:r>
      <w:proofErr w:type="spellStart"/>
      <w:r w:rsidRPr="00D15FEE">
        <w:rPr>
          <w:lang w:val="en-US" w:eastAsia="ru-RU"/>
        </w:rPr>
        <w:t>typeid</w:t>
      </w:r>
      <w:proofErr w:type="spellEnd"/>
      <w:r w:rsidRPr="00D15FEE">
        <w:rPr>
          <w:lang w:val="en-US" w:eastAsia="ru-RU"/>
        </w:rPr>
        <w:t xml:space="preserve"> (</w:t>
      </w:r>
      <w:proofErr w:type="spellStart"/>
      <w:r w:rsidRPr="00D15FEE">
        <w:rPr>
          <w:lang w:val="en-US" w:eastAsia="ru-RU"/>
        </w:rPr>
        <w:t>i</w:t>
      </w:r>
      <w:proofErr w:type="spellEnd"/>
      <w:r w:rsidRPr="00D15FEE">
        <w:rPr>
          <w:lang w:val="en-US" w:eastAsia="ru-RU"/>
        </w:rPr>
        <w:t xml:space="preserve">) == </w:t>
      </w:r>
      <w:proofErr w:type="spellStart"/>
      <w:r w:rsidRPr="00D15FEE">
        <w:rPr>
          <w:lang w:val="en-US" w:eastAsia="ru-RU"/>
        </w:rPr>
        <w:t>typeid</w:t>
      </w:r>
      <w:proofErr w:type="spellEnd"/>
      <w:r w:rsidRPr="00D15FEE">
        <w:rPr>
          <w:lang w:val="en-US" w:eastAsia="ru-RU"/>
        </w:rPr>
        <w:t xml:space="preserve"> (j))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spellStart"/>
      <w:r w:rsidRPr="00D15FEE">
        <w:rPr>
          <w:lang w:eastAsia="ru-RU"/>
        </w:rPr>
        <w:t>cout</w:t>
      </w:r>
      <w:proofErr w:type="spellEnd"/>
      <w:r w:rsidRPr="00D15FEE">
        <w:rPr>
          <w:lang w:eastAsia="ru-RU"/>
        </w:rPr>
        <w:t xml:space="preserve"> </w:t>
      </w:r>
      <w:proofErr w:type="gramStart"/>
      <w:r w:rsidRPr="00D15FEE">
        <w:rPr>
          <w:lang w:eastAsia="ru-RU"/>
        </w:rPr>
        <w:t>&lt;&lt; "</w:t>
      </w:r>
      <w:proofErr w:type="gramEnd"/>
      <w:r w:rsidRPr="00D15FEE">
        <w:rPr>
          <w:lang w:eastAsia="ru-RU"/>
        </w:rPr>
        <w:t>одинаковые типы";</w:t>
      </w:r>
    </w:p>
    <w:p w:rsid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Функция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before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вызывается для сравнения типов в алфавитном порядке</w:t>
      </w:r>
    </w:p>
    <w:p w:rsidR="00E60760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  <w:r w:rsidRPr="00D15FEE">
        <w:rPr>
          <w:rFonts w:eastAsia="Times New Roman" w:cs="Times New Roman"/>
          <w:color w:val="000000"/>
          <w:szCs w:val="24"/>
          <w:lang w:val="en-US" w:eastAsia="ru-RU"/>
        </w:rPr>
        <w:t>if (</w:t>
      </w:r>
      <w:proofErr w:type="spellStart"/>
      <w:r w:rsidRPr="00D15FEE">
        <w:rPr>
          <w:rFonts w:eastAsia="Times New Roman" w:cs="Times New Roman"/>
          <w:color w:val="000000"/>
          <w:szCs w:val="24"/>
          <w:lang w:val="en-US"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proofErr w:type="spellStart"/>
      <w:r w:rsidRPr="00D15FEE">
        <w:rPr>
          <w:rFonts w:eastAsia="Times New Roman" w:cs="Times New Roman"/>
          <w:color w:val="000000"/>
          <w:szCs w:val="24"/>
          <w:lang w:val="en-US" w:eastAsia="ru-RU"/>
        </w:rPr>
        <w:t>i</w:t>
      </w:r>
      <w:proofErr w:type="spellEnd"/>
      <w:proofErr w:type="gramStart"/>
      <w:r w:rsidRPr="00D15FEE">
        <w:rPr>
          <w:rFonts w:eastAsia="Times New Roman" w:cs="Times New Roman"/>
          <w:color w:val="000000"/>
          <w:szCs w:val="24"/>
          <w:lang w:val="en-US" w:eastAsia="ru-RU"/>
        </w:rPr>
        <w:t>) .before</w:t>
      </w:r>
      <w:proofErr w:type="gramEnd"/>
      <w:r w:rsidRPr="00D15FEE">
        <w:rPr>
          <w:rFonts w:eastAsia="Times New Roman" w:cs="Times New Roman"/>
          <w:color w:val="000000"/>
          <w:szCs w:val="24"/>
          <w:lang w:val="en-US" w:eastAsia="ru-RU"/>
        </w:rPr>
        <w:t xml:space="preserve"> (</w:t>
      </w:r>
      <w:proofErr w:type="spellStart"/>
      <w:r w:rsidRPr="00D15FEE">
        <w:rPr>
          <w:rFonts w:eastAsia="Times New Roman" w:cs="Times New Roman"/>
          <w:color w:val="000000"/>
          <w:szCs w:val="24"/>
          <w:lang w:val="en-US"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val="en-US" w:eastAsia="ru-RU"/>
        </w:rPr>
        <w:t xml:space="preserve"> (d)))</w:t>
      </w: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Если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не может создать объект 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Type_info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оператор возбуждает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исключительную ситуацию типа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Bad_typeid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Следовательно, при использовании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typeid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необходимо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запрограммировать оператор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catch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обрабатывающий эту ошибку.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Указатели на функции-члены класса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Можно ссылаться на функции-члены класса с помощью указателей, но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не так, как на обычные функции. Функции-члены вызываются для объектов класса, и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они получают скрытый указатель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this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Поэтому адресация функций-членов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требует нового подхода.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Указатель на функцию-член связан с именем ее класса. Например, для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можно объявить указатель на функцию-член в следующим образом: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double (</w:t>
      </w:r>
      <w:proofErr w:type="gramStart"/>
      <w:r w:rsidRPr="00D15FEE">
        <w:rPr>
          <w:lang w:eastAsia="ru-RU"/>
        </w:rPr>
        <w:t>А :</w:t>
      </w:r>
      <w:proofErr w:type="gramEnd"/>
      <w:r w:rsidRPr="00D15FEE">
        <w:rPr>
          <w:lang w:eastAsia="ru-RU"/>
        </w:rPr>
        <w:t>: * myp) (void);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Это означает, что указатель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myp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ссылается на функцию-член 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А,</w:t>
      </w:r>
      <w:r w:rsid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не имеет параметров и возвращает истинное значение двойной точности. 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>Д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ля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объявления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myp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 указателем, который ссылается на функцию, которая ничего </w:t>
      </w:r>
      <w:proofErr w:type="gramStart"/>
      <w:r w:rsidRPr="00D15FEE">
        <w:rPr>
          <w:rFonts w:eastAsia="Times New Roman" w:cs="Times New Roman"/>
          <w:color w:val="000000"/>
          <w:szCs w:val="24"/>
          <w:lang w:eastAsia="ru-RU"/>
        </w:rPr>
        <w:t>не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возвращает</w:t>
      </w:r>
      <w:proofErr w:type="gramEnd"/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 и имеет два целых параметры, можно записать: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void (</w:t>
      </w:r>
      <w:proofErr w:type="gramStart"/>
      <w:r w:rsidRPr="00D15FEE">
        <w:rPr>
          <w:lang w:eastAsia="ru-RU"/>
        </w:rPr>
        <w:t>А</w:t>
      </w:r>
      <w:r w:rsidRPr="00D15FEE">
        <w:rPr>
          <w:lang w:val="en-US" w:eastAsia="ru-RU"/>
        </w:rPr>
        <w:t xml:space="preserve"> :</w:t>
      </w:r>
      <w:proofErr w:type="gramEnd"/>
      <w:r w:rsidRPr="00D15FEE">
        <w:rPr>
          <w:lang w:val="en-US" w:eastAsia="ru-RU"/>
        </w:rPr>
        <w:t>: * myp) (int, int);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этих объявлениях не указывается конкретно, на какие функции-члены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ссылается указатель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myp,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задается только вид функции, адрес которой может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быть присвоена указателю. Остается создать объект класса и присвоить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адрес его члена указателе, что соответствующий вид. К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примеру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lastRenderedPageBreak/>
        <w:t>class TFirstClass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private: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int count;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TFirstClass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count = 0;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int Acs (void)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return count ++;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int (</w:t>
      </w:r>
      <w:proofErr w:type="gramStart"/>
      <w:r w:rsidRPr="00D15FEE">
        <w:rPr>
          <w:lang w:val="en-US" w:eastAsia="ru-RU"/>
        </w:rPr>
        <w:t>TFirstClass :</w:t>
      </w:r>
      <w:proofErr w:type="gramEnd"/>
      <w:r w:rsidRPr="00D15FEE">
        <w:rPr>
          <w:lang w:val="en-US" w:eastAsia="ru-RU"/>
        </w:rPr>
        <w:t>: * myfp) (void);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main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int i;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TFirstClass fc;</w:t>
      </w:r>
    </w:p>
    <w:p w:rsidR="00E60760" w:rsidRPr="00D15FEE" w:rsidRDefault="00A32896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spellStart"/>
      <w:r>
        <w:rPr>
          <w:lang w:eastAsia="ru-RU"/>
        </w:rPr>
        <w:t>Cout</w:t>
      </w:r>
      <w:proofErr w:type="spellEnd"/>
      <w:r>
        <w:rPr>
          <w:lang w:eastAsia="ru-RU"/>
        </w:rPr>
        <w:t xml:space="preserve"> </w:t>
      </w:r>
      <w:r>
        <w:rPr>
          <w:lang w:val="en-US" w:eastAsia="ru-RU"/>
        </w:rPr>
        <w:t xml:space="preserve">&lt;&lt; </w:t>
      </w:r>
      <w:bookmarkStart w:id="0" w:name="_GoBack"/>
      <w:bookmarkEnd w:id="0"/>
      <w:r w:rsidR="00E60760" w:rsidRPr="00D15FEE">
        <w:rPr>
          <w:lang w:eastAsia="ru-RU"/>
        </w:rPr>
        <w:t>fc.Acs (); // Вызов функции-члена обычным средством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 xml:space="preserve">myfp = &amp; </w:t>
      </w:r>
      <w:proofErr w:type="gramStart"/>
      <w:r w:rsidRPr="00D15FEE">
        <w:rPr>
          <w:lang w:eastAsia="ru-RU"/>
        </w:rPr>
        <w:t>TFirstClass :</w:t>
      </w:r>
      <w:proofErr w:type="gramEnd"/>
      <w:r w:rsidRPr="00D15FEE">
        <w:rPr>
          <w:lang w:eastAsia="ru-RU"/>
        </w:rPr>
        <w:t>: Acs; // Адрес функции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eastAsia="ru-RU"/>
        </w:rPr>
        <w:t xml:space="preserve">cout </w:t>
      </w:r>
      <w:proofErr w:type="gramStart"/>
      <w:r w:rsidRPr="00D15FEE">
        <w:rPr>
          <w:lang w:eastAsia="ru-RU"/>
        </w:rPr>
        <w:t>&lt;&lt; (</w:t>
      </w:r>
      <w:proofErr w:type="gramEnd"/>
      <w:r w:rsidRPr="00D15FEE">
        <w:rPr>
          <w:lang w:eastAsia="ru-RU"/>
        </w:rPr>
        <w:t xml:space="preserve">fc. </w:t>
      </w:r>
      <w:r w:rsidRPr="00D15FEE">
        <w:rPr>
          <w:lang w:val="en-US" w:eastAsia="ru-RU"/>
        </w:rPr>
        <w:t>* myfp) ();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TFirstClass * fp = new TFirstClass;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cout &lt;&lt; (fp -&gt; * myfp) ();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return 0;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Здесь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val="en-US" w:eastAsia="ru-RU"/>
        </w:rPr>
        <w:t>myfp</w:t>
      </w:r>
      <w:proofErr w:type="spellEnd"/>
      <w:r w:rsidRPr="00D15FEE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объявлен указателем на функцию-член класса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val="en-US" w:eastAsia="ru-RU"/>
        </w:rPr>
        <w:t>TFirstClass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что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не имеет аргументов и возвращает целое значение. Указатель может ссылаться на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любые функции-члены класса, имеющие подобный вид.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 функции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main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объявляется объект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fc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Далее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вызывается функция-член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Acs ()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обычным образом.</w:t>
      </w:r>
      <w:r w:rsid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Затем вызывается эта же функция с помощью указателя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myfp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Для инициализации указателя ему присваивается адрес функции-члену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Acs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().</w:t>
      </w:r>
      <w:r w:rsid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Можно заменить объявления указателя и присвоение одним оператором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функции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D15FEE">
        <w:rPr>
          <w:rFonts w:eastAsia="Times New Roman" w:cs="Times New Roman"/>
          <w:i/>
          <w:iCs/>
          <w:color w:val="000000"/>
          <w:szCs w:val="24"/>
          <w:lang w:val="en-US" w:eastAsia="ru-RU"/>
        </w:rPr>
        <w:t>main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():</w:t>
      </w:r>
    </w:p>
    <w:p w:rsidR="00E60760" w:rsidRPr="00D15FEE" w:rsidRDefault="00D15FEE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>
        <w:rPr>
          <w:lang w:val="en-US" w:eastAsia="ru-RU"/>
        </w:rPr>
        <w:t>I</w:t>
      </w:r>
      <w:r w:rsidR="00E60760" w:rsidRPr="00D15FEE">
        <w:rPr>
          <w:lang w:val="en-US" w:eastAsia="ru-RU"/>
        </w:rPr>
        <w:t>nt</w:t>
      </w:r>
      <w:proofErr w:type="spellEnd"/>
      <w:r w:rsidR="00E60760" w:rsidRPr="00D15FEE">
        <w:rPr>
          <w:lang w:val="en-US" w:eastAsia="ru-RU"/>
        </w:rPr>
        <w:t xml:space="preserve"> (</w:t>
      </w:r>
      <w:proofErr w:type="spellStart"/>
      <w:proofErr w:type="gramStart"/>
      <w:r w:rsidR="00E60760" w:rsidRPr="00D15FEE">
        <w:rPr>
          <w:lang w:val="en-US" w:eastAsia="ru-RU"/>
        </w:rPr>
        <w:t>TFirstClass</w:t>
      </w:r>
      <w:proofErr w:type="spellEnd"/>
      <w:r w:rsidR="00E60760" w:rsidRPr="00D15FEE">
        <w:rPr>
          <w:lang w:val="en-US" w:eastAsia="ru-RU"/>
        </w:rPr>
        <w:t xml:space="preserve"> :</w:t>
      </w:r>
      <w:proofErr w:type="gramEnd"/>
      <w:r w:rsidR="00E60760" w:rsidRPr="00D15FEE">
        <w:rPr>
          <w:lang w:val="en-US" w:eastAsia="ru-RU"/>
        </w:rPr>
        <w:t xml:space="preserve">: * </w:t>
      </w:r>
      <w:proofErr w:type="spellStart"/>
      <w:r w:rsidR="00E60760" w:rsidRPr="00D15FEE">
        <w:rPr>
          <w:lang w:val="en-US" w:eastAsia="ru-RU"/>
        </w:rPr>
        <w:t>myfp</w:t>
      </w:r>
      <w:proofErr w:type="spellEnd"/>
      <w:r w:rsidR="00E60760" w:rsidRPr="00D15FEE">
        <w:rPr>
          <w:lang w:val="en-US" w:eastAsia="ru-RU"/>
        </w:rPr>
        <w:t xml:space="preserve">) (void) = &amp; </w:t>
      </w:r>
      <w:proofErr w:type="spellStart"/>
      <w:r w:rsidR="00E60760" w:rsidRPr="00D15FEE">
        <w:rPr>
          <w:lang w:val="en-US" w:eastAsia="ru-RU"/>
        </w:rPr>
        <w:t>TfirstClass</w:t>
      </w:r>
      <w:proofErr w:type="spellEnd"/>
      <w:r w:rsidR="00E60760" w:rsidRPr="00D15FEE">
        <w:rPr>
          <w:lang w:val="en-US" w:eastAsia="ru-RU"/>
        </w:rPr>
        <w:t xml:space="preserve"> :: </w:t>
      </w:r>
      <w:proofErr w:type="spellStart"/>
      <w:r w:rsidR="00E60760" w:rsidRPr="00D15FEE">
        <w:rPr>
          <w:lang w:val="en-US" w:eastAsia="ru-RU"/>
        </w:rPr>
        <w:t>Acs</w:t>
      </w:r>
      <w:proofErr w:type="spellEnd"/>
      <w:r w:rsidR="00E60760" w:rsidRPr="00D15FEE">
        <w:rPr>
          <w:lang w:val="en-US" w:eastAsia="ru-RU"/>
        </w:rPr>
        <w:t xml:space="preserve"> ();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При вызове с указателем функции-члена необходимо придерживаться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следующие правила: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• Обращаться к объекту класса.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• Взять в круглые скобки вызов функции.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Например, если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- целое переменная, и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fc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- объект 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то запись</w:t>
      </w:r>
    </w:p>
    <w:p w:rsidR="00E60760" w:rsidRPr="00D15FEE" w:rsidRDefault="00E60760" w:rsidP="00D15FEE">
      <w:pPr>
        <w:pStyle w:val="a3"/>
        <w:spacing w:line="276" w:lineRule="auto"/>
        <w:rPr>
          <w:lang w:eastAsia="ru-RU"/>
        </w:rPr>
      </w:pPr>
      <w:r w:rsidRPr="00D15FEE">
        <w:rPr>
          <w:lang w:eastAsia="ru-RU"/>
        </w:rPr>
        <w:t>n = (fc. * myp) ();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присвоит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результат функции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Acs ().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Двухсимвольного выражение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". *"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Называется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оператором ссылки на член и служит для размещения указателя на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функцию-член объекта класса. Круглые скобки необходимы потому, что оператор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вызова функции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()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имеет более высокий приоритет, чем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". *".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ранее записанный</w:t>
      </w:r>
      <w:r w:rsidR="00D15FE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 эквивалентен оператору</w:t>
      </w:r>
    </w:p>
    <w:p w:rsidR="00E60760" w:rsidRPr="00D15FEE" w:rsidRDefault="00E60760" w:rsidP="00D15FEE">
      <w:pPr>
        <w:pStyle w:val="a3"/>
        <w:rPr>
          <w:lang w:eastAsia="ru-RU"/>
        </w:rPr>
      </w:pPr>
      <w:r w:rsidRPr="00D15FEE">
        <w:rPr>
          <w:lang w:eastAsia="ru-RU"/>
        </w:rPr>
        <w:t>n = fc.Acs ();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Можно также вызвать функции-члены с помощью указателей, когда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объекты адресуются другими переменными-указателями. В записанной программе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сначала указателе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fp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присваивается адрес нового объекта класса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Затем в выражении</w:t>
      </w:r>
    </w:p>
    <w:p w:rsidR="00E60760" w:rsidRPr="00D15FEE" w:rsidRDefault="00E60760" w:rsidP="00D15FEE">
      <w:pPr>
        <w:pStyle w:val="a3"/>
        <w:rPr>
          <w:lang w:eastAsia="ru-RU"/>
        </w:rPr>
      </w:pPr>
      <w:r w:rsidRPr="00D15FEE">
        <w:rPr>
          <w:lang w:eastAsia="ru-RU"/>
        </w:rPr>
        <w:t>(fp -&gt; * myp) ();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операторе вывода в поток вызывается функция-член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Acs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для объекта,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адресованного указателем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fp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Pr="00D15FEE">
        <w:rPr>
          <w:rFonts w:eastAsia="Times New Roman" w:cs="Times New Roman"/>
          <w:color w:val="000000"/>
          <w:szCs w:val="24"/>
          <w:lang w:eastAsia="ru-RU"/>
        </w:rPr>
        <w:t>Трьохсимвольний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 выражение -&gt; * - другой вид</w:t>
      </w:r>
      <w:r w:rsidR="00D15FE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оператора ссылки на член. Круглые скобки опять необходимы. 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>О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ператор</w:t>
      </w:r>
      <w:r w:rsidR="00D15FE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эквивалентный следующем:</w:t>
      </w:r>
    </w:p>
    <w:p w:rsidR="00E60760" w:rsidRPr="00D15FEE" w:rsidRDefault="00E60760" w:rsidP="00D15FEE">
      <w:pPr>
        <w:pStyle w:val="a3"/>
        <w:rPr>
          <w:lang w:eastAsia="ru-RU"/>
        </w:rPr>
      </w:pPr>
      <w:r w:rsidRPr="00D15FEE">
        <w:rPr>
          <w:lang w:eastAsia="ru-RU"/>
        </w:rPr>
        <w:t>fp -&gt; Acs ();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дополнение к адресации функций членов указателями, можно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ссылаться на другие открытые члены класса. Например, если бы класс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имел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открытый член типа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double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на имя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balans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можно было бы объявить указатель на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этот член так: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15FEE">
        <w:rPr>
          <w:lang w:val="en-US" w:eastAsia="ru-RU"/>
        </w:rPr>
        <w:lastRenderedPageBreak/>
        <w:t xml:space="preserve">double </w:t>
      </w:r>
      <w:proofErr w:type="spellStart"/>
      <w:proofErr w:type="gramStart"/>
      <w:r w:rsidRPr="00D15FEE">
        <w:rPr>
          <w:lang w:val="en-US" w:eastAsia="ru-RU"/>
        </w:rPr>
        <w:t>TFirstClass</w:t>
      </w:r>
      <w:proofErr w:type="spellEnd"/>
      <w:r w:rsidRPr="00D15FEE">
        <w:rPr>
          <w:lang w:val="en-US" w:eastAsia="ru-RU"/>
        </w:rPr>
        <w:t xml:space="preserve"> :</w:t>
      </w:r>
      <w:proofErr w:type="gramEnd"/>
      <w:r w:rsidRPr="00D15FEE">
        <w:rPr>
          <w:lang w:val="en-US" w:eastAsia="ru-RU"/>
        </w:rPr>
        <w:t xml:space="preserve">: * </w:t>
      </w:r>
      <w:proofErr w:type="spellStart"/>
      <w:r w:rsidRPr="00D15FEE">
        <w:rPr>
          <w:lang w:val="en-US" w:eastAsia="ru-RU"/>
        </w:rPr>
        <w:t>dataPtr</w:t>
      </w:r>
      <w:proofErr w:type="spellEnd"/>
      <w:r w:rsidRPr="00D15FEE">
        <w:rPr>
          <w:lang w:val="en-US" w:eastAsia="ru-RU"/>
        </w:rPr>
        <w:t>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Указатель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dataPtr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объявляется для адресации любых открытых данных-членов в классе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имеющих тип действительных значений двойной точности.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Для инициализации указателя надо использовать оператор:</w:t>
      </w:r>
    </w:p>
    <w:p w:rsidR="00E60760" w:rsidRPr="00D15FEE" w:rsidRDefault="00E60760" w:rsidP="00D15FEE">
      <w:pPr>
        <w:pStyle w:val="a3"/>
        <w:rPr>
          <w:lang w:eastAsia="ru-RU"/>
        </w:rPr>
      </w:pPr>
      <w:r w:rsidRPr="00D15FEE">
        <w:rPr>
          <w:lang w:eastAsia="ru-RU"/>
        </w:rPr>
        <w:t xml:space="preserve">dataPtr = &amp; </w:t>
      </w:r>
      <w:proofErr w:type="gramStart"/>
      <w:r w:rsidRPr="00D15FEE">
        <w:rPr>
          <w:lang w:eastAsia="ru-RU"/>
        </w:rPr>
        <w:t>TFirstClass :</w:t>
      </w:r>
      <w:proofErr w:type="gramEnd"/>
      <w:r w:rsidRPr="00D15FEE">
        <w:rPr>
          <w:lang w:eastAsia="ru-RU"/>
        </w:rPr>
        <w:t>: balance;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Или можно сказать указатель и присвоить ему адрес члена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i/>
          <w:iCs/>
          <w:color w:val="000000"/>
          <w:szCs w:val="24"/>
          <w:lang w:val="en-US" w:eastAsia="ru-RU"/>
        </w:rPr>
        <w:t>balance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15FEE">
        <w:rPr>
          <w:lang w:val="en-US" w:eastAsia="ru-RU"/>
        </w:rPr>
        <w:t xml:space="preserve">double </w:t>
      </w:r>
      <w:proofErr w:type="spellStart"/>
      <w:proofErr w:type="gramStart"/>
      <w:r w:rsidRPr="00D15FEE">
        <w:rPr>
          <w:lang w:val="en-US" w:eastAsia="ru-RU"/>
        </w:rPr>
        <w:t>TFirstClass</w:t>
      </w:r>
      <w:proofErr w:type="spellEnd"/>
      <w:r w:rsidRPr="00D15FEE">
        <w:rPr>
          <w:lang w:val="en-US" w:eastAsia="ru-RU"/>
        </w:rPr>
        <w:t xml:space="preserve"> :</w:t>
      </w:r>
      <w:proofErr w:type="gramEnd"/>
      <w:r w:rsidRPr="00D15FEE">
        <w:rPr>
          <w:lang w:val="en-US" w:eastAsia="ru-RU"/>
        </w:rPr>
        <w:t xml:space="preserve">: * </w:t>
      </w:r>
      <w:proofErr w:type="spellStart"/>
      <w:r w:rsidRPr="00D15FEE">
        <w:rPr>
          <w:lang w:val="en-US" w:eastAsia="ru-RU"/>
        </w:rPr>
        <w:t>dataPtr</w:t>
      </w:r>
      <w:proofErr w:type="spellEnd"/>
      <w:r w:rsidRPr="00D15FEE">
        <w:rPr>
          <w:lang w:val="en-US" w:eastAsia="ru-RU"/>
        </w:rPr>
        <w:t xml:space="preserve"> = &amp; </w:t>
      </w:r>
      <w:proofErr w:type="spellStart"/>
      <w:r w:rsidRPr="00D15FEE">
        <w:rPr>
          <w:lang w:val="en-US" w:eastAsia="ru-RU"/>
        </w:rPr>
        <w:t>TFirstClass</w:t>
      </w:r>
      <w:proofErr w:type="spellEnd"/>
      <w:r w:rsidRPr="00D15FEE">
        <w:rPr>
          <w:lang w:val="en-US" w:eastAsia="ru-RU"/>
        </w:rPr>
        <w:t>: balance;</w:t>
      </w:r>
    </w:p>
    <w:p w:rsidR="00D15FEE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любом случае, указатель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dataPtr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теперь ссылается на член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balance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На самом деле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dataPtr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не содержит адреса размещения в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памяти, вместо этого в нем хранится смещение, по которому член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balance</w:t>
      </w:r>
      <w:proofErr w:type="spellEnd"/>
      <w:r w:rsidR="00D15FEE"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размещается в объекте 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TFirstClass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="00D15FEE"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Остается обратиться к адресованного члена через объект класса: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E60760" w:rsidRPr="00D15FEE" w:rsidRDefault="00E60760" w:rsidP="00D15FEE">
      <w:pPr>
        <w:pStyle w:val="a3"/>
        <w:rPr>
          <w:lang w:eastAsia="ru-RU"/>
        </w:rPr>
      </w:pPr>
      <w:proofErr w:type="gramStart"/>
      <w:r w:rsidRPr="00D15FEE">
        <w:rPr>
          <w:lang w:val="en-US" w:eastAsia="ru-RU"/>
        </w:rPr>
        <w:t>fc</w:t>
      </w:r>
      <w:r w:rsidRPr="00D15FEE">
        <w:rPr>
          <w:lang w:eastAsia="ru-RU"/>
        </w:rPr>
        <w:t>.</w:t>
      </w:r>
      <w:r w:rsidRPr="00D15FEE">
        <w:rPr>
          <w:lang w:val="en-US" w:eastAsia="ru-RU"/>
        </w:rPr>
        <w:t>balance</w:t>
      </w:r>
      <w:proofErr w:type="gramEnd"/>
      <w:r w:rsidRPr="00D15FEE">
        <w:rPr>
          <w:lang w:eastAsia="ru-RU"/>
        </w:rPr>
        <w:t xml:space="preserve"> = 1234.56;</w:t>
      </w:r>
    </w:p>
    <w:p w:rsidR="00E60760" w:rsidRPr="00D15FEE" w:rsidRDefault="00E60760" w:rsidP="00D15FEE">
      <w:pPr>
        <w:pStyle w:val="a3"/>
        <w:rPr>
          <w:lang w:val="en-US" w:eastAsia="ru-RU"/>
        </w:rPr>
      </w:pPr>
      <w:proofErr w:type="spellStart"/>
      <w:r w:rsidRPr="00D15FEE">
        <w:rPr>
          <w:lang w:val="en-US" w:eastAsia="ru-RU"/>
        </w:rPr>
        <w:t>cout</w:t>
      </w:r>
      <w:proofErr w:type="spellEnd"/>
      <w:r w:rsidRPr="00D15FEE">
        <w:rPr>
          <w:lang w:val="en-US" w:eastAsia="ru-RU"/>
        </w:rPr>
        <w:t xml:space="preserve"> &lt;&lt; fc. * </w:t>
      </w:r>
      <w:proofErr w:type="spellStart"/>
      <w:r w:rsidRPr="00D15FEE">
        <w:rPr>
          <w:lang w:val="en-US" w:eastAsia="ru-RU"/>
        </w:rPr>
        <w:t>dataPtr</w:t>
      </w:r>
      <w:proofErr w:type="spellEnd"/>
      <w:r w:rsidRPr="00D15FEE">
        <w:rPr>
          <w:lang w:val="en-US" w:eastAsia="ru-RU"/>
        </w:rPr>
        <w:t>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Запись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fc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 * DataPtr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аналогичный записи, использованному для вызова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функции-члена. В нем используется оператор ссылки на член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".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*".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>З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десь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не нужны дополнительные круглые скобки, потому что выражение не содержит конфликтующих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операторов.</w:t>
      </w:r>
    </w:p>
    <w:p w:rsid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Статические члены класса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Статические функции-члены обычно выполняют глобальные действия или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инициализируют глобальные данные для всех объектов класса. Для объявления статической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функции-члену необходимо отметить ключевое слово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static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перед объявлением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функции-члена: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class </w:t>
      </w:r>
      <w:proofErr w:type="spellStart"/>
      <w:r w:rsidRPr="00D15FEE">
        <w:rPr>
          <w:lang w:val="en-US" w:eastAsia="ru-RU"/>
        </w:rPr>
        <w:t>TAnyClass</w:t>
      </w:r>
      <w:proofErr w:type="spellEnd"/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spellStart"/>
      <w:r w:rsidRPr="00D15FEE">
        <w:rPr>
          <w:lang w:eastAsia="ru-RU"/>
        </w:rPr>
        <w:t>static</w:t>
      </w:r>
      <w:proofErr w:type="spellEnd"/>
      <w:r w:rsidRPr="00D15FEE">
        <w:rPr>
          <w:lang w:eastAsia="ru-RU"/>
        </w:rPr>
        <w:t xml:space="preserve"> </w:t>
      </w:r>
      <w:proofErr w:type="spellStart"/>
      <w:r w:rsidRPr="00D15FEE">
        <w:rPr>
          <w:lang w:eastAsia="ru-RU"/>
        </w:rPr>
        <w:t>void</w:t>
      </w:r>
      <w:proofErr w:type="spellEnd"/>
      <w:r w:rsidRPr="00D15FEE">
        <w:rPr>
          <w:lang w:eastAsia="ru-RU"/>
        </w:rPr>
        <w:t xml:space="preserve"> </w:t>
      </w:r>
      <w:proofErr w:type="spellStart"/>
      <w:r w:rsidRPr="00D15FEE">
        <w:rPr>
          <w:lang w:eastAsia="ru-RU"/>
        </w:rPr>
        <w:t>Global</w:t>
      </w:r>
      <w:proofErr w:type="spellEnd"/>
      <w:r w:rsidRPr="00D15FEE">
        <w:rPr>
          <w:lang w:eastAsia="ru-RU"/>
        </w:rPr>
        <w:t xml:space="preserve"> (</w:t>
      </w:r>
      <w:proofErr w:type="spellStart"/>
      <w:r w:rsidRPr="00D15FEE">
        <w:rPr>
          <w:lang w:eastAsia="ru-RU"/>
        </w:rPr>
        <w:t>void</w:t>
      </w:r>
      <w:proofErr w:type="spellEnd"/>
      <w:r w:rsidRPr="00D15FEE">
        <w:rPr>
          <w:lang w:eastAsia="ru-RU"/>
        </w:rPr>
        <w:t>);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Статические функции-члены не могут быть вируальнимы. реализуются они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так же, как и другие функции-члены: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 xml:space="preserve">void </w:t>
      </w:r>
      <w:proofErr w:type="gramStart"/>
      <w:r w:rsidRPr="00D15FEE">
        <w:rPr>
          <w:lang w:eastAsia="ru-RU"/>
        </w:rPr>
        <w:t>TAnyClass :</w:t>
      </w:r>
      <w:proofErr w:type="gramEnd"/>
      <w:r w:rsidRPr="00D15FEE">
        <w:rPr>
          <w:lang w:eastAsia="ru-RU"/>
        </w:rPr>
        <w:t>: Global (void)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...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Статические функции-члены могут выполнять любые операторы, но они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не получающие указателя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this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и не имеют доступа ни к каким данных членов или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функций-членов классов. Для вызова статической функции-члена в программе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используется не объект, а имя класса:</w:t>
      </w: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Default="00E60760" w:rsidP="00D15FEE">
      <w:pPr>
        <w:pStyle w:val="a3"/>
        <w:spacing w:line="276" w:lineRule="auto"/>
        <w:rPr>
          <w:lang w:eastAsia="ru-RU"/>
        </w:rPr>
      </w:pPr>
      <w:proofErr w:type="spellStart"/>
      <w:proofErr w:type="gramStart"/>
      <w:r w:rsidRPr="00D15FEE">
        <w:rPr>
          <w:lang w:eastAsia="ru-RU"/>
        </w:rPr>
        <w:t>TAnyClass</w:t>
      </w:r>
      <w:proofErr w:type="spellEnd"/>
      <w:r w:rsidRPr="00D15FEE">
        <w:rPr>
          <w:lang w:eastAsia="ru-RU"/>
        </w:rPr>
        <w:t xml:space="preserve"> :</w:t>
      </w:r>
      <w:proofErr w:type="gramEnd"/>
      <w:r w:rsidRPr="00D15FEE">
        <w:rPr>
          <w:lang w:eastAsia="ru-RU"/>
        </w:rPr>
        <w:t xml:space="preserve">: </w:t>
      </w:r>
      <w:proofErr w:type="spellStart"/>
      <w:r w:rsidRPr="00D15FEE">
        <w:rPr>
          <w:lang w:eastAsia="ru-RU"/>
        </w:rPr>
        <w:t>Global</w:t>
      </w:r>
      <w:proofErr w:type="spellEnd"/>
      <w:r w:rsidRPr="00D15FEE">
        <w:rPr>
          <w:lang w:eastAsia="ru-RU"/>
        </w:rPr>
        <w:t xml:space="preserve"> ();</w:t>
      </w:r>
    </w:p>
    <w:p w:rsidR="00D15FEE" w:rsidRPr="00D15FEE" w:rsidRDefault="00D15FEE" w:rsidP="00D15FEE">
      <w:pPr>
        <w:pStyle w:val="a3"/>
        <w:spacing w:line="276" w:lineRule="auto"/>
        <w:rPr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Предполагается, что статическая функция-член выполняет действия, касающиеся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всех объектов типа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TAnyClass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В классах могут объявляться и статические данные-</w:t>
      </w:r>
      <w:r w:rsidR="00D15FEE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члены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class </w:t>
      </w:r>
      <w:proofErr w:type="spellStart"/>
      <w:r w:rsidRPr="00D15FEE">
        <w:rPr>
          <w:lang w:val="en-US" w:eastAsia="ru-RU"/>
        </w:rPr>
        <w:t>TAnyClass</w:t>
      </w:r>
      <w:proofErr w:type="spellEnd"/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private: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static char c;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char Get (void)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return c;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Здесь член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с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объявлен закрытым статическим членом класса. статические данные-члены также могут быть открытыми и защищенными. Существует только одна копия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proofErr w:type="gram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TAnyClass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:</w:t>
      </w:r>
      <w:proofErr w:type="gram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: c</w:t>
      </w:r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 независимо от того, </w:t>
      </w:r>
      <w:r w:rsidRPr="00D15FEE">
        <w:rPr>
          <w:rFonts w:eastAsia="Times New Roman" w:cs="Times New Roman"/>
          <w:color w:val="000000"/>
          <w:szCs w:val="24"/>
          <w:lang w:eastAsia="ru-RU"/>
        </w:rPr>
        <w:lastRenderedPageBreak/>
        <w:t>сколько определяется объектов 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TAnyClass</w:t>
      </w:r>
      <w:proofErr w:type="spellEnd"/>
      <w:r w:rsidR="00D15FEE"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 программе. Статические данные-члены должны определяться и инициализироваться в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программе с помощью глобальных объявлений:</w:t>
      </w:r>
    </w:p>
    <w:p w:rsidR="00E60760" w:rsidRPr="00D15FEE" w:rsidRDefault="00E60760" w:rsidP="00D15FEE">
      <w:pPr>
        <w:pStyle w:val="a3"/>
        <w:rPr>
          <w:lang w:eastAsia="ru-RU"/>
        </w:rPr>
      </w:pPr>
      <w:r w:rsidRPr="00D15FEE">
        <w:rPr>
          <w:lang w:eastAsia="ru-RU"/>
        </w:rPr>
        <w:t xml:space="preserve">char </w:t>
      </w:r>
      <w:proofErr w:type="gramStart"/>
      <w:r w:rsidRPr="00D15FEE">
        <w:rPr>
          <w:lang w:eastAsia="ru-RU"/>
        </w:rPr>
        <w:t>TAnyClass :</w:t>
      </w:r>
      <w:proofErr w:type="gramEnd"/>
      <w:r w:rsidRPr="00D15FEE">
        <w:rPr>
          <w:lang w:eastAsia="ru-RU"/>
        </w:rPr>
        <w:t>: c = 'q';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На самом деле эта глобальная переменная доступна только функциям-членам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TAnyClass.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Далее можно определить объявление 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TAnyClass,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что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использует</w:t>
      </w:r>
      <w:r w:rsidRPr="00D15FEE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D15FEE">
        <w:rPr>
          <w:rFonts w:eastAsia="Times New Roman" w:cs="Times New Roman"/>
          <w:i/>
          <w:iCs/>
          <w:color w:val="000000"/>
          <w:szCs w:val="24"/>
          <w:lang w:val="en-US" w:eastAsia="ru-RU"/>
        </w:rPr>
        <w:t>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TAnyClass</w:t>
      </w:r>
      <w:proofErr w:type="spellEnd"/>
      <w:r w:rsidRPr="00D15FEE">
        <w:rPr>
          <w:lang w:val="en-US" w:eastAsia="ru-RU"/>
        </w:rPr>
        <w:t xml:space="preserve"> x;</w:t>
      </w:r>
    </w:p>
    <w:p w:rsidR="00E60760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cout</w:t>
      </w:r>
      <w:proofErr w:type="spellEnd"/>
      <w:r w:rsidRPr="00D15FEE">
        <w:rPr>
          <w:lang w:val="en-US" w:eastAsia="ru-RU"/>
        </w:rPr>
        <w:t xml:space="preserve"> &lt;&lt; </w:t>
      </w:r>
      <w:proofErr w:type="spellStart"/>
      <w:proofErr w:type="gramStart"/>
      <w:r w:rsidRPr="00D15FEE">
        <w:rPr>
          <w:lang w:val="en-US" w:eastAsia="ru-RU"/>
        </w:rPr>
        <w:t>x.Get</w:t>
      </w:r>
      <w:proofErr w:type="spellEnd"/>
      <w:proofErr w:type="gramEnd"/>
      <w:r w:rsidRPr="00D15FEE">
        <w:rPr>
          <w:lang w:val="en-US" w:eastAsia="ru-RU"/>
        </w:rPr>
        <w:t xml:space="preserve"> ();</w:t>
      </w:r>
    </w:p>
    <w:p w:rsid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val="en-US"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Размещение объектов по заданным адресам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Иногда может потребоваться разместить объект в заданный участок памяти,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gramStart"/>
      <w:r w:rsidRPr="00D15FEE">
        <w:rPr>
          <w:rFonts w:eastAsia="Times New Roman" w:cs="Times New Roman"/>
          <w:color w:val="000000"/>
          <w:szCs w:val="24"/>
          <w:lang w:eastAsia="ru-RU"/>
        </w:rPr>
        <w:t>например</w:t>
      </w:r>
      <w:proofErr w:type="gramEnd"/>
      <w:r w:rsidRPr="00D15FEE">
        <w:rPr>
          <w:rFonts w:eastAsia="Times New Roman" w:cs="Times New Roman"/>
          <w:color w:val="000000"/>
          <w:szCs w:val="24"/>
          <w:lang w:eastAsia="ru-RU"/>
        </w:rPr>
        <w:t xml:space="preserve"> в глобальный буфер в сегменте данных. Подобные объекты продолжают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существовать и вне области их объявления и иногда их называют постоянными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объектами.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Пример: размещение объекта по заданному адресу.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class </w:t>
      </w:r>
      <w:proofErr w:type="spellStart"/>
      <w:r w:rsidRPr="00D15FEE">
        <w:rPr>
          <w:lang w:val="en-US" w:eastAsia="ru-RU"/>
        </w:rPr>
        <w:t>TPersist</w:t>
      </w:r>
      <w:proofErr w:type="spellEnd"/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private: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x, y;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(</w:t>
      </w: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a, </w:t>
      </w: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b)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x = a;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y = b;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~ </w:t>
      </w: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x = 0;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y = 0;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void * operator new (</w:t>
      </w:r>
      <w:proofErr w:type="spellStart"/>
      <w:r w:rsidRPr="00D15FEE">
        <w:rPr>
          <w:lang w:val="en-US" w:eastAsia="ru-RU"/>
        </w:rPr>
        <w:t>size_t</w:t>
      </w:r>
      <w:proofErr w:type="spellEnd"/>
      <w:r w:rsidRPr="00D15FEE">
        <w:rPr>
          <w:lang w:val="en-US" w:eastAsia="ru-RU"/>
        </w:rPr>
        <w:t>, void * p)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return p;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friend </w:t>
      </w:r>
      <w:proofErr w:type="spellStart"/>
      <w:r w:rsidRPr="00D15FEE">
        <w:rPr>
          <w:lang w:val="en-US" w:eastAsia="ru-RU"/>
        </w:rPr>
        <w:t>ostream</w:t>
      </w:r>
      <w:proofErr w:type="spellEnd"/>
      <w:r w:rsidRPr="00D15FEE">
        <w:rPr>
          <w:lang w:val="en-US" w:eastAsia="ru-RU"/>
        </w:rPr>
        <w:t xml:space="preserve"> &amp; operator &lt;&lt; (</w:t>
      </w:r>
      <w:proofErr w:type="spellStart"/>
      <w:r w:rsidRPr="00D15FEE">
        <w:rPr>
          <w:lang w:val="en-US" w:eastAsia="ru-RU"/>
        </w:rPr>
        <w:t>ostream</w:t>
      </w:r>
      <w:proofErr w:type="spellEnd"/>
      <w:r w:rsidRPr="00D15FEE">
        <w:rPr>
          <w:lang w:val="en-US" w:eastAsia="ru-RU"/>
        </w:rPr>
        <w:t xml:space="preserve"> &amp; </w:t>
      </w:r>
      <w:proofErr w:type="spellStart"/>
      <w:r w:rsidRPr="00D15FEE">
        <w:rPr>
          <w:lang w:val="en-US" w:eastAsia="ru-RU"/>
        </w:rPr>
        <w:t>os</w:t>
      </w:r>
      <w:proofErr w:type="spellEnd"/>
      <w:r w:rsidRPr="00D15FEE">
        <w:rPr>
          <w:lang w:val="en-US" w:eastAsia="ru-RU"/>
        </w:rPr>
        <w:t xml:space="preserve">, </w:t>
      </w: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&amp; p)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char object [</w:t>
      </w:r>
      <w:proofErr w:type="spellStart"/>
      <w:r w:rsidRPr="00D15FEE">
        <w:rPr>
          <w:lang w:val="en-US" w:eastAsia="ru-RU"/>
        </w:rPr>
        <w:t>sizeof</w:t>
      </w:r>
      <w:proofErr w:type="spellEnd"/>
      <w:r w:rsidRPr="00D15FEE">
        <w:rPr>
          <w:lang w:val="en-US" w:eastAsia="ru-RU"/>
        </w:rPr>
        <w:t xml:space="preserve"> (</w:t>
      </w: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>)];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main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* p = new (object) </w:t>
      </w: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(10,20)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cout</w:t>
      </w:r>
      <w:proofErr w:type="spellEnd"/>
      <w:r w:rsidRPr="00D15FEE">
        <w:rPr>
          <w:lang w:val="en-US" w:eastAsia="ru-RU"/>
        </w:rPr>
        <w:t xml:space="preserve"> &lt;&lt; * p; // </w:t>
      </w:r>
      <w:r w:rsidRPr="00D15FEE">
        <w:rPr>
          <w:lang w:eastAsia="ru-RU"/>
        </w:rPr>
        <w:t>Буфер</w:t>
      </w:r>
      <w:r w:rsidRPr="00D15FEE">
        <w:rPr>
          <w:lang w:val="en-US" w:eastAsia="ru-RU"/>
        </w:rPr>
        <w:t xml:space="preserve"> object: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cout</w:t>
      </w:r>
      <w:proofErr w:type="spellEnd"/>
      <w:r w:rsidRPr="00D15FEE">
        <w:rPr>
          <w:lang w:val="en-US" w:eastAsia="ru-RU"/>
        </w:rPr>
        <w:t xml:space="preserve"> &lt;&lt; "</w:t>
      </w:r>
      <w:r w:rsidRPr="00D15FEE">
        <w:rPr>
          <w:lang w:eastAsia="ru-RU"/>
        </w:rPr>
        <w:t>Адрес</w:t>
      </w:r>
      <w:r w:rsidRPr="00D15FEE">
        <w:rPr>
          <w:lang w:val="en-US" w:eastAsia="ru-RU"/>
        </w:rPr>
        <w:t>:" &lt;&lt; &amp; object;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cout</w:t>
      </w:r>
      <w:proofErr w:type="spellEnd"/>
      <w:r w:rsidRPr="00D15FEE">
        <w:rPr>
          <w:lang w:val="en-US" w:eastAsia="ru-RU"/>
        </w:rPr>
        <w:t xml:space="preserve"> &lt;&lt; "</w:t>
      </w:r>
      <w:r w:rsidRPr="00D15FEE">
        <w:rPr>
          <w:lang w:eastAsia="ru-RU"/>
        </w:rPr>
        <w:t>адрес</w:t>
      </w:r>
      <w:r w:rsidRPr="00D15FEE">
        <w:rPr>
          <w:lang w:val="en-US" w:eastAsia="ru-RU"/>
        </w:rPr>
        <w:t xml:space="preserve"> * p:" &lt;&lt; &amp; (* p)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p-&gt; </w:t>
      </w:r>
      <w:proofErr w:type="spellStart"/>
      <w:proofErr w:type="gram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:</w:t>
      </w:r>
      <w:proofErr w:type="gramEnd"/>
      <w:r w:rsidRPr="00D15FEE">
        <w:rPr>
          <w:lang w:val="en-US" w:eastAsia="ru-RU"/>
        </w:rPr>
        <w:t xml:space="preserve">: ~ </w:t>
      </w: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();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return 0;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ostream</w:t>
      </w:r>
      <w:proofErr w:type="spellEnd"/>
      <w:r w:rsidRPr="00D15FEE">
        <w:rPr>
          <w:lang w:val="en-US" w:eastAsia="ru-RU"/>
        </w:rPr>
        <w:t xml:space="preserve"> &amp; operator &lt;&lt; (</w:t>
      </w:r>
      <w:proofErr w:type="spellStart"/>
      <w:r w:rsidRPr="00D15FEE">
        <w:rPr>
          <w:lang w:val="en-US" w:eastAsia="ru-RU"/>
        </w:rPr>
        <w:t>ostream</w:t>
      </w:r>
      <w:proofErr w:type="spellEnd"/>
      <w:r w:rsidRPr="00D15FEE">
        <w:rPr>
          <w:lang w:val="en-US" w:eastAsia="ru-RU"/>
        </w:rPr>
        <w:t xml:space="preserve"> &amp; </w:t>
      </w:r>
      <w:proofErr w:type="spellStart"/>
      <w:r w:rsidRPr="00D15FEE">
        <w:rPr>
          <w:lang w:val="en-US" w:eastAsia="ru-RU"/>
        </w:rPr>
        <w:t>os</w:t>
      </w:r>
      <w:proofErr w:type="spellEnd"/>
      <w:r w:rsidRPr="00D15FEE">
        <w:rPr>
          <w:lang w:val="en-US" w:eastAsia="ru-RU"/>
        </w:rPr>
        <w:t xml:space="preserve">, </w:t>
      </w:r>
      <w:proofErr w:type="spellStart"/>
      <w:r w:rsidRPr="00D15FEE">
        <w:rPr>
          <w:lang w:val="en-US" w:eastAsia="ru-RU"/>
        </w:rPr>
        <w:t>TPersist</w:t>
      </w:r>
      <w:proofErr w:type="spellEnd"/>
      <w:r w:rsidRPr="00D15FEE">
        <w:rPr>
          <w:lang w:val="en-US" w:eastAsia="ru-RU"/>
        </w:rPr>
        <w:t xml:space="preserve"> &amp; p)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os</w:t>
      </w:r>
      <w:proofErr w:type="spellEnd"/>
      <w:r w:rsidRPr="00D15FEE">
        <w:rPr>
          <w:lang w:val="en-US" w:eastAsia="ru-RU"/>
        </w:rPr>
        <w:t xml:space="preserve"> &lt;&lt; "x ==" &lt;&lt; p. x &lt;&lt; ", y ==" &lt;&lt; p. y;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return </w:t>
      </w:r>
      <w:proofErr w:type="spellStart"/>
      <w:r w:rsidRPr="00D15FEE">
        <w:rPr>
          <w:lang w:val="en-US" w:eastAsia="ru-RU"/>
        </w:rPr>
        <w:t>os</w:t>
      </w:r>
      <w:proofErr w:type="spellEnd"/>
      <w:r w:rsidRPr="00D15FEE">
        <w:rPr>
          <w:lang w:val="en-US" w:eastAsia="ru-RU"/>
        </w:rPr>
        <w:t>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классе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TPersist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оператор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перегружается необычным средством.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Вместо того, чтобы выделить память для указателя, функция перегрузки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оператора просто возвращает указатель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p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типа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void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В программе оператор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proofErr w:type="spellEnd"/>
      <w:r w:rsidR="00D15FEE"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используется для хранения объекта класса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TPersist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в глобальном буфере.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lastRenderedPageBreak/>
        <w:t>Выражение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(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object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)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вызывает перегружен оператор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передавая ему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адрес символьного буфера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object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Поскольку перегружен оператор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proofErr w:type="spellEnd"/>
      <w:r w:rsidR="00D15FEE"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просто возвращает переданный ему указатель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p,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этот оператор в действительности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присваивает указателю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p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адрес объекта, а также вызывает конструктор класса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TPersist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для инициализации нового, выделенного в буфере, объекта.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программе отражаются адреса символьного буфера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object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и объекта в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буфере. Эти адреса идентичны, что свидетельствует о размещении объекта в указанном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месте. Если запустить программу с отладчика и проследить за содержанием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буфера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object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во время пошагового выполнения кода, то можно обнаружить, что в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глобальном буфере появились значение 10 и 20. Это доказывает, что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перегружен оператор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не пользовался стандартными средствами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выделение пространства в купе.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программе приводится пример непосредственного вызова деструктора.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Этот прием используется для очистки объекта, созданного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перегруженным оператором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new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С ++ не распознается область действия объекта,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сохраненного в буфере и не может вызвать деструктор класса автоматически.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Для виртуальных деструкторов, даже в случаях с объектами производных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классов, можно использовать такую форму вызова деструктора:</w:t>
      </w:r>
    </w:p>
    <w:p w:rsidR="00E60760" w:rsidRDefault="00E60760" w:rsidP="00D15FEE">
      <w:pPr>
        <w:pStyle w:val="a3"/>
        <w:spacing w:line="276" w:lineRule="auto"/>
        <w:rPr>
          <w:lang w:eastAsia="ru-RU"/>
        </w:rPr>
      </w:pPr>
      <w:r w:rsidRPr="00D15FEE">
        <w:rPr>
          <w:lang w:eastAsia="ru-RU"/>
        </w:rPr>
        <w:t xml:space="preserve">p-&gt; ~ </w:t>
      </w:r>
      <w:proofErr w:type="spellStart"/>
      <w:r w:rsidRPr="00D15FEE">
        <w:rPr>
          <w:lang w:eastAsia="ru-RU"/>
        </w:rPr>
        <w:t>TPersist</w:t>
      </w:r>
      <w:proofErr w:type="spellEnd"/>
      <w:r w:rsidRPr="00D15FEE">
        <w:rPr>
          <w:lang w:eastAsia="ru-RU"/>
        </w:rPr>
        <w:t xml:space="preserve"> ();</w:t>
      </w: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Инициализация членов объекта класса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Обычно данные члены объекта класса инициализируются в конструкторе. В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качестве альтернативы можно инициализировать члены так, как если бы они имели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конструкторы: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class A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private: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x, y;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spellStart"/>
      <w:r w:rsidRPr="00D15FEE">
        <w:rPr>
          <w:lang w:eastAsia="ru-RU"/>
        </w:rPr>
        <w:t>public</w:t>
      </w:r>
      <w:proofErr w:type="spellEnd"/>
      <w:r w:rsidRPr="00D15FEE">
        <w:rPr>
          <w:lang w:eastAsia="ru-RU"/>
        </w:rPr>
        <w:t>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A (): x (0), y (0) {}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этой версии конструктора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членам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x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и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y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присваиваются нулевые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значения. Инициализатор данных членов задаются к выполнению тела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конструктора. Этот прием полезен для инициализации объектов других классов.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Например, предположим, что класс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имеет член-объект 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и конструктору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необходим один целый параметр: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class B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x;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B (</w:t>
      </w:r>
      <w:proofErr w:type="spellStart"/>
      <w:r w:rsidRPr="00D15FEE">
        <w:rPr>
          <w:lang w:eastAsia="ru-RU"/>
        </w:rPr>
        <w:t>int</w:t>
      </w:r>
      <w:proofErr w:type="spellEnd"/>
      <w:r w:rsidRPr="00D15FEE">
        <w:rPr>
          <w:lang w:eastAsia="ru-RU"/>
        </w:rPr>
        <w:t xml:space="preserve"> n)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x = n;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Если в классе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объявлен член типа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конструктор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обязан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инициализировать этот объект. Поскольку конструктор не может быть вызван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непосредственно, объект должен быть инициализирован с помощью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альтернативного средства.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class A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private: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x;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B z;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A (</w:t>
      </w:r>
      <w:proofErr w:type="spellStart"/>
      <w:r w:rsidRPr="00D15FEE">
        <w:rPr>
          <w:lang w:eastAsia="ru-RU"/>
        </w:rPr>
        <w:t>int</w:t>
      </w:r>
      <w:proofErr w:type="spellEnd"/>
      <w:r w:rsidRPr="00D15FEE">
        <w:rPr>
          <w:lang w:eastAsia="ru-RU"/>
        </w:rPr>
        <w:t xml:space="preserve"> n): z (n)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x = n;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};</w:t>
      </w:r>
    </w:p>
    <w:p w:rsidR="00E60760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lastRenderedPageBreak/>
        <w:t>Член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z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- объект 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B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Конструктор класса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объявлен с целым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параметром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n,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который используется для инициализации объекта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z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перед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выполнением тела конструктора. Если в классе есть несколько членов-объектов, можно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инициализировать их, перечислив и разделив запятыми.</w:t>
      </w:r>
    </w:p>
    <w:p w:rsid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D15FEE" w:rsidRPr="00D15FEE" w:rsidRDefault="00D15FEE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b/>
          <w:bCs/>
          <w:i/>
          <w:iCs/>
          <w:color w:val="000000"/>
          <w:szCs w:val="24"/>
          <w:lang w:eastAsia="ru-RU"/>
        </w:rPr>
        <w:t>Вложенные объявления в классе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Внутри класса могут объявляться не только данные и функции, но 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другие элементы: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typedef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struct</w:t>
      </w:r>
      <w:proofErr w:type="spellEnd"/>
      <w:r w:rsidRPr="00D15FEE">
        <w:rPr>
          <w:rFonts w:eastAsia="Times New Roman" w:cs="Times New Roman"/>
          <w:color w:val="000000"/>
          <w:szCs w:val="24"/>
          <w:lang w:eastAsia="ru-RU"/>
        </w:rPr>
        <w:t> и другие классы. Такие вложенные объявления в классе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бывают полезны, если они тесно связаны с классом. Они также позволяют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двум или более классам объявлять элементы с одинаковым названием, что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отличаются только именем соответствующих им классов.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Вложенный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typedef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надо использовать для экспорта типов данных с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класса. Например, в классе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 typedef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используется для объявления C_C для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>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class A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typedef</w:t>
      </w:r>
      <w:proofErr w:type="spellEnd"/>
      <w:r w:rsidRPr="00D15FEE">
        <w:rPr>
          <w:lang w:val="en-US" w:eastAsia="ru-RU"/>
        </w:rPr>
        <w:t xml:space="preserve"> </w:t>
      </w: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C_C;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static C_C </w:t>
      </w:r>
      <w:proofErr w:type="spellStart"/>
      <w:r w:rsidRPr="00D15FEE">
        <w:rPr>
          <w:lang w:val="en-US" w:eastAsia="ru-RU"/>
        </w:rPr>
        <w:t>ClassCount</w:t>
      </w:r>
      <w:proofErr w:type="spellEnd"/>
      <w:r w:rsidRPr="00D15FEE">
        <w:rPr>
          <w:lang w:val="en-US" w:eastAsia="ru-RU"/>
        </w:rPr>
        <w:t>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A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ClassCount</w:t>
      </w:r>
      <w:proofErr w:type="spellEnd"/>
      <w:r w:rsidRPr="00D15FEE">
        <w:rPr>
          <w:lang w:val="en-US" w:eastAsia="ru-RU"/>
        </w:rPr>
        <w:t xml:space="preserve"> ++;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~ A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ClassCount</w:t>
      </w:r>
      <w:proofErr w:type="spellEnd"/>
      <w:r w:rsidRPr="00D15FEE">
        <w:rPr>
          <w:lang w:val="en-US" w:eastAsia="ru-RU"/>
        </w:rPr>
        <w:t>--;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 классе объявляется статическая переменная типа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C_C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с именем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ClassCount</w:t>
      </w:r>
      <w:proofErr w:type="gram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.</w:t>
      </w:r>
      <w:proofErr w:type="gramEnd"/>
      <w:r w:rsidRPr="00D15FEE">
        <w:rPr>
          <w:rFonts w:eastAsia="Times New Roman" w:cs="Times New Roman"/>
          <w:color w:val="000000"/>
          <w:szCs w:val="24"/>
          <w:lang w:eastAsia="ru-RU"/>
        </w:rPr>
        <w:t> 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>Ч</w:t>
      </w:r>
      <w:r w:rsidRPr="00D15FEE">
        <w:rPr>
          <w:rFonts w:eastAsia="Times New Roman" w:cs="Times New Roman"/>
          <w:color w:val="000000"/>
          <w:szCs w:val="24"/>
          <w:lang w:eastAsia="ru-RU"/>
        </w:rPr>
        <w:t>тобы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выделить память для этой переменной в программе необходимо сделать глобальное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объявления: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gramStart"/>
      <w:r w:rsidRPr="00D15FEE">
        <w:rPr>
          <w:lang w:val="en-US" w:eastAsia="ru-RU"/>
        </w:rPr>
        <w:t>A :</w:t>
      </w:r>
      <w:proofErr w:type="gramEnd"/>
      <w:r w:rsidRPr="00D15FEE">
        <w:rPr>
          <w:lang w:val="en-US" w:eastAsia="ru-RU"/>
        </w:rPr>
        <w:t>: C_C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gramStart"/>
      <w:r w:rsidRPr="00D15FEE">
        <w:rPr>
          <w:lang w:val="en-US" w:eastAsia="ru-RU"/>
        </w:rPr>
        <w:t>A :</w:t>
      </w:r>
      <w:proofErr w:type="gramEnd"/>
      <w:r w:rsidRPr="00D15FEE">
        <w:rPr>
          <w:lang w:val="en-US" w:eastAsia="ru-RU"/>
        </w:rPr>
        <w:t xml:space="preserve">: </w:t>
      </w:r>
      <w:proofErr w:type="spellStart"/>
      <w:r w:rsidRPr="00D15FEE">
        <w:rPr>
          <w:lang w:val="en-US" w:eastAsia="ru-RU"/>
        </w:rPr>
        <w:t>ClassCount</w:t>
      </w:r>
      <w:proofErr w:type="spellEnd"/>
      <w:r w:rsidRPr="00D15FEE">
        <w:rPr>
          <w:lang w:val="en-US" w:eastAsia="ru-RU"/>
        </w:rPr>
        <w:t>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Имя класса предшествует типа данных и имени переменной. Поскольку в классе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существует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typedef C_C,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в программе можно объявить переменную </w:t>
      </w:r>
      <w:proofErr w:type="spell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ClassCount</w:t>
      </w:r>
      <w:proofErr w:type="spell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,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не зная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действительного типа переменной. Без помощи со стороны программы класс может самостоятельно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подсчитывать число созданных объектов его типа: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A * cp1, * cp2, * cp3;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cp1 = new A;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cp2 = new A;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cp3 = new A;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spellStart"/>
      <w:r w:rsidRPr="00D15FEE">
        <w:rPr>
          <w:lang w:eastAsia="ru-RU"/>
        </w:rPr>
        <w:t>cout</w:t>
      </w:r>
      <w:proofErr w:type="spellEnd"/>
      <w:r w:rsidRPr="00D15FEE">
        <w:rPr>
          <w:lang w:eastAsia="ru-RU"/>
        </w:rPr>
        <w:t xml:space="preserve"> </w:t>
      </w:r>
      <w:proofErr w:type="gramStart"/>
      <w:r w:rsidRPr="00D15FEE">
        <w:rPr>
          <w:lang w:eastAsia="ru-RU"/>
        </w:rPr>
        <w:t>&lt;&lt; A</w:t>
      </w:r>
      <w:proofErr w:type="gramEnd"/>
      <w:r w:rsidRPr="00D15FEE">
        <w:rPr>
          <w:lang w:eastAsia="ru-RU"/>
        </w:rPr>
        <w:t xml:space="preserve"> :: ClassCount;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Последний оператор отобразит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3.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Возможны сложные вложенные объявления. Внутри класса может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объявляться структура: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class A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struct</w:t>
      </w:r>
      <w:proofErr w:type="spellEnd"/>
      <w:r w:rsidRPr="00D15FEE">
        <w:rPr>
          <w:lang w:val="en-US" w:eastAsia="ru-RU"/>
        </w:rPr>
        <w:t xml:space="preserve"> CS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x;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y;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Затем в программе может быть объявлен объект типа </w:t>
      </w:r>
      <w:proofErr w:type="gramStart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 :</w:t>
      </w:r>
      <w:proofErr w:type="gramEnd"/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: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CS: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proofErr w:type="gramStart"/>
      <w:r w:rsidRPr="00D15FEE">
        <w:rPr>
          <w:lang w:eastAsia="ru-RU"/>
        </w:rPr>
        <w:t>A :</w:t>
      </w:r>
      <w:proofErr w:type="gramEnd"/>
      <w:r w:rsidRPr="00D15FEE">
        <w:rPr>
          <w:lang w:eastAsia="ru-RU"/>
        </w:rPr>
        <w:t>: CS k;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lastRenderedPageBreak/>
        <w:t>k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можно использовать, как обычную структуру: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kx = 1;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ky = 2;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Также один класс может объявляться внутри другого: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class A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 xml:space="preserve">class </w:t>
      </w:r>
      <w:r w:rsidRPr="00D15FEE">
        <w:rPr>
          <w:lang w:eastAsia="ru-RU"/>
        </w:rPr>
        <w:t>С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x;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y;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public: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eastAsia="ru-RU"/>
        </w:rPr>
        <w:t>С</w:t>
      </w:r>
      <w:r w:rsidRPr="00D15FEE">
        <w:rPr>
          <w:lang w:val="en-US" w:eastAsia="ru-RU"/>
        </w:rPr>
        <w:t xml:space="preserve"> ()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x = 1;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y = 2;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Get</w:t>
      </w:r>
      <w:r w:rsidRPr="00D15FEE">
        <w:rPr>
          <w:lang w:eastAsia="ru-RU"/>
        </w:rPr>
        <w:t>Х</w:t>
      </w:r>
      <w:r w:rsidRPr="00D15FEE">
        <w:rPr>
          <w:lang w:val="en-US" w:eastAsia="ru-RU"/>
        </w:rPr>
        <w:t xml:space="preserve"> (void)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return x;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r w:rsidRPr="00D15FEE">
        <w:rPr>
          <w:lang w:val="en-US"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val="en-US" w:eastAsia="ru-RU"/>
        </w:rPr>
      </w:pPr>
      <w:proofErr w:type="spellStart"/>
      <w:r w:rsidRPr="00D15FEE">
        <w:rPr>
          <w:lang w:val="en-US" w:eastAsia="ru-RU"/>
        </w:rPr>
        <w:t>int</w:t>
      </w:r>
      <w:proofErr w:type="spellEnd"/>
      <w:r w:rsidRPr="00D15FEE">
        <w:rPr>
          <w:lang w:val="en-US" w:eastAsia="ru-RU"/>
        </w:rPr>
        <w:t xml:space="preserve"> Get</w:t>
      </w:r>
      <w:r w:rsidRPr="00D15FEE">
        <w:rPr>
          <w:lang w:eastAsia="ru-RU"/>
        </w:rPr>
        <w:t>У</w:t>
      </w:r>
      <w:r w:rsidRPr="00D15FEE">
        <w:rPr>
          <w:lang w:val="en-US" w:eastAsia="ru-RU"/>
        </w:rPr>
        <w:t xml:space="preserve"> (void)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{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return y;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lang w:eastAsia="ru-RU"/>
        </w:rPr>
      </w:pPr>
      <w:r w:rsidRPr="00D15FEE">
        <w:rPr>
          <w:lang w:eastAsia="ru-RU"/>
        </w:rPr>
        <w:t>};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15F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Здесь в классе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A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объявляется внутренний класс </w:t>
      </w:r>
      <w:r w:rsidRPr="00D15FEE">
        <w:rPr>
          <w:rFonts w:eastAsia="Times New Roman" w:cs="Times New Roman"/>
          <w:i/>
          <w:iCs/>
          <w:color w:val="000000"/>
          <w:szCs w:val="24"/>
          <w:lang w:eastAsia="ru-RU"/>
        </w:rPr>
        <w:t>C.</w:t>
      </w:r>
      <w:r w:rsidRPr="00D15FEE">
        <w:rPr>
          <w:rFonts w:eastAsia="Times New Roman" w:cs="Times New Roman"/>
          <w:color w:val="000000"/>
          <w:szCs w:val="24"/>
          <w:lang w:eastAsia="ru-RU"/>
        </w:rPr>
        <w:t> В программе можно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использовать этот вложенный класс так: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proofErr w:type="gramStart"/>
      <w:r w:rsidRPr="00D15FEE">
        <w:rPr>
          <w:lang w:val="en-US" w:eastAsia="ru-RU"/>
        </w:rPr>
        <w:t>A :</w:t>
      </w:r>
      <w:proofErr w:type="gramEnd"/>
      <w:r w:rsidRPr="00D15FEE">
        <w:rPr>
          <w:lang w:val="en-US" w:eastAsia="ru-RU"/>
        </w:rPr>
        <w:t>: C k;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 w:eastAsia="ru-RU"/>
        </w:rPr>
      </w:pPr>
      <w:r w:rsidRPr="00D15FEE">
        <w:rPr>
          <w:lang w:val="en-US" w:eastAsia="ru-RU"/>
        </w:rPr>
        <w:t xml:space="preserve">cout &lt;&lt; </w:t>
      </w:r>
      <w:proofErr w:type="gramStart"/>
      <w:r w:rsidRPr="00D15FEE">
        <w:rPr>
          <w:lang w:val="en-US" w:eastAsia="ru-RU"/>
        </w:rPr>
        <w:t>k.Get</w:t>
      </w:r>
      <w:proofErr w:type="gramEnd"/>
      <w:r w:rsidRPr="00D15FEE">
        <w:rPr>
          <w:lang w:eastAsia="ru-RU"/>
        </w:rPr>
        <w:t>Х</w:t>
      </w:r>
      <w:r w:rsidRPr="00D15FEE">
        <w:rPr>
          <w:lang w:val="en-US" w:eastAsia="ru-RU"/>
        </w:rPr>
        <w:t xml:space="preserve"> ();</w:t>
      </w:r>
    </w:p>
    <w:p w:rsidR="00E60760" w:rsidRPr="00D15FEE" w:rsidRDefault="00E60760" w:rsidP="00D15FE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 w:rsidRPr="00D15FEE">
        <w:rPr>
          <w:lang w:eastAsia="ru-RU"/>
        </w:rPr>
        <w:t xml:space="preserve">cout </w:t>
      </w:r>
      <w:proofErr w:type="gramStart"/>
      <w:r w:rsidRPr="00D15FEE">
        <w:rPr>
          <w:lang w:eastAsia="ru-RU"/>
        </w:rPr>
        <w:t>&lt;&lt; k.Get</w:t>
      </w:r>
      <w:proofErr w:type="gramEnd"/>
      <w:r w:rsidRPr="00D15FEE">
        <w:rPr>
          <w:lang w:eastAsia="ru-RU"/>
        </w:rPr>
        <w:t>У ();</w:t>
      </w:r>
    </w:p>
    <w:p w:rsidR="00E60760" w:rsidRPr="00D15FEE" w:rsidRDefault="00E60760" w:rsidP="00D15FEE">
      <w:pPr>
        <w:spacing w:line="276" w:lineRule="auto"/>
        <w:rPr>
          <w:rFonts w:eastAsia="Times New Roman" w:cs="Times New Roman"/>
          <w:color w:val="000000"/>
          <w:szCs w:val="24"/>
          <w:lang w:eastAsia="ru-RU"/>
        </w:rPr>
      </w:pPr>
      <w:r w:rsidRPr="00D15FEE">
        <w:rPr>
          <w:rFonts w:eastAsia="Times New Roman" w:cs="Times New Roman"/>
          <w:color w:val="000000"/>
          <w:szCs w:val="24"/>
          <w:lang w:eastAsia="ru-RU"/>
        </w:rPr>
        <w:t>Возможны и другие виды вложенных объявлений в классе, такие как перечисление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констант. К использованию вложенных объявлений в классе применяется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правило: ссылке на вложенный элемент должны предшествовать имя класса и</w:t>
      </w:r>
      <w:r w:rsidR="00D15FEE" w:rsidRPr="00D15FE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D15FEE">
        <w:rPr>
          <w:rFonts w:eastAsia="Times New Roman" w:cs="Times New Roman"/>
          <w:color w:val="000000"/>
          <w:szCs w:val="24"/>
          <w:lang w:eastAsia="ru-RU"/>
        </w:rPr>
        <w:t>оператор расширения области видения.</w:t>
      </w:r>
    </w:p>
    <w:p w:rsidR="007E34E2" w:rsidRPr="00D15FEE" w:rsidRDefault="007E34E2" w:rsidP="00D15FEE">
      <w:pPr>
        <w:spacing w:line="276" w:lineRule="auto"/>
        <w:rPr>
          <w:rFonts w:cs="Times New Roman"/>
          <w:szCs w:val="24"/>
        </w:rPr>
      </w:pPr>
    </w:p>
    <w:sectPr w:rsidR="007E34E2" w:rsidRPr="00D15FEE" w:rsidSect="00D15F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C67"/>
    <w:rsid w:val="000131A0"/>
    <w:rsid w:val="001E2DC4"/>
    <w:rsid w:val="00385B00"/>
    <w:rsid w:val="00514C1E"/>
    <w:rsid w:val="00600FF9"/>
    <w:rsid w:val="006842D1"/>
    <w:rsid w:val="007E34E2"/>
    <w:rsid w:val="008B1C67"/>
    <w:rsid w:val="008D22AA"/>
    <w:rsid w:val="00A2587C"/>
    <w:rsid w:val="00A32896"/>
    <w:rsid w:val="00C1056A"/>
    <w:rsid w:val="00D15FEE"/>
    <w:rsid w:val="00E60760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1D7632F4"/>
  <w15:chartTrackingRefBased/>
  <w15:docId w15:val="{99D70FF2-DCD8-4F33-BC67-E65C5D69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paragraph" w:customStyle="1" w:styleId="msonormal0">
    <w:name w:val="msonormal"/>
    <w:basedOn w:val="a"/>
    <w:rsid w:val="006842D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notranslate">
    <w:name w:val="notranslate"/>
    <w:basedOn w:val="a0"/>
    <w:rsid w:val="006842D1"/>
  </w:style>
  <w:style w:type="character" w:customStyle="1" w:styleId="apple-converted-space">
    <w:name w:val="apple-converted-space"/>
    <w:basedOn w:val="a0"/>
    <w:rsid w:val="00684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7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7</cp:revision>
  <dcterms:created xsi:type="dcterms:W3CDTF">2016-11-30T20:12:00Z</dcterms:created>
  <dcterms:modified xsi:type="dcterms:W3CDTF">2016-12-20T01:25:00Z</dcterms:modified>
</cp:coreProperties>
</file>