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77564">
        <w:rPr>
          <w:sz w:val="32"/>
          <w:szCs w:val="32"/>
        </w:rPr>
        <w:t>иконаної лабораторної роботи № 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77564" w:rsidRDefault="002B697C" w:rsidP="0017756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177564">
        <w:rPr>
          <w:b/>
          <w:bCs/>
          <w:color w:val="000000"/>
          <w:sz w:val="28"/>
          <w:szCs w:val="28"/>
        </w:rPr>
        <w:t xml:space="preserve">Мікроконтролери ARM STM32F4xx, керування напругою </w:t>
      </w:r>
    </w:p>
    <w:p w:rsidR="002B697C" w:rsidRDefault="00177564" w:rsidP="00690CC2">
      <w:pPr>
        <w:spacing w:line="360" w:lineRule="auto"/>
        <w:jc w:val="center"/>
        <w:rPr>
          <w:b/>
          <w:spacing w:val="1"/>
          <w:lang w:val="ru-RU"/>
        </w:rPr>
      </w:pPr>
      <w:r>
        <w:rPr>
          <w:b/>
          <w:bCs/>
          <w:color w:val="000000"/>
          <w:sz w:val="28"/>
          <w:szCs w:val="28"/>
        </w:rPr>
        <w:t>на виходах мікроконтролеру, вимірювання часу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566FC5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  <w:r w:rsidR="00690CC2">
        <w:br w:type="page"/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№2</w:t>
      </w:r>
    </w:p>
    <w:p w:rsidR="00177564" w:rsidRDefault="00177564" w:rsidP="00177564">
      <w:pPr>
        <w:spacing w:line="360" w:lineRule="auto"/>
        <w:rPr>
          <w:color w:val="000000"/>
          <w:sz w:val="28"/>
          <w:szCs w:val="28"/>
        </w:rPr>
      </w:pPr>
    </w:p>
    <w:p w:rsidR="00177564" w:rsidRDefault="00177564" w:rsidP="00177564">
      <w:pPr>
        <w:spacing w:line="360" w:lineRule="auto"/>
        <w:ind w:left="851" w:hanging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Pr="00177564">
        <w:rPr>
          <w:color w:val="000000"/>
          <w:sz w:val="28"/>
          <w:szCs w:val="28"/>
          <w:lang w:val="ru-RU"/>
        </w:rPr>
        <w:t xml:space="preserve">  </w:t>
      </w:r>
      <w:r>
        <w:rPr>
          <w:b/>
          <w:bCs/>
          <w:color w:val="000000"/>
          <w:sz w:val="28"/>
          <w:szCs w:val="28"/>
        </w:rPr>
        <w:t>Мікроконтролери ARM STM32F4xx, керування напругою на виходах мікроконтролеру, вимірювання часу</w:t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</w:p>
    <w:p w:rsidR="00177564" w:rsidRPr="00566FC5" w:rsidRDefault="00177564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Мета: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Створити програмне забезпечення для мікроконтролеру, яке керуватиме світлодіодами.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Організувати задані інтервали часу за допомогою таймерів.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Досягти плавну зміну яскравості світлодіоду.</w:t>
      </w:r>
    </w:p>
    <w:p w:rsidR="008B25EF" w:rsidRDefault="008B25EF">
      <w:pPr>
        <w:spacing w:after="160" w:line="259" w:lineRule="auto"/>
        <w:rPr>
          <w:color w:val="000000"/>
          <w:sz w:val="28"/>
          <w:szCs w:val="28"/>
        </w:rPr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B716AAE" wp14:editId="391670C6">
            <wp:simplePos x="0" y="0"/>
            <wp:positionH relativeFrom="column">
              <wp:posOffset>790989</wp:posOffset>
            </wp:positionH>
            <wp:positionV relativeFrom="paragraph">
              <wp:posOffset>624812</wp:posOffset>
            </wp:positionV>
            <wp:extent cx="4961255" cy="5060315"/>
            <wp:effectExtent l="0" t="0" r="0" b="6985"/>
            <wp:wrapTight wrapText="bothSides">
              <wp:wrapPolygon edited="0">
                <wp:start x="0" y="0"/>
                <wp:lineTo x="0" y="21549"/>
                <wp:lineTo x="21481" y="21549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color w:val="000000"/>
          <w:sz w:val="28"/>
          <w:szCs w:val="28"/>
        </w:rPr>
        <w:br w:type="page"/>
      </w:r>
    </w:p>
    <w:p w:rsidR="008B25EF" w:rsidRPr="008B25EF" w:rsidRDefault="008B25EF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uint32_t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time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0;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// *****************************************************************************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// Системный таймер на 100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мкс</w:t>
      </w:r>
      <w:proofErr w:type="spellEnd"/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SysTickIntHandler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(void)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time++;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Задержка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uint32_t delay)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while(delay&gt; time) </w:t>
      </w:r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{ }</w:t>
      </w:r>
      <w:proofErr w:type="gramEnd"/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 =0;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main(void)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Конфигурация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тактирования</w:t>
      </w:r>
    </w:p>
    <w:p w:rsid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g_ui32SysClock =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SysCtlClockFreqSet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(SYSCTL_XTAL_25MHZ |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SYSCTL_OSC_MAIN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|</w:t>
      </w:r>
    </w:p>
    <w:p w:rsid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SYSCTL_USE_PLL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                     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SYSCTL_CFG_VCO_480), 120000000);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Configure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SysTick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 a periodic interrupt.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SysTickPeriodSet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(g_ui32SysClock /100000)-1);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SysTickEnable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SysTickIntEnable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активация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модуля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Gpio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порта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SysCtlPeripheralEnable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(SYSCTL_PERIPH_GPION);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конфигурирование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пина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на</w:t>
      </w: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выход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GPIOPinTypeGPIOOutput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GPIO_PORTN_BASE, GPIO_PIN_0);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color = 100;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iterator = color;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while(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GPIOPinWrite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GPIO_PORTN_BASE, GPIO_PIN_0, GPIO_PIN_0);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Delay(iterator);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GPIOPinWrite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GPIO_PORTN_BASE, GPIO_PIN_0, 0x0);  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color- iterator);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>iterator== 0)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iterator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color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;</w:t>
      </w:r>
      <w:proofErr w:type="gramEnd"/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else</w:t>
      </w:r>
      <w:proofErr w:type="spellEnd"/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iterator</w:t>
      </w:r>
      <w:proofErr w:type="spellEnd"/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--;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8B25EF" w:rsidRPr="008B25EF" w:rsidRDefault="008B25EF" w:rsidP="008B25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5EF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sectPr w:rsidR="008B25EF" w:rsidRPr="008B25EF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76A5D"/>
    <w:rsid w:val="00177564"/>
    <w:rsid w:val="002778A9"/>
    <w:rsid w:val="002B697C"/>
    <w:rsid w:val="002F3ADA"/>
    <w:rsid w:val="0036322B"/>
    <w:rsid w:val="00566FC5"/>
    <w:rsid w:val="005D4AE5"/>
    <w:rsid w:val="00690CC2"/>
    <w:rsid w:val="007B22D4"/>
    <w:rsid w:val="008B25EF"/>
    <w:rsid w:val="00A247F1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FC4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24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DE927-FA69-4A1E-8395-A0F5B2C8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2017-10-04T09:51:00Z</dcterms:modified>
</cp:coreProperties>
</file>