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3205E5">
        <w:rPr>
          <w:szCs w:val="28"/>
          <w:lang w:val="ru-RU"/>
        </w:rPr>
        <w:t>5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3205E5">
        <w:rPr>
          <w:szCs w:val="28"/>
        </w:rPr>
        <w:lastRenderedPageBreak/>
        <w:t>Лабораторная работа № 5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3205E5" w:rsidRPr="003205E5">
        <w:rPr>
          <w:szCs w:val="28"/>
        </w:rPr>
        <w:t>Сканирование ip-сетей с произвольным количеством объектов и определения их свойств</w:t>
      </w: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3205E5" w:rsidRPr="003205E5">
        <w:rPr>
          <w:szCs w:val="28"/>
        </w:rPr>
        <w:t>Получить практические навыки работы с сетевой утилитой Nmap с графической оболочкой Zenmap.</w:t>
      </w: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456D37" w:rsidRPr="00456D37">
        <w:rPr>
          <w:szCs w:val="28"/>
        </w:rPr>
        <w:t>Основы сетевого взаимодействия.</w:t>
      </w: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3205E5" w:rsidRPr="003205E5" w:rsidRDefault="00F71C17" w:rsidP="003205E5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3205E5" w:rsidRPr="003205E5">
        <w:rPr>
          <w:lang w:val="ru-RU"/>
        </w:rPr>
        <w:t>Используя ПО «Nmap - Zenmap GUI» провести сканирование серверов сети:</w:t>
      </w:r>
    </w:p>
    <w:p w:rsidR="00C4138A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8</w:t>
      </w:r>
      <w:r w:rsidR="00C4138A">
        <w:rPr>
          <w:lang w:val="ru-RU"/>
        </w:rPr>
        <w:t xml:space="preserve">7.76.65.158 (kievcity.gov.ua) </w:t>
      </w:r>
    </w:p>
    <w:p w:rsidR="003205E5" w:rsidRPr="003205E5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195.230.140.114 (kntu.kr.ua) .</w:t>
      </w:r>
    </w:p>
    <w:p w:rsidR="003205E5" w:rsidRPr="003205E5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166.78.205.55 (www.newyork.com).</w:t>
      </w:r>
    </w:p>
    <w:p w:rsidR="003205E5" w:rsidRPr="003205E5" w:rsidRDefault="003205E5" w:rsidP="003205E5">
      <w:pPr>
        <w:ind w:firstLine="360"/>
        <w:jc w:val="both"/>
        <w:rPr>
          <w:lang w:val="ru-RU"/>
        </w:rPr>
      </w:pPr>
      <w:r w:rsidRPr="003205E5">
        <w:rPr>
          <w:lang w:val="ru-RU"/>
        </w:rPr>
        <w:t>При сканировании использовать профиль Zenmap «Intense scan» есть «nmap -T4 -A -v NameServer».</w:t>
      </w:r>
    </w:p>
    <w:p w:rsidR="003205E5" w:rsidRPr="003205E5" w:rsidRDefault="003205E5" w:rsidP="003205E5">
      <w:pPr>
        <w:jc w:val="both"/>
        <w:rPr>
          <w:lang w:val="ru-RU"/>
        </w:rPr>
      </w:pPr>
      <w:r>
        <w:rPr>
          <w:lang w:val="ru-RU"/>
        </w:rPr>
        <w:t>Сформировать отчет Л</w:t>
      </w:r>
      <w:r w:rsidRPr="003205E5">
        <w:rPr>
          <w:lang w:val="ru-RU"/>
        </w:rPr>
        <w:t>/</w:t>
      </w:r>
      <w:r>
        <w:rPr>
          <w:lang w:val="ru-RU"/>
        </w:rPr>
        <w:t>Р</w:t>
      </w:r>
      <w:r w:rsidRPr="003205E5">
        <w:rPr>
          <w:lang w:val="ru-RU"/>
        </w:rPr>
        <w:t>, содержащий следующую информацию о каждом сервере: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Название сервера;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Открытые порты TCP / IP и сервисы, которые использует сервер;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Время когда последний раз было перезагрузки сервер;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Какая ОС используется, процент достоверности;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Полный текстовый Log работы сетевой утилиты Nmap.</w:t>
      </w:r>
    </w:p>
    <w:p w:rsidR="00476807" w:rsidRDefault="003205E5" w:rsidP="003205E5">
      <w:pPr>
        <w:ind w:firstLine="360"/>
        <w:jc w:val="both"/>
        <w:rPr>
          <w:lang w:val="ru-RU"/>
        </w:rPr>
      </w:pPr>
      <w:r w:rsidRPr="003205E5">
        <w:rPr>
          <w:lang w:val="ru-RU"/>
        </w:rPr>
        <w:t>Сделать снимок экрана графического представления топологии трех серверов. Полученные результаты проанализировать.</w:t>
      </w:r>
    </w:p>
    <w:p w:rsidR="003344EF" w:rsidRDefault="003344EF" w:rsidP="003205E5">
      <w:pPr>
        <w:ind w:firstLine="360"/>
        <w:jc w:val="both"/>
        <w:rPr>
          <w:lang w:val="ru-RU"/>
        </w:rPr>
      </w:pPr>
    </w:p>
    <w:p w:rsidR="003344EF" w:rsidRPr="003344EF" w:rsidRDefault="00094AFE" w:rsidP="003205E5">
      <w:pPr>
        <w:ind w:firstLine="360"/>
        <w:jc w:val="both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A39E4DE" wp14:editId="6A0DBC03">
            <wp:simplePos x="0" y="0"/>
            <wp:positionH relativeFrom="column">
              <wp:posOffset>228600</wp:posOffset>
            </wp:positionH>
            <wp:positionV relativeFrom="paragraph">
              <wp:posOffset>22225</wp:posOffset>
            </wp:positionV>
            <wp:extent cx="5505450" cy="4147820"/>
            <wp:effectExtent l="0" t="0" r="0" b="5080"/>
            <wp:wrapTight wrapText="bothSides">
              <wp:wrapPolygon edited="0">
                <wp:start x="0" y="0"/>
                <wp:lineTo x="0" y="21527"/>
                <wp:lineTo x="21525" y="21527"/>
                <wp:lineTo x="215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5E5" w:rsidRPr="009220EA" w:rsidRDefault="00094AFE">
      <w:pPr>
        <w:spacing w:after="160" w:line="259" w:lineRule="auto"/>
        <w:rPr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1ABB4B3" wp14:editId="533FF897">
            <wp:simplePos x="0" y="0"/>
            <wp:positionH relativeFrom="column">
              <wp:posOffset>497840</wp:posOffset>
            </wp:positionH>
            <wp:positionV relativeFrom="paragraph">
              <wp:posOffset>20320</wp:posOffset>
            </wp:positionV>
            <wp:extent cx="5949950" cy="4027170"/>
            <wp:effectExtent l="0" t="0" r="0" b="0"/>
            <wp:wrapTight wrapText="bothSides">
              <wp:wrapPolygon edited="0">
                <wp:start x="0" y="0"/>
                <wp:lineTo x="0" y="21457"/>
                <wp:lineTo x="21508" y="21457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0EA"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25FF7E3E" wp14:editId="559AD262">
            <wp:simplePos x="0" y="0"/>
            <wp:positionH relativeFrom="margin">
              <wp:posOffset>1106905</wp:posOffset>
            </wp:positionH>
            <wp:positionV relativeFrom="paragraph">
              <wp:posOffset>4787933</wp:posOffset>
            </wp:positionV>
            <wp:extent cx="4939030" cy="4004945"/>
            <wp:effectExtent l="0" t="0" r="5715" b="0"/>
            <wp:wrapTight wrapText="bothSides">
              <wp:wrapPolygon edited="0">
                <wp:start x="0" y="0"/>
                <wp:lineTo x="0" y="21473"/>
                <wp:lineTo x="21494" y="21473"/>
                <wp:lineTo x="2149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t xml:space="preserve"> </w:t>
      </w:r>
      <w:r w:rsidR="003205E5">
        <w:rPr>
          <w:szCs w:val="28"/>
          <w:lang w:val="ru-RU"/>
        </w:rPr>
        <w:br w:type="page"/>
      </w:r>
      <w:r w:rsidR="009220EA">
        <w:rPr>
          <w:szCs w:val="28"/>
          <w:lang w:val="en-US"/>
        </w:rPr>
        <w:lastRenderedPageBreak/>
        <w:t xml:space="preserve"> </w:t>
      </w:r>
      <w:bookmarkStart w:id="0" w:name="_GoBack"/>
      <w:bookmarkEnd w:id="0"/>
    </w:p>
    <w:p w:rsidR="009220EA" w:rsidRDefault="009220EA">
      <w:pPr>
        <w:spacing w:after="160" w:line="259" w:lineRule="auto"/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6824</wp:posOffset>
            </wp:positionH>
            <wp:positionV relativeFrom="paragraph">
              <wp:posOffset>6824</wp:posOffset>
            </wp:positionV>
            <wp:extent cx="6858000" cy="5055235"/>
            <wp:effectExtent l="0" t="0" r="0" b="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4C2" w:rsidRDefault="00AF14C2" w:rsidP="00476807">
      <w:pPr>
        <w:rPr>
          <w:szCs w:val="28"/>
          <w:lang w:val="ru-RU"/>
        </w:rPr>
      </w:pPr>
    </w:p>
    <w:p w:rsidR="00AF14C2" w:rsidRDefault="00AF14C2" w:rsidP="00476807">
      <w:pPr>
        <w:rPr>
          <w:szCs w:val="28"/>
          <w:lang w:val="ru-RU"/>
        </w:rPr>
      </w:pPr>
    </w:p>
    <w:p w:rsid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Зачем нужны порты TCP / IP? </w:t>
      </w:r>
    </w:p>
    <w:p w:rsidR="00AF14C2" w:rsidRPr="00AF14C2" w:rsidRDefault="00AF14C2" w:rsidP="00AF14C2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Определение получателя на уровне хоста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Зачем нужны сетевые сканеры портов?</w:t>
      </w:r>
    </w:p>
    <w:p w:rsidR="00AF14C2" w:rsidRPr="00AF14C2" w:rsidRDefault="00AF14C2" w:rsidP="00AF14C2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Д</w:t>
      </w:r>
      <w:r w:rsidRPr="00AF14C2">
        <w:rPr>
          <w:szCs w:val="28"/>
          <w:lang w:val="ru-RU"/>
        </w:rPr>
        <w:t>ля поиска хостов сети, у которых открыты порты.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За что отвечает организация IANA (</w:t>
      </w:r>
      <w:hyperlink r:id="rId11" w:history="1">
        <w:r w:rsidR="00AF14C2" w:rsidRPr="0020483E">
          <w:rPr>
            <w:rStyle w:val="ad"/>
            <w:szCs w:val="28"/>
            <w:lang w:val="ru-RU"/>
          </w:rPr>
          <w:t>www.iana.org</w:t>
        </w:r>
      </w:hyperlink>
      <w:r w:rsidRPr="003205E5">
        <w:rPr>
          <w:szCs w:val="28"/>
          <w:lang w:val="ru-RU"/>
        </w:rPr>
        <w:t>)?</w:t>
      </w:r>
    </w:p>
    <w:p w:rsidR="00AF14C2" w:rsidRPr="00AF14C2" w:rsidRDefault="00AF14C2" w:rsidP="00AF14C2">
      <w:pPr>
        <w:pStyle w:val="a4"/>
        <w:rPr>
          <w:szCs w:val="28"/>
          <w:lang w:val="ru-RU"/>
        </w:rPr>
      </w:pPr>
      <w:r w:rsidRPr="00AF14C2">
        <w:rPr>
          <w:szCs w:val="28"/>
          <w:lang w:val="ru-RU"/>
        </w:rPr>
        <w:t>IANA отвечает за распределение всех зарезервированных имён и номеров, ко</w:t>
      </w:r>
      <w:r>
        <w:rPr>
          <w:szCs w:val="28"/>
          <w:lang w:val="ru-RU"/>
        </w:rPr>
        <w:t>торые используются в протоколах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Какие номера портов называются общеизвестными?</w:t>
      </w:r>
    </w:p>
    <w:p w:rsidR="00AF14C2" w:rsidRPr="003205E5" w:rsidRDefault="00AF14C2" w:rsidP="00AF14C2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Системеые порты.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Чем недолговечны номера портов отличаются от общеизвестных? </w:t>
      </w:r>
    </w:p>
    <w:p w:rsidR="00AF14C2" w:rsidRPr="003205E5" w:rsidRDefault="00AF14C2" w:rsidP="00AF14C2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Не имеют фиксированного номера.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Telnet? </w:t>
      </w:r>
    </w:p>
    <w:p w:rsidR="00F0026D" w:rsidRPr="00F0026D" w:rsidRDefault="00F0026D" w:rsidP="00F0026D">
      <w:pPr>
        <w:pStyle w:val="a4"/>
        <w:jc w:val="both"/>
        <w:rPr>
          <w:szCs w:val="28"/>
          <w:lang w:val="en-US"/>
        </w:rPr>
      </w:pPr>
      <w:r>
        <w:rPr>
          <w:szCs w:val="28"/>
          <w:lang w:val="ru-RU"/>
        </w:rPr>
        <w:t>Порт №</w:t>
      </w:r>
      <w:r>
        <w:rPr>
          <w:szCs w:val="28"/>
          <w:lang w:val="en-US"/>
        </w:rPr>
        <w:t>23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FTP? </w:t>
      </w:r>
    </w:p>
    <w:p w:rsidR="00F0026D" w:rsidRPr="00F0026D" w:rsidRDefault="00F0026D" w:rsidP="00F0026D">
      <w:pPr>
        <w:pStyle w:val="a4"/>
        <w:jc w:val="both"/>
        <w:rPr>
          <w:szCs w:val="28"/>
          <w:lang w:val="en-US"/>
        </w:rPr>
      </w:pPr>
      <w:r>
        <w:rPr>
          <w:szCs w:val="28"/>
          <w:lang w:val="ru-RU"/>
        </w:rPr>
        <w:t>Порт №</w:t>
      </w:r>
      <w:r>
        <w:rPr>
          <w:szCs w:val="28"/>
          <w:lang w:val="en-US"/>
        </w:rPr>
        <w:t>21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SSH? </w:t>
      </w:r>
    </w:p>
    <w:p w:rsidR="00F0026D" w:rsidRPr="00F0026D" w:rsidRDefault="00F0026D" w:rsidP="00F0026D">
      <w:pPr>
        <w:pStyle w:val="a4"/>
        <w:jc w:val="both"/>
        <w:rPr>
          <w:szCs w:val="28"/>
          <w:lang w:val="en-US"/>
        </w:rPr>
      </w:pPr>
      <w:r>
        <w:rPr>
          <w:szCs w:val="28"/>
          <w:lang w:val="ru-RU"/>
        </w:rPr>
        <w:t>Порт №</w:t>
      </w:r>
      <w:r>
        <w:rPr>
          <w:szCs w:val="28"/>
          <w:lang w:val="en-US"/>
        </w:rPr>
        <w:t>22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SMTP? </w:t>
      </w:r>
    </w:p>
    <w:p w:rsidR="00F0026D" w:rsidRPr="00F0026D" w:rsidRDefault="00F0026D" w:rsidP="00F0026D">
      <w:pPr>
        <w:ind w:left="360" w:firstLine="360"/>
        <w:jc w:val="both"/>
        <w:rPr>
          <w:szCs w:val="28"/>
          <w:lang w:val="en-US"/>
        </w:rPr>
      </w:pPr>
      <w:r w:rsidRPr="00F0026D">
        <w:rPr>
          <w:szCs w:val="28"/>
          <w:lang w:val="ru-RU"/>
        </w:rPr>
        <w:t>Порт №</w:t>
      </w:r>
      <w:r>
        <w:rPr>
          <w:szCs w:val="28"/>
          <w:lang w:val="en-US"/>
        </w:rPr>
        <w:t>25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Pop3? </w:t>
      </w:r>
    </w:p>
    <w:p w:rsidR="00F0026D" w:rsidRPr="003205E5" w:rsidRDefault="00F0026D" w:rsidP="00F0026D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Порт №</w:t>
      </w:r>
      <w:r>
        <w:rPr>
          <w:szCs w:val="28"/>
          <w:lang w:val="en-US"/>
        </w:rPr>
        <w:t>110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DNS? </w:t>
      </w:r>
    </w:p>
    <w:p w:rsidR="00F0026D" w:rsidRPr="00F0026D" w:rsidRDefault="00F0026D" w:rsidP="00F0026D">
      <w:pPr>
        <w:pStyle w:val="a4"/>
        <w:jc w:val="both"/>
        <w:rPr>
          <w:szCs w:val="28"/>
          <w:lang w:val="en-US"/>
        </w:rPr>
      </w:pPr>
      <w:r>
        <w:rPr>
          <w:szCs w:val="28"/>
          <w:lang w:val="ru-RU"/>
        </w:rPr>
        <w:t>Порт №</w:t>
      </w:r>
      <w:r w:rsidR="00AF14C2">
        <w:rPr>
          <w:szCs w:val="28"/>
          <w:lang w:val="en-US"/>
        </w:rPr>
        <w:t>53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Какой номер порта TCP / IP использует HTTP?</w:t>
      </w:r>
    </w:p>
    <w:p w:rsidR="00F0026D" w:rsidRPr="003205E5" w:rsidRDefault="00F0026D" w:rsidP="00D20E39">
      <w:pPr>
        <w:ind w:left="360" w:firstLine="360"/>
        <w:jc w:val="both"/>
        <w:rPr>
          <w:szCs w:val="28"/>
          <w:lang w:val="ru-RU"/>
        </w:rPr>
      </w:pPr>
      <w:r w:rsidRPr="00F0026D">
        <w:rPr>
          <w:szCs w:val="28"/>
          <w:lang w:val="ru-RU"/>
        </w:rPr>
        <w:t>Порт №</w:t>
      </w:r>
      <w:r w:rsidR="00AF14C2">
        <w:rPr>
          <w:szCs w:val="28"/>
          <w:lang w:val="en-US"/>
        </w:rPr>
        <w:t>80</w:t>
      </w:r>
    </w:p>
    <w:sectPr w:rsidR="00F0026D" w:rsidRPr="003205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011" w:rsidRDefault="00897011" w:rsidP="00C27F73">
      <w:r>
        <w:separator/>
      </w:r>
    </w:p>
  </w:endnote>
  <w:endnote w:type="continuationSeparator" w:id="0">
    <w:p w:rsidR="00897011" w:rsidRDefault="00897011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011" w:rsidRDefault="00897011" w:rsidP="00C27F73">
      <w:r>
        <w:separator/>
      </w:r>
    </w:p>
  </w:footnote>
  <w:footnote w:type="continuationSeparator" w:id="0">
    <w:p w:rsidR="00897011" w:rsidRDefault="00897011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BA61FC"/>
    <w:multiLevelType w:val="hybridMultilevel"/>
    <w:tmpl w:val="970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01B5B"/>
    <w:multiLevelType w:val="hybridMultilevel"/>
    <w:tmpl w:val="61E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17245"/>
    <w:multiLevelType w:val="hybridMultilevel"/>
    <w:tmpl w:val="0774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505BB"/>
    <w:multiLevelType w:val="hybridMultilevel"/>
    <w:tmpl w:val="CECE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54C5"/>
    <w:multiLevelType w:val="hybridMultilevel"/>
    <w:tmpl w:val="1AE4F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957EE"/>
    <w:multiLevelType w:val="hybridMultilevel"/>
    <w:tmpl w:val="3EF8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11"/>
  </w:num>
  <w:num w:numId="5">
    <w:abstractNumId w:val="0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18"/>
  </w:num>
  <w:num w:numId="11">
    <w:abstractNumId w:val="9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31"/>
  </w:num>
  <w:num w:numId="17">
    <w:abstractNumId w:val="34"/>
  </w:num>
  <w:num w:numId="18">
    <w:abstractNumId w:val="24"/>
  </w:num>
  <w:num w:numId="19">
    <w:abstractNumId w:val="1"/>
  </w:num>
  <w:num w:numId="20">
    <w:abstractNumId w:val="27"/>
  </w:num>
  <w:num w:numId="21">
    <w:abstractNumId w:val="22"/>
  </w:num>
  <w:num w:numId="22">
    <w:abstractNumId w:val="32"/>
  </w:num>
  <w:num w:numId="23">
    <w:abstractNumId w:val="10"/>
  </w:num>
  <w:num w:numId="24">
    <w:abstractNumId w:val="8"/>
  </w:num>
  <w:num w:numId="25">
    <w:abstractNumId w:val="13"/>
  </w:num>
  <w:num w:numId="26">
    <w:abstractNumId w:val="7"/>
  </w:num>
  <w:num w:numId="27">
    <w:abstractNumId w:val="33"/>
  </w:num>
  <w:num w:numId="28">
    <w:abstractNumId w:val="21"/>
  </w:num>
  <w:num w:numId="29">
    <w:abstractNumId w:val="26"/>
  </w:num>
  <w:num w:numId="30">
    <w:abstractNumId w:val="23"/>
  </w:num>
  <w:num w:numId="31">
    <w:abstractNumId w:val="4"/>
  </w:num>
  <w:num w:numId="32">
    <w:abstractNumId w:val="5"/>
  </w:num>
  <w:num w:numId="33">
    <w:abstractNumId w:val="30"/>
  </w:num>
  <w:num w:numId="34">
    <w:abstractNumId w:val="2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094AFE"/>
    <w:rsid w:val="001327B1"/>
    <w:rsid w:val="00180ACD"/>
    <w:rsid w:val="001913A3"/>
    <w:rsid w:val="001C1AC7"/>
    <w:rsid w:val="002009FA"/>
    <w:rsid w:val="002840DC"/>
    <w:rsid w:val="002C689D"/>
    <w:rsid w:val="002D2888"/>
    <w:rsid w:val="00304F02"/>
    <w:rsid w:val="003205E5"/>
    <w:rsid w:val="003344EF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D5683"/>
    <w:rsid w:val="004E5FE1"/>
    <w:rsid w:val="00510098"/>
    <w:rsid w:val="00556F73"/>
    <w:rsid w:val="00592227"/>
    <w:rsid w:val="00664F05"/>
    <w:rsid w:val="007B0838"/>
    <w:rsid w:val="0080684C"/>
    <w:rsid w:val="008853DC"/>
    <w:rsid w:val="00897011"/>
    <w:rsid w:val="008E607E"/>
    <w:rsid w:val="0091431C"/>
    <w:rsid w:val="009220EA"/>
    <w:rsid w:val="00955B00"/>
    <w:rsid w:val="0098211A"/>
    <w:rsid w:val="00986D55"/>
    <w:rsid w:val="009D58ED"/>
    <w:rsid w:val="00A14078"/>
    <w:rsid w:val="00A971CD"/>
    <w:rsid w:val="00AF14C2"/>
    <w:rsid w:val="00B820AA"/>
    <w:rsid w:val="00BF54DC"/>
    <w:rsid w:val="00C27F73"/>
    <w:rsid w:val="00C34477"/>
    <w:rsid w:val="00C4138A"/>
    <w:rsid w:val="00C721DC"/>
    <w:rsid w:val="00D03A6F"/>
    <w:rsid w:val="00D20E39"/>
    <w:rsid w:val="00D36C87"/>
    <w:rsid w:val="00D90292"/>
    <w:rsid w:val="00EF32E7"/>
    <w:rsid w:val="00F0026D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B1CF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AF1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ana.or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27</cp:revision>
  <cp:lastPrinted>2018-10-01T16:38:00Z</cp:lastPrinted>
  <dcterms:created xsi:type="dcterms:W3CDTF">2018-03-09T13:22:00Z</dcterms:created>
  <dcterms:modified xsi:type="dcterms:W3CDTF">2018-10-01T16:41:00Z</dcterms:modified>
</cp:coreProperties>
</file>