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CFE" w:rsidRPr="004F372E" w:rsidRDefault="00213982" w:rsidP="00783CFE">
      <w:pPr>
        <w:jc w:val="center"/>
        <w:rPr>
          <w:rFonts w:cs="Arial"/>
          <w:b/>
          <w:sz w:val="48"/>
          <w:szCs w:val="48"/>
          <w:lang w:val="fr-CA"/>
        </w:rPr>
      </w:pPr>
      <w:r w:rsidRPr="004F372E">
        <w:rPr>
          <w:rFonts w:cs="Arial"/>
          <w:b/>
          <w:sz w:val="48"/>
          <w:szCs w:val="48"/>
          <w:lang w:val="fr-CA"/>
        </w:rPr>
        <w:t xml:space="preserve">Guide </w:t>
      </w:r>
      <w:r w:rsidR="00C1777A" w:rsidRPr="004F372E">
        <w:rPr>
          <w:rFonts w:cs="Arial"/>
          <w:b/>
          <w:sz w:val="48"/>
          <w:szCs w:val="48"/>
          <w:lang w:val="fr-CA"/>
        </w:rPr>
        <w:t>Chuck Norris</w:t>
      </w:r>
    </w:p>
    <w:p w:rsidR="00257E6A" w:rsidRPr="004F372E" w:rsidRDefault="00257E6A" w:rsidP="00783CFE">
      <w:pPr>
        <w:jc w:val="center"/>
        <w:rPr>
          <w:rFonts w:cs="Arial"/>
          <w:b/>
          <w:sz w:val="48"/>
          <w:szCs w:val="48"/>
          <w:lang w:val="fr-CA"/>
        </w:rPr>
      </w:pPr>
    </w:p>
    <w:p w:rsidR="00257E6A" w:rsidRPr="004F372E" w:rsidRDefault="00257E6A" w:rsidP="00783CFE">
      <w:pPr>
        <w:jc w:val="center"/>
        <w:rPr>
          <w:rFonts w:cs="Arial"/>
          <w:b/>
          <w:sz w:val="48"/>
          <w:szCs w:val="48"/>
          <w:lang w:val="fr-CA"/>
        </w:rPr>
      </w:pPr>
    </w:p>
    <w:p w:rsidR="00257E6A" w:rsidRPr="004F372E" w:rsidRDefault="00257E6A" w:rsidP="00783CFE">
      <w:pPr>
        <w:jc w:val="center"/>
        <w:rPr>
          <w:rFonts w:cs="Arial"/>
          <w:b/>
          <w:sz w:val="48"/>
          <w:szCs w:val="48"/>
          <w:lang w:val="fr-CA"/>
        </w:rPr>
      </w:pPr>
    </w:p>
    <w:p w:rsidR="00257E6A" w:rsidRPr="004F372E" w:rsidRDefault="00257E6A" w:rsidP="00783CFE">
      <w:pPr>
        <w:jc w:val="center"/>
        <w:rPr>
          <w:rFonts w:cs="Arial"/>
          <w:b/>
          <w:sz w:val="48"/>
          <w:szCs w:val="48"/>
          <w:lang w:val="fr-CA"/>
        </w:rPr>
      </w:pPr>
    </w:p>
    <w:p w:rsidR="00783CFE" w:rsidRPr="004F372E" w:rsidRDefault="00964075" w:rsidP="00783CFE">
      <w:pPr>
        <w:jc w:val="center"/>
        <w:rPr>
          <w:rFonts w:cs="Arial"/>
          <w:b/>
          <w:sz w:val="48"/>
          <w:szCs w:val="48"/>
          <w:lang w:val="fr-CA"/>
        </w:rPr>
      </w:pPr>
      <w:r w:rsidRPr="004F372E">
        <w:rPr>
          <w:rFonts w:cs="Arial"/>
          <w:b/>
          <w:noProof/>
          <w:sz w:val="48"/>
          <w:szCs w:val="48"/>
          <w:lang w:val="fr-CA"/>
        </w:rPr>
        <w:drawing>
          <wp:inline distT="0" distB="0" distL="0" distR="0">
            <wp:extent cx="5310505" cy="3959860"/>
            <wp:effectExtent l="0" t="0" r="4445" b="2540"/>
            <wp:docPr id="1" name="Image 1" descr="ch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0505" cy="3959860"/>
                    </a:xfrm>
                    <a:prstGeom prst="rect">
                      <a:avLst/>
                    </a:prstGeom>
                    <a:noFill/>
                    <a:ln>
                      <a:noFill/>
                    </a:ln>
                  </pic:spPr>
                </pic:pic>
              </a:graphicData>
            </a:graphic>
          </wp:inline>
        </w:drawing>
      </w:r>
    </w:p>
    <w:p w:rsidR="00257E6A" w:rsidRPr="004F372E" w:rsidRDefault="00257E6A" w:rsidP="00783CFE">
      <w:pPr>
        <w:jc w:val="center"/>
        <w:rPr>
          <w:rFonts w:cs="Arial"/>
          <w:b/>
          <w:sz w:val="48"/>
          <w:szCs w:val="48"/>
          <w:lang w:val="fr-CA"/>
        </w:rPr>
      </w:pPr>
    </w:p>
    <w:p w:rsidR="00257E6A" w:rsidRPr="004F372E" w:rsidRDefault="00257E6A" w:rsidP="00783CFE">
      <w:pPr>
        <w:jc w:val="center"/>
        <w:rPr>
          <w:rFonts w:cs="Arial"/>
          <w:b/>
          <w:sz w:val="48"/>
          <w:szCs w:val="48"/>
          <w:lang w:val="fr-CA"/>
        </w:rPr>
      </w:pPr>
    </w:p>
    <w:p w:rsidR="00257E6A" w:rsidRPr="004F372E" w:rsidRDefault="00257E6A" w:rsidP="00783CFE">
      <w:pPr>
        <w:jc w:val="center"/>
        <w:rPr>
          <w:rFonts w:cs="Arial"/>
          <w:b/>
          <w:sz w:val="48"/>
          <w:szCs w:val="48"/>
          <w:lang w:val="fr-CA"/>
        </w:rPr>
      </w:pPr>
    </w:p>
    <w:p w:rsidR="00257E6A" w:rsidRPr="004F372E" w:rsidRDefault="00257E6A" w:rsidP="00783CFE">
      <w:pPr>
        <w:jc w:val="center"/>
        <w:rPr>
          <w:rFonts w:cs="Arial"/>
          <w:b/>
          <w:sz w:val="48"/>
          <w:szCs w:val="48"/>
          <w:lang w:val="fr-CA"/>
        </w:rPr>
      </w:pPr>
    </w:p>
    <w:p w:rsidR="00783CFE" w:rsidRPr="004F372E" w:rsidRDefault="00783CFE" w:rsidP="00783CFE">
      <w:pPr>
        <w:jc w:val="center"/>
        <w:rPr>
          <w:rFonts w:cs="Arial"/>
          <w:b/>
          <w:sz w:val="48"/>
          <w:szCs w:val="48"/>
          <w:lang w:val="fr-CA"/>
        </w:rPr>
      </w:pPr>
      <w:r w:rsidRPr="004F372E">
        <w:rPr>
          <w:rFonts w:cs="Arial"/>
          <w:b/>
          <w:sz w:val="48"/>
          <w:szCs w:val="48"/>
          <w:lang w:val="fr-CA"/>
        </w:rPr>
        <w:t>ÉQUIPE FIP</w:t>
      </w:r>
    </w:p>
    <w:p w:rsidR="00FD3BDC" w:rsidRPr="004F372E" w:rsidRDefault="00FD3BDC" w:rsidP="00783CFE">
      <w:pPr>
        <w:jc w:val="center"/>
        <w:rPr>
          <w:rFonts w:cs="Arial"/>
          <w:b/>
          <w:sz w:val="48"/>
          <w:szCs w:val="48"/>
          <w:lang w:val="fr-CA"/>
        </w:rPr>
      </w:pPr>
    </w:p>
    <w:p w:rsidR="00FD3BDC" w:rsidRPr="004F372E" w:rsidRDefault="00FD3BDC" w:rsidP="00783CFE">
      <w:pPr>
        <w:jc w:val="center"/>
        <w:rPr>
          <w:rFonts w:cs="Arial"/>
          <w:b/>
          <w:sz w:val="48"/>
          <w:szCs w:val="48"/>
          <w:lang w:val="fr-CA"/>
        </w:rPr>
      </w:pPr>
    </w:p>
    <w:sdt>
      <w:sdtPr>
        <w:rPr>
          <w:rFonts w:ascii="Arial" w:eastAsia="Times New Roman" w:hAnsi="Arial" w:cs="Arial"/>
          <w:color w:val="auto"/>
          <w:sz w:val="22"/>
          <w:szCs w:val="20"/>
          <w:lang w:val="fr-FR"/>
        </w:rPr>
        <w:id w:val="-1251280231"/>
        <w:docPartObj>
          <w:docPartGallery w:val="Table of Contents"/>
          <w:docPartUnique/>
        </w:docPartObj>
      </w:sdtPr>
      <w:sdtEndPr>
        <w:rPr>
          <w:b/>
          <w:bCs/>
        </w:rPr>
      </w:sdtEndPr>
      <w:sdtContent>
        <w:p w:rsidR="00FD3BDC" w:rsidRPr="004F372E" w:rsidRDefault="00FD3BDC">
          <w:pPr>
            <w:pStyle w:val="En-ttedetabledesmatires"/>
            <w:rPr>
              <w:rFonts w:ascii="Arial" w:hAnsi="Arial" w:cs="Arial"/>
            </w:rPr>
          </w:pPr>
          <w:r w:rsidRPr="004F372E">
            <w:rPr>
              <w:rFonts w:ascii="Arial" w:hAnsi="Arial" w:cs="Arial"/>
              <w:lang w:val="fr-FR"/>
            </w:rPr>
            <w:t>Table des matières</w:t>
          </w:r>
        </w:p>
        <w:p w:rsidR="00A65B9D" w:rsidRDefault="00FD3BDC">
          <w:pPr>
            <w:pStyle w:val="TM1"/>
            <w:tabs>
              <w:tab w:val="left" w:pos="440"/>
              <w:tab w:val="right" w:leader="dot" w:pos="9350"/>
            </w:tabs>
            <w:rPr>
              <w:rFonts w:asciiTheme="minorHAnsi" w:eastAsiaTheme="minorEastAsia" w:hAnsiTheme="minorHAnsi" w:cstheme="minorBidi"/>
              <w:b w:val="0"/>
              <w:bCs w:val="0"/>
              <w:caps w:val="0"/>
              <w:noProof/>
              <w:sz w:val="22"/>
              <w:szCs w:val="22"/>
              <w:lang w:val="fr-CA"/>
            </w:rPr>
          </w:pPr>
          <w:r w:rsidRPr="004F372E">
            <w:fldChar w:fldCharType="begin"/>
          </w:r>
          <w:r w:rsidRPr="004F372E">
            <w:instrText xml:space="preserve"> TOC \o "1-3" \h \z \u </w:instrText>
          </w:r>
          <w:r w:rsidRPr="004F372E">
            <w:fldChar w:fldCharType="separate"/>
          </w:r>
          <w:hyperlink w:anchor="_Toc451322281" w:history="1">
            <w:r w:rsidR="00A65B9D" w:rsidRPr="00574EF0">
              <w:rPr>
                <w:rStyle w:val="Lienhypertexte"/>
                <w:noProof/>
              </w:rPr>
              <w:t>1</w:t>
            </w:r>
            <w:r w:rsidR="00A65B9D">
              <w:rPr>
                <w:rFonts w:asciiTheme="minorHAnsi" w:eastAsiaTheme="minorEastAsia" w:hAnsiTheme="minorHAnsi" w:cstheme="minorBidi"/>
                <w:b w:val="0"/>
                <w:bCs w:val="0"/>
                <w:caps w:val="0"/>
                <w:noProof/>
                <w:sz w:val="22"/>
                <w:szCs w:val="22"/>
                <w:lang w:val="fr-CA"/>
              </w:rPr>
              <w:tab/>
            </w:r>
            <w:r w:rsidR="00A65B9D" w:rsidRPr="00574EF0">
              <w:rPr>
                <w:rStyle w:val="Lienhypertexte"/>
                <w:noProof/>
              </w:rPr>
              <w:t>Lien et connaissance utiles</w:t>
            </w:r>
            <w:r w:rsidR="00A65B9D">
              <w:rPr>
                <w:noProof/>
                <w:webHidden/>
              </w:rPr>
              <w:tab/>
            </w:r>
            <w:r w:rsidR="00A65B9D">
              <w:rPr>
                <w:noProof/>
                <w:webHidden/>
              </w:rPr>
              <w:fldChar w:fldCharType="begin"/>
            </w:r>
            <w:r w:rsidR="00A65B9D">
              <w:rPr>
                <w:noProof/>
                <w:webHidden/>
              </w:rPr>
              <w:instrText xml:space="preserve"> PAGEREF _Toc451322281 \h </w:instrText>
            </w:r>
            <w:r w:rsidR="00A65B9D">
              <w:rPr>
                <w:noProof/>
                <w:webHidden/>
              </w:rPr>
            </w:r>
            <w:r w:rsidR="00A65B9D">
              <w:rPr>
                <w:noProof/>
                <w:webHidden/>
              </w:rPr>
              <w:fldChar w:fldCharType="separate"/>
            </w:r>
            <w:r w:rsidR="00A65B9D">
              <w:rPr>
                <w:noProof/>
                <w:webHidden/>
              </w:rPr>
              <w:t>4</w:t>
            </w:r>
            <w:r w:rsidR="00A65B9D">
              <w:rPr>
                <w:noProof/>
                <w:webHidden/>
              </w:rPr>
              <w:fldChar w:fldCharType="end"/>
            </w:r>
          </w:hyperlink>
        </w:p>
        <w:p w:rsidR="00A65B9D" w:rsidRDefault="00085AA3">
          <w:pPr>
            <w:pStyle w:val="TM1"/>
            <w:tabs>
              <w:tab w:val="left" w:pos="440"/>
              <w:tab w:val="right" w:leader="dot" w:pos="9350"/>
            </w:tabs>
            <w:rPr>
              <w:rFonts w:asciiTheme="minorHAnsi" w:eastAsiaTheme="minorEastAsia" w:hAnsiTheme="minorHAnsi" w:cstheme="minorBidi"/>
              <w:b w:val="0"/>
              <w:bCs w:val="0"/>
              <w:caps w:val="0"/>
              <w:noProof/>
              <w:sz w:val="22"/>
              <w:szCs w:val="22"/>
              <w:lang w:val="fr-CA"/>
            </w:rPr>
          </w:pPr>
          <w:hyperlink w:anchor="_Toc451322282" w:history="1">
            <w:r w:rsidR="00A65B9D" w:rsidRPr="00574EF0">
              <w:rPr>
                <w:rStyle w:val="Lienhypertexte"/>
                <w:noProof/>
              </w:rPr>
              <w:t>2</w:t>
            </w:r>
            <w:r w:rsidR="00A65B9D">
              <w:rPr>
                <w:rFonts w:asciiTheme="minorHAnsi" w:eastAsiaTheme="minorEastAsia" w:hAnsiTheme="minorHAnsi" w:cstheme="minorBidi"/>
                <w:b w:val="0"/>
                <w:bCs w:val="0"/>
                <w:caps w:val="0"/>
                <w:noProof/>
                <w:sz w:val="22"/>
                <w:szCs w:val="22"/>
                <w:lang w:val="fr-CA"/>
              </w:rPr>
              <w:tab/>
            </w:r>
            <w:r w:rsidR="00A65B9D" w:rsidRPr="00574EF0">
              <w:rPr>
                <w:rStyle w:val="Lienhypertexte"/>
                <w:noProof/>
              </w:rPr>
              <w:t>Aide-Mémoire FIP</w:t>
            </w:r>
            <w:r w:rsidR="00A65B9D">
              <w:rPr>
                <w:noProof/>
                <w:webHidden/>
              </w:rPr>
              <w:tab/>
            </w:r>
            <w:r w:rsidR="00A65B9D">
              <w:rPr>
                <w:noProof/>
                <w:webHidden/>
              </w:rPr>
              <w:fldChar w:fldCharType="begin"/>
            </w:r>
            <w:r w:rsidR="00A65B9D">
              <w:rPr>
                <w:noProof/>
                <w:webHidden/>
              </w:rPr>
              <w:instrText xml:space="preserve"> PAGEREF _Toc451322282 \h </w:instrText>
            </w:r>
            <w:r w:rsidR="00A65B9D">
              <w:rPr>
                <w:noProof/>
                <w:webHidden/>
              </w:rPr>
            </w:r>
            <w:r w:rsidR="00A65B9D">
              <w:rPr>
                <w:noProof/>
                <w:webHidden/>
              </w:rPr>
              <w:fldChar w:fldCharType="separate"/>
            </w:r>
            <w:r w:rsidR="00A65B9D">
              <w:rPr>
                <w:noProof/>
                <w:webHidden/>
              </w:rPr>
              <w:t>5</w:t>
            </w:r>
            <w:r w:rsidR="00A65B9D">
              <w:rPr>
                <w:noProof/>
                <w:webHidden/>
              </w:rPr>
              <w:fldChar w:fldCharType="end"/>
            </w:r>
          </w:hyperlink>
        </w:p>
        <w:p w:rsidR="00A65B9D" w:rsidRDefault="00085AA3">
          <w:pPr>
            <w:pStyle w:val="TM1"/>
            <w:tabs>
              <w:tab w:val="left" w:pos="440"/>
              <w:tab w:val="right" w:leader="dot" w:pos="9350"/>
            </w:tabs>
            <w:rPr>
              <w:rFonts w:asciiTheme="minorHAnsi" w:eastAsiaTheme="minorEastAsia" w:hAnsiTheme="minorHAnsi" w:cstheme="minorBidi"/>
              <w:b w:val="0"/>
              <w:bCs w:val="0"/>
              <w:caps w:val="0"/>
              <w:noProof/>
              <w:sz w:val="22"/>
              <w:szCs w:val="22"/>
              <w:lang w:val="fr-CA"/>
            </w:rPr>
          </w:pPr>
          <w:hyperlink w:anchor="_Toc451322283" w:history="1">
            <w:r w:rsidR="00A65B9D" w:rsidRPr="00574EF0">
              <w:rPr>
                <w:rStyle w:val="Lienhypertexte"/>
                <w:noProof/>
                <w:lang w:val="fr-CA"/>
              </w:rPr>
              <w:t>3</w:t>
            </w:r>
            <w:r w:rsidR="00A65B9D">
              <w:rPr>
                <w:rFonts w:asciiTheme="minorHAnsi" w:eastAsiaTheme="minorEastAsia" w:hAnsiTheme="minorHAnsi" w:cstheme="minorBidi"/>
                <w:b w:val="0"/>
                <w:bCs w:val="0"/>
                <w:caps w:val="0"/>
                <w:noProof/>
                <w:sz w:val="22"/>
                <w:szCs w:val="22"/>
                <w:lang w:val="fr-CA"/>
              </w:rPr>
              <w:tab/>
            </w:r>
            <w:r w:rsidR="00A65B9D" w:rsidRPr="00574EF0">
              <w:rPr>
                <w:rStyle w:val="Lienhypertexte"/>
                <w:noProof/>
              </w:rPr>
              <w:t>Machines de Développement</w:t>
            </w:r>
            <w:r w:rsidR="00A65B9D">
              <w:rPr>
                <w:noProof/>
                <w:webHidden/>
              </w:rPr>
              <w:tab/>
            </w:r>
            <w:r w:rsidR="00A65B9D">
              <w:rPr>
                <w:noProof/>
                <w:webHidden/>
              </w:rPr>
              <w:fldChar w:fldCharType="begin"/>
            </w:r>
            <w:r w:rsidR="00A65B9D">
              <w:rPr>
                <w:noProof/>
                <w:webHidden/>
              </w:rPr>
              <w:instrText xml:space="preserve"> PAGEREF _Toc451322283 \h </w:instrText>
            </w:r>
            <w:r w:rsidR="00A65B9D">
              <w:rPr>
                <w:noProof/>
                <w:webHidden/>
              </w:rPr>
            </w:r>
            <w:r w:rsidR="00A65B9D">
              <w:rPr>
                <w:noProof/>
                <w:webHidden/>
              </w:rPr>
              <w:fldChar w:fldCharType="separate"/>
            </w:r>
            <w:r w:rsidR="00A65B9D">
              <w:rPr>
                <w:noProof/>
                <w:webHidden/>
              </w:rPr>
              <w:t>5</w:t>
            </w:r>
            <w:r w:rsidR="00A65B9D">
              <w:rPr>
                <w:noProof/>
                <w:webHidden/>
              </w:rPr>
              <w:fldChar w:fldCharType="end"/>
            </w:r>
          </w:hyperlink>
        </w:p>
        <w:p w:rsidR="00A65B9D" w:rsidRDefault="00085AA3">
          <w:pPr>
            <w:pStyle w:val="TM1"/>
            <w:tabs>
              <w:tab w:val="left" w:pos="440"/>
              <w:tab w:val="right" w:leader="dot" w:pos="9350"/>
            </w:tabs>
            <w:rPr>
              <w:rFonts w:asciiTheme="minorHAnsi" w:eastAsiaTheme="minorEastAsia" w:hAnsiTheme="minorHAnsi" w:cstheme="minorBidi"/>
              <w:b w:val="0"/>
              <w:bCs w:val="0"/>
              <w:caps w:val="0"/>
              <w:noProof/>
              <w:sz w:val="22"/>
              <w:szCs w:val="22"/>
              <w:lang w:val="fr-CA"/>
            </w:rPr>
          </w:pPr>
          <w:hyperlink w:anchor="_Toc451322284" w:history="1">
            <w:r w:rsidR="00A65B9D" w:rsidRPr="00574EF0">
              <w:rPr>
                <w:rStyle w:val="Lienhypertexte"/>
                <w:noProof/>
              </w:rPr>
              <w:t>4</w:t>
            </w:r>
            <w:r w:rsidR="00A65B9D">
              <w:rPr>
                <w:rFonts w:asciiTheme="minorHAnsi" w:eastAsiaTheme="minorEastAsia" w:hAnsiTheme="minorHAnsi" w:cstheme="minorBidi"/>
                <w:b w:val="0"/>
                <w:bCs w:val="0"/>
                <w:caps w:val="0"/>
                <w:noProof/>
                <w:sz w:val="22"/>
                <w:szCs w:val="22"/>
                <w:lang w:val="fr-CA"/>
              </w:rPr>
              <w:tab/>
            </w:r>
            <w:r w:rsidR="00A65B9D" w:rsidRPr="00574EF0">
              <w:rPr>
                <w:rStyle w:val="Lienhypertexte"/>
                <w:noProof/>
              </w:rPr>
              <w:t>Consoles de gestion</w:t>
            </w:r>
            <w:r w:rsidR="00A65B9D">
              <w:rPr>
                <w:noProof/>
                <w:webHidden/>
              </w:rPr>
              <w:tab/>
            </w:r>
            <w:r w:rsidR="00A65B9D">
              <w:rPr>
                <w:noProof/>
                <w:webHidden/>
              </w:rPr>
              <w:fldChar w:fldCharType="begin"/>
            </w:r>
            <w:r w:rsidR="00A65B9D">
              <w:rPr>
                <w:noProof/>
                <w:webHidden/>
              </w:rPr>
              <w:instrText xml:space="preserve"> PAGEREF _Toc451322284 \h </w:instrText>
            </w:r>
            <w:r w:rsidR="00A65B9D">
              <w:rPr>
                <w:noProof/>
                <w:webHidden/>
              </w:rPr>
            </w:r>
            <w:r w:rsidR="00A65B9D">
              <w:rPr>
                <w:noProof/>
                <w:webHidden/>
              </w:rPr>
              <w:fldChar w:fldCharType="separate"/>
            </w:r>
            <w:r w:rsidR="00A65B9D">
              <w:rPr>
                <w:noProof/>
                <w:webHidden/>
              </w:rPr>
              <w:t>5</w:t>
            </w:r>
            <w:r w:rsidR="00A65B9D">
              <w:rPr>
                <w:noProof/>
                <w:webHidden/>
              </w:rPr>
              <w:fldChar w:fldCharType="end"/>
            </w:r>
          </w:hyperlink>
        </w:p>
        <w:p w:rsidR="00A65B9D" w:rsidRDefault="00085AA3">
          <w:pPr>
            <w:pStyle w:val="TM1"/>
            <w:tabs>
              <w:tab w:val="left" w:pos="440"/>
              <w:tab w:val="right" w:leader="dot" w:pos="9350"/>
            </w:tabs>
            <w:rPr>
              <w:rFonts w:asciiTheme="minorHAnsi" w:eastAsiaTheme="minorEastAsia" w:hAnsiTheme="minorHAnsi" w:cstheme="minorBidi"/>
              <w:b w:val="0"/>
              <w:bCs w:val="0"/>
              <w:caps w:val="0"/>
              <w:noProof/>
              <w:sz w:val="22"/>
              <w:szCs w:val="22"/>
              <w:lang w:val="fr-CA"/>
            </w:rPr>
          </w:pPr>
          <w:hyperlink w:anchor="_Toc451322285" w:history="1">
            <w:r w:rsidR="00A65B9D" w:rsidRPr="00574EF0">
              <w:rPr>
                <w:rStyle w:val="Lienhypertexte"/>
                <w:noProof/>
              </w:rPr>
              <w:t>5</w:t>
            </w:r>
            <w:r w:rsidR="00A65B9D">
              <w:rPr>
                <w:rFonts w:asciiTheme="minorHAnsi" w:eastAsiaTheme="minorEastAsia" w:hAnsiTheme="minorHAnsi" w:cstheme="minorBidi"/>
                <w:b w:val="0"/>
                <w:bCs w:val="0"/>
                <w:caps w:val="0"/>
                <w:noProof/>
                <w:sz w:val="22"/>
                <w:szCs w:val="22"/>
                <w:lang w:val="fr-CA"/>
              </w:rPr>
              <w:tab/>
            </w:r>
            <w:r w:rsidR="00A65B9D" w:rsidRPr="00574EF0">
              <w:rPr>
                <w:rStyle w:val="Lienhypertexte"/>
                <w:noProof/>
              </w:rPr>
              <w:t>Rôle et outil d’un programmeur à la RAMQ</w:t>
            </w:r>
            <w:r w:rsidR="00A65B9D">
              <w:rPr>
                <w:noProof/>
                <w:webHidden/>
              </w:rPr>
              <w:tab/>
            </w:r>
            <w:r w:rsidR="00A65B9D">
              <w:rPr>
                <w:noProof/>
                <w:webHidden/>
              </w:rPr>
              <w:fldChar w:fldCharType="begin"/>
            </w:r>
            <w:r w:rsidR="00A65B9D">
              <w:rPr>
                <w:noProof/>
                <w:webHidden/>
              </w:rPr>
              <w:instrText xml:space="preserve"> PAGEREF _Toc451322285 \h </w:instrText>
            </w:r>
            <w:r w:rsidR="00A65B9D">
              <w:rPr>
                <w:noProof/>
                <w:webHidden/>
              </w:rPr>
            </w:r>
            <w:r w:rsidR="00A65B9D">
              <w:rPr>
                <w:noProof/>
                <w:webHidden/>
              </w:rPr>
              <w:fldChar w:fldCharType="separate"/>
            </w:r>
            <w:r w:rsidR="00A65B9D">
              <w:rPr>
                <w:noProof/>
                <w:webHidden/>
              </w:rPr>
              <w:t>5</w:t>
            </w:r>
            <w:r w:rsidR="00A65B9D">
              <w:rPr>
                <w:noProof/>
                <w:webHidden/>
              </w:rPr>
              <w:fldChar w:fldCharType="end"/>
            </w:r>
          </w:hyperlink>
        </w:p>
        <w:p w:rsidR="00A65B9D" w:rsidRDefault="00085AA3">
          <w:pPr>
            <w:pStyle w:val="TM2"/>
            <w:tabs>
              <w:tab w:val="right" w:leader="dot" w:pos="9350"/>
            </w:tabs>
            <w:rPr>
              <w:rFonts w:asciiTheme="minorHAnsi" w:eastAsiaTheme="minorEastAsia" w:hAnsiTheme="minorHAnsi" w:cstheme="minorBidi"/>
              <w:b w:val="0"/>
              <w:bCs w:val="0"/>
              <w:noProof/>
              <w:sz w:val="22"/>
              <w:szCs w:val="22"/>
            </w:rPr>
          </w:pPr>
          <w:hyperlink w:anchor="_Toc451322286" w:history="1">
            <w:r w:rsidR="00A65B9D" w:rsidRPr="00574EF0">
              <w:rPr>
                <w:rStyle w:val="Lienhypertexte"/>
                <w:noProof/>
              </w:rPr>
              <w:t>Rôles :</w:t>
            </w:r>
            <w:r w:rsidR="00A65B9D">
              <w:rPr>
                <w:noProof/>
                <w:webHidden/>
              </w:rPr>
              <w:tab/>
            </w:r>
            <w:r w:rsidR="00A65B9D">
              <w:rPr>
                <w:noProof/>
                <w:webHidden/>
              </w:rPr>
              <w:fldChar w:fldCharType="begin"/>
            </w:r>
            <w:r w:rsidR="00A65B9D">
              <w:rPr>
                <w:noProof/>
                <w:webHidden/>
              </w:rPr>
              <w:instrText xml:space="preserve"> PAGEREF _Toc451322286 \h </w:instrText>
            </w:r>
            <w:r w:rsidR="00A65B9D">
              <w:rPr>
                <w:noProof/>
                <w:webHidden/>
              </w:rPr>
            </w:r>
            <w:r w:rsidR="00A65B9D">
              <w:rPr>
                <w:noProof/>
                <w:webHidden/>
              </w:rPr>
              <w:fldChar w:fldCharType="separate"/>
            </w:r>
            <w:r w:rsidR="00A65B9D">
              <w:rPr>
                <w:noProof/>
                <w:webHidden/>
              </w:rPr>
              <w:t>5</w:t>
            </w:r>
            <w:r w:rsidR="00A65B9D">
              <w:rPr>
                <w:noProof/>
                <w:webHidden/>
              </w:rPr>
              <w:fldChar w:fldCharType="end"/>
            </w:r>
          </w:hyperlink>
        </w:p>
        <w:p w:rsidR="00A65B9D" w:rsidRDefault="00085AA3">
          <w:pPr>
            <w:pStyle w:val="TM2"/>
            <w:tabs>
              <w:tab w:val="right" w:leader="dot" w:pos="9350"/>
            </w:tabs>
            <w:rPr>
              <w:rFonts w:asciiTheme="minorHAnsi" w:eastAsiaTheme="minorEastAsia" w:hAnsiTheme="minorHAnsi" w:cstheme="minorBidi"/>
              <w:b w:val="0"/>
              <w:bCs w:val="0"/>
              <w:noProof/>
              <w:sz w:val="22"/>
              <w:szCs w:val="22"/>
            </w:rPr>
          </w:pPr>
          <w:hyperlink w:anchor="_Toc451322287" w:history="1">
            <w:r w:rsidR="00A65B9D" w:rsidRPr="00574EF0">
              <w:rPr>
                <w:rStyle w:val="Lienhypertexte"/>
                <w:noProof/>
              </w:rPr>
              <w:t>Outils :</w:t>
            </w:r>
            <w:r w:rsidR="00A65B9D">
              <w:rPr>
                <w:noProof/>
                <w:webHidden/>
              </w:rPr>
              <w:tab/>
            </w:r>
            <w:r w:rsidR="00A65B9D">
              <w:rPr>
                <w:noProof/>
                <w:webHidden/>
              </w:rPr>
              <w:fldChar w:fldCharType="begin"/>
            </w:r>
            <w:r w:rsidR="00A65B9D">
              <w:rPr>
                <w:noProof/>
                <w:webHidden/>
              </w:rPr>
              <w:instrText xml:space="preserve"> PAGEREF _Toc451322287 \h </w:instrText>
            </w:r>
            <w:r w:rsidR="00A65B9D">
              <w:rPr>
                <w:noProof/>
                <w:webHidden/>
              </w:rPr>
            </w:r>
            <w:r w:rsidR="00A65B9D">
              <w:rPr>
                <w:noProof/>
                <w:webHidden/>
              </w:rPr>
              <w:fldChar w:fldCharType="separate"/>
            </w:r>
            <w:r w:rsidR="00A65B9D">
              <w:rPr>
                <w:noProof/>
                <w:webHidden/>
              </w:rPr>
              <w:t>6</w:t>
            </w:r>
            <w:r w:rsidR="00A65B9D">
              <w:rPr>
                <w:noProof/>
                <w:webHidden/>
              </w:rPr>
              <w:fldChar w:fldCharType="end"/>
            </w:r>
          </w:hyperlink>
        </w:p>
        <w:p w:rsidR="00A65B9D" w:rsidRDefault="00085AA3">
          <w:pPr>
            <w:pStyle w:val="TM1"/>
            <w:tabs>
              <w:tab w:val="left" w:pos="440"/>
              <w:tab w:val="right" w:leader="dot" w:pos="9350"/>
            </w:tabs>
            <w:rPr>
              <w:rFonts w:asciiTheme="minorHAnsi" w:eastAsiaTheme="minorEastAsia" w:hAnsiTheme="minorHAnsi" w:cstheme="minorBidi"/>
              <w:b w:val="0"/>
              <w:bCs w:val="0"/>
              <w:caps w:val="0"/>
              <w:noProof/>
              <w:sz w:val="22"/>
              <w:szCs w:val="22"/>
              <w:lang w:val="fr-CA"/>
            </w:rPr>
          </w:pPr>
          <w:hyperlink w:anchor="_Toc451322288" w:history="1">
            <w:r w:rsidR="00A65B9D" w:rsidRPr="00574EF0">
              <w:rPr>
                <w:rStyle w:val="Lienhypertexte"/>
                <w:noProof/>
              </w:rPr>
              <w:t>6</w:t>
            </w:r>
            <w:r w:rsidR="00A65B9D">
              <w:rPr>
                <w:rFonts w:asciiTheme="minorHAnsi" w:eastAsiaTheme="minorEastAsia" w:hAnsiTheme="minorHAnsi" w:cstheme="minorBidi"/>
                <w:b w:val="0"/>
                <w:bCs w:val="0"/>
                <w:caps w:val="0"/>
                <w:noProof/>
                <w:sz w:val="22"/>
                <w:szCs w:val="22"/>
                <w:lang w:val="fr-CA"/>
              </w:rPr>
              <w:tab/>
            </w:r>
            <w:r w:rsidR="00A65B9D" w:rsidRPr="00574EF0">
              <w:rPr>
                <w:rStyle w:val="Lienhypertexte"/>
                <w:noProof/>
              </w:rPr>
              <w:t>Notions de base lors d’un DÉVELOPPEMENT À la RAMQ</w:t>
            </w:r>
            <w:r w:rsidR="00A65B9D">
              <w:rPr>
                <w:noProof/>
                <w:webHidden/>
              </w:rPr>
              <w:tab/>
            </w:r>
            <w:r w:rsidR="00A65B9D">
              <w:rPr>
                <w:noProof/>
                <w:webHidden/>
              </w:rPr>
              <w:fldChar w:fldCharType="begin"/>
            </w:r>
            <w:r w:rsidR="00A65B9D">
              <w:rPr>
                <w:noProof/>
                <w:webHidden/>
              </w:rPr>
              <w:instrText xml:space="preserve"> PAGEREF _Toc451322288 \h </w:instrText>
            </w:r>
            <w:r w:rsidR="00A65B9D">
              <w:rPr>
                <w:noProof/>
                <w:webHidden/>
              </w:rPr>
            </w:r>
            <w:r w:rsidR="00A65B9D">
              <w:rPr>
                <w:noProof/>
                <w:webHidden/>
              </w:rPr>
              <w:fldChar w:fldCharType="separate"/>
            </w:r>
            <w:r w:rsidR="00A65B9D">
              <w:rPr>
                <w:noProof/>
                <w:webHidden/>
              </w:rPr>
              <w:t>6</w:t>
            </w:r>
            <w:r w:rsidR="00A65B9D">
              <w:rPr>
                <w:noProof/>
                <w:webHidden/>
              </w:rPr>
              <w:fldChar w:fldCharType="end"/>
            </w:r>
          </w:hyperlink>
        </w:p>
        <w:p w:rsidR="00A65B9D" w:rsidRDefault="00085AA3">
          <w:pPr>
            <w:pStyle w:val="TM1"/>
            <w:tabs>
              <w:tab w:val="left" w:pos="440"/>
              <w:tab w:val="right" w:leader="dot" w:pos="9350"/>
            </w:tabs>
            <w:rPr>
              <w:rFonts w:asciiTheme="minorHAnsi" w:eastAsiaTheme="minorEastAsia" w:hAnsiTheme="minorHAnsi" w:cstheme="minorBidi"/>
              <w:b w:val="0"/>
              <w:bCs w:val="0"/>
              <w:caps w:val="0"/>
              <w:noProof/>
              <w:sz w:val="22"/>
              <w:szCs w:val="22"/>
              <w:lang w:val="fr-CA"/>
            </w:rPr>
          </w:pPr>
          <w:hyperlink w:anchor="_Toc451322289" w:history="1">
            <w:r w:rsidR="00A65B9D" w:rsidRPr="00574EF0">
              <w:rPr>
                <w:rStyle w:val="Lienhypertexte"/>
                <w:noProof/>
              </w:rPr>
              <w:t>7</w:t>
            </w:r>
            <w:r w:rsidR="00A65B9D">
              <w:rPr>
                <w:rFonts w:asciiTheme="minorHAnsi" w:eastAsiaTheme="minorEastAsia" w:hAnsiTheme="minorHAnsi" w:cstheme="minorBidi"/>
                <w:b w:val="0"/>
                <w:bCs w:val="0"/>
                <w:caps w:val="0"/>
                <w:noProof/>
                <w:sz w:val="22"/>
                <w:szCs w:val="22"/>
                <w:lang w:val="fr-CA"/>
              </w:rPr>
              <w:tab/>
            </w:r>
            <w:r w:rsidR="00A65B9D" w:rsidRPr="00574EF0">
              <w:rPr>
                <w:rStyle w:val="Lienhypertexte"/>
                <w:noProof/>
              </w:rPr>
              <w:t>le pub des développeurs et Blog Architechture organique</w:t>
            </w:r>
            <w:r w:rsidR="00A65B9D">
              <w:rPr>
                <w:noProof/>
                <w:webHidden/>
              </w:rPr>
              <w:tab/>
            </w:r>
            <w:r w:rsidR="00A65B9D">
              <w:rPr>
                <w:noProof/>
                <w:webHidden/>
              </w:rPr>
              <w:fldChar w:fldCharType="begin"/>
            </w:r>
            <w:r w:rsidR="00A65B9D">
              <w:rPr>
                <w:noProof/>
                <w:webHidden/>
              </w:rPr>
              <w:instrText xml:space="preserve"> PAGEREF _Toc451322289 \h </w:instrText>
            </w:r>
            <w:r w:rsidR="00A65B9D">
              <w:rPr>
                <w:noProof/>
                <w:webHidden/>
              </w:rPr>
            </w:r>
            <w:r w:rsidR="00A65B9D">
              <w:rPr>
                <w:noProof/>
                <w:webHidden/>
              </w:rPr>
              <w:fldChar w:fldCharType="separate"/>
            </w:r>
            <w:r w:rsidR="00A65B9D">
              <w:rPr>
                <w:noProof/>
                <w:webHidden/>
              </w:rPr>
              <w:t>7</w:t>
            </w:r>
            <w:r w:rsidR="00A65B9D">
              <w:rPr>
                <w:noProof/>
                <w:webHidden/>
              </w:rPr>
              <w:fldChar w:fldCharType="end"/>
            </w:r>
          </w:hyperlink>
        </w:p>
        <w:p w:rsidR="00A65B9D" w:rsidRDefault="00085AA3">
          <w:pPr>
            <w:pStyle w:val="TM1"/>
            <w:tabs>
              <w:tab w:val="left" w:pos="440"/>
              <w:tab w:val="right" w:leader="dot" w:pos="9350"/>
            </w:tabs>
            <w:rPr>
              <w:rFonts w:asciiTheme="minorHAnsi" w:eastAsiaTheme="minorEastAsia" w:hAnsiTheme="minorHAnsi" w:cstheme="minorBidi"/>
              <w:b w:val="0"/>
              <w:bCs w:val="0"/>
              <w:caps w:val="0"/>
              <w:noProof/>
              <w:sz w:val="22"/>
              <w:szCs w:val="22"/>
              <w:lang w:val="fr-CA"/>
            </w:rPr>
          </w:pPr>
          <w:hyperlink w:anchor="_Toc451322290" w:history="1">
            <w:r w:rsidR="00A65B9D" w:rsidRPr="00574EF0">
              <w:rPr>
                <w:rStyle w:val="Lienhypertexte"/>
                <w:noProof/>
              </w:rPr>
              <w:t>8</w:t>
            </w:r>
            <w:r w:rsidR="00A65B9D">
              <w:rPr>
                <w:rFonts w:asciiTheme="minorHAnsi" w:eastAsiaTheme="minorEastAsia" w:hAnsiTheme="minorHAnsi" w:cstheme="minorBidi"/>
                <w:b w:val="0"/>
                <w:bCs w:val="0"/>
                <w:caps w:val="0"/>
                <w:noProof/>
                <w:sz w:val="22"/>
                <w:szCs w:val="22"/>
                <w:lang w:val="fr-CA"/>
              </w:rPr>
              <w:tab/>
            </w:r>
            <w:r w:rsidR="00A65B9D" w:rsidRPr="00574EF0">
              <w:rPr>
                <w:rStyle w:val="Lienhypertexte"/>
                <w:noProof/>
              </w:rPr>
              <w:t>Différences entre les paliers de programmation</w:t>
            </w:r>
            <w:r w:rsidR="00A65B9D">
              <w:rPr>
                <w:noProof/>
                <w:webHidden/>
              </w:rPr>
              <w:tab/>
            </w:r>
            <w:r w:rsidR="00A65B9D">
              <w:rPr>
                <w:noProof/>
                <w:webHidden/>
              </w:rPr>
              <w:fldChar w:fldCharType="begin"/>
            </w:r>
            <w:r w:rsidR="00A65B9D">
              <w:rPr>
                <w:noProof/>
                <w:webHidden/>
              </w:rPr>
              <w:instrText xml:space="preserve"> PAGEREF _Toc451322290 \h </w:instrText>
            </w:r>
            <w:r w:rsidR="00A65B9D">
              <w:rPr>
                <w:noProof/>
                <w:webHidden/>
              </w:rPr>
            </w:r>
            <w:r w:rsidR="00A65B9D">
              <w:rPr>
                <w:noProof/>
                <w:webHidden/>
              </w:rPr>
              <w:fldChar w:fldCharType="separate"/>
            </w:r>
            <w:r w:rsidR="00A65B9D">
              <w:rPr>
                <w:noProof/>
                <w:webHidden/>
              </w:rPr>
              <w:t>7</w:t>
            </w:r>
            <w:r w:rsidR="00A65B9D">
              <w:rPr>
                <w:noProof/>
                <w:webHidden/>
              </w:rPr>
              <w:fldChar w:fldCharType="end"/>
            </w:r>
          </w:hyperlink>
        </w:p>
        <w:p w:rsidR="00A65B9D" w:rsidRDefault="00085AA3">
          <w:pPr>
            <w:pStyle w:val="TM2"/>
            <w:tabs>
              <w:tab w:val="right" w:leader="dot" w:pos="9350"/>
            </w:tabs>
            <w:rPr>
              <w:rFonts w:asciiTheme="minorHAnsi" w:eastAsiaTheme="minorEastAsia" w:hAnsiTheme="minorHAnsi" w:cstheme="minorBidi"/>
              <w:b w:val="0"/>
              <w:bCs w:val="0"/>
              <w:noProof/>
              <w:sz w:val="22"/>
              <w:szCs w:val="22"/>
            </w:rPr>
          </w:pPr>
          <w:hyperlink w:anchor="_Toc451322291" w:history="1">
            <w:r w:rsidR="00A65B9D" w:rsidRPr="00574EF0">
              <w:rPr>
                <w:rStyle w:val="Lienhypertexte"/>
                <w:noProof/>
              </w:rPr>
              <w:t>Les fichiers UDL</w:t>
            </w:r>
            <w:r w:rsidR="00A65B9D">
              <w:rPr>
                <w:noProof/>
                <w:webHidden/>
              </w:rPr>
              <w:tab/>
            </w:r>
            <w:r w:rsidR="00A65B9D">
              <w:rPr>
                <w:noProof/>
                <w:webHidden/>
              </w:rPr>
              <w:fldChar w:fldCharType="begin"/>
            </w:r>
            <w:r w:rsidR="00A65B9D">
              <w:rPr>
                <w:noProof/>
                <w:webHidden/>
              </w:rPr>
              <w:instrText xml:space="preserve"> PAGEREF _Toc451322291 \h </w:instrText>
            </w:r>
            <w:r w:rsidR="00A65B9D">
              <w:rPr>
                <w:noProof/>
                <w:webHidden/>
              </w:rPr>
            </w:r>
            <w:r w:rsidR="00A65B9D">
              <w:rPr>
                <w:noProof/>
                <w:webHidden/>
              </w:rPr>
              <w:fldChar w:fldCharType="separate"/>
            </w:r>
            <w:r w:rsidR="00A65B9D">
              <w:rPr>
                <w:noProof/>
                <w:webHidden/>
              </w:rPr>
              <w:t>7</w:t>
            </w:r>
            <w:r w:rsidR="00A65B9D">
              <w:rPr>
                <w:noProof/>
                <w:webHidden/>
              </w:rPr>
              <w:fldChar w:fldCharType="end"/>
            </w:r>
          </w:hyperlink>
        </w:p>
        <w:p w:rsidR="00A65B9D" w:rsidRDefault="00085AA3">
          <w:pPr>
            <w:pStyle w:val="TM2"/>
            <w:tabs>
              <w:tab w:val="right" w:leader="dot" w:pos="9350"/>
            </w:tabs>
            <w:rPr>
              <w:rFonts w:asciiTheme="minorHAnsi" w:eastAsiaTheme="minorEastAsia" w:hAnsiTheme="minorHAnsi" w:cstheme="minorBidi"/>
              <w:b w:val="0"/>
              <w:bCs w:val="0"/>
              <w:noProof/>
              <w:sz w:val="22"/>
              <w:szCs w:val="22"/>
            </w:rPr>
          </w:pPr>
          <w:hyperlink w:anchor="_Toc451322292" w:history="1">
            <w:r w:rsidR="00A65B9D" w:rsidRPr="00574EF0">
              <w:rPr>
                <w:rStyle w:val="Lienhypertexte"/>
                <w:noProof/>
              </w:rPr>
              <w:t>Assembly</w:t>
            </w:r>
            <w:r w:rsidR="00A65B9D">
              <w:rPr>
                <w:noProof/>
                <w:webHidden/>
              </w:rPr>
              <w:tab/>
            </w:r>
            <w:r w:rsidR="00A65B9D">
              <w:rPr>
                <w:noProof/>
                <w:webHidden/>
              </w:rPr>
              <w:fldChar w:fldCharType="begin"/>
            </w:r>
            <w:r w:rsidR="00A65B9D">
              <w:rPr>
                <w:noProof/>
                <w:webHidden/>
              </w:rPr>
              <w:instrText xml:space="preserve"> PAGEREF _Toc451322292 \h </w:instrText>
            </w:r>
            <w:r w:rsidR="00A65B9D">
              <w:rPr>
                <w:noProof/>
                <w:webHidden/>
              </w:rPr>
            </w:r>
            <w:r w:rsidR="00A65B9D">
              <w:rPr>
                <w:noProof/>
                <w:webHidden/>
              </w:rPr>
              <w:fldChar w:fldCharType="separate"/>
            </w:r>
            <w:r w:rsidR="00A65B9D">
              <w:rPr>
                <w:noProof/>
                <w:webHidden/>
              </w:rPr>
              <w:t>7</w:t>
            </w:r>
            <w:r w:rsidR="00A65B9D">
              <w:rPr>
                <w:noProof/>
                <w:webHidden/>
              </w:rPr>
              <w:fldChar w:fldCharType="end"/>
            </w:r>
          </w:hyperlink>
        </w:p>
        <w:p w:rsidR="00A65B9D" w:rsidRDefault="00085AA3">
          <w:pPr>
            <w:pStyle w:val="TM3"/>
            <w:tabs>
              <w:tab w:val="left" w:pos="880"/>
              <w:tab w:val="right" w:leader="dot" w:pos="9350"/>
            </w:tabs>
            <w:rPr>
              <w:rFonts w:asciiTheme="minorHAnsi" w:eastAsiaTheme="minorEastAsia" w:hAnsiTheme="minorHAnsi" w:cstheme="minorBidi"/>
              <w:noProof/>
              <w:sz w:val="22"/>
              <w:szCs w:val="22"/>
              <w:lang w:val="fr-CA"/>
            </w:rPr>
          </w:pPr>
          <w:hyperlink w:anchor="_Toc451322293" w:history="1">
            <w:r w:rsidR="00A65B9D" w:rsidRPr="00574EF0">
              <w:rPr>
                <w:rStyle w:val="Lienhypertexte"/>
                <w:rFonts w:cs="Arial"/>
                <w:noProof/>
                <w:lang w:val="fr-CA"/>
              </w:rPr>
              <w:t>8.1.1</w:t>
            </w:r>
            <w:r w:rsidR="00A65B9D">
              <w:rPr>
                <w:rFonts w:asciiTheme="minorHAnsi" w:eastAsiaTheme="minorEastAsia" w:hAnsiTheme="minorHAnsi" w:cstheme="minorBidi"/>
                <w:noProof/>
                <w:sz w:val="22"/>
                <w:szCs w:val="22"/>
                <w:lang w:val="fr-CA"/>
              </w:rPr>
              <w:tab/>
            </w:r>
            <w:r w:rsidR="00A65B9D" w:rsidRPr="00574EF0">
              <w:rPr>
                <w:rStyle w:val="Lienhypertexte"/>
                <w:rFonts w:cs="Arial"/>
                <w:noProof/>
                <w:lang w:val="fr-CA"/>
              </w:rPr>
              <w:t>2008</w:t>
            </w:r>
            <w:r w:rsidR="00A65B9D">
              <w:rPr>
                <w:noProof/>
                <w:webHidden/>
              </w:rPr>
              <w:tab/>
            </w:r>
            <w:r w:rsidR="00A65B9D">
              <w:rPr>
                <w:noProof/>
                <w:webHidden/>
              </w:rPr>
              <w:fldChar w:fldCharType="begin"/>
            </w:r>
            <w:r w:rsidR="00A65B9D">
              <w:rPr>
                <w:noProof/>
                <w:webHidden/>
              </w:rPr>
              <w:instrText xml:space="preserve"> PAGEREF _Toc451322293 \h </w:instrText>
            </w:r>
            <w:r w:rsidR="00A65B9D">
              <w:rPr>
                <w:noProof/>
                <w:webHidden/>
              </w:rPr>
            </w:r>
            <w:r w:rsidR="00A65B9D">
              <w:rPr>
                <w:noProof/>
                <w:webHidden/>
              </w:rPr>
              <w:fldChar w:fldCharType="separate"/>
            </w:r>
            <w:r w:rsidR="00A65B9D">
              <w:rPr>
                <w:noProof/>
                <w:webHidden/>
              </w:rPr>
              <w:t>7</w:t>
            </w:r>
            <w:r w:rsidR="00A65B9D">
              <w:rPr>
                <w:noProof/>
                <w:webHidden/>
              </w:rPr>
              <w:fldChar w:fldCharType="end"/>
            </w:r>
          </w:hyperlink>
        </w:p>
        <w:p w:rsidR="00A65B9D" w:rsidRDefault="00085AA3">
          <w:pPr>
            <w:pStyle w:val="TM3"/>
            <w:tabs>
              <w:tab w:val="left" w:pos="880"/>
              <w:tab w:val="right" w:leader="dot" w:pos="9350"/>
            </w:tabs>
            <w:rPr>
              <w:rFonts w:asciiTheme="minorHAnsi" w:eastAsiaTheme="minorEastAsia" w:hAnsiTheme="minorHAnsi" w:cstheme="minorBidi"/>
              <w:noProof/>
              <w:sz w:val="22"/>
              <w:szCs w:val="22"/>
              <w:lang w:val="fr-CA"/>
            </w:rPr>
          </w:pPr>
          <w:hyperlink w:anchor="_Toc451322294" w:history="1">
            <w:r w:rsidR="00A65B9D" w:rsidRPr="00574EF0">
              <w:rPr>
                <w:rStyle w:val="Lienhypertexte"/>
                <w:rFonts w:cs="Arial"/>
                <w:noProof/>
                <w:lang w:val="fr-CA"/>
              </w:rPr>
              <w:t>8.1.2</w:t>
            </w:r>
            <w:r w:rsidR="00A65B9D">
              <w:rPr>
                <w:rFonts w:asciiTheme="minorHAnsi" w:eastAsiaTheme="minorEastAsia" w:hAnsiTheme="minorHAnsi" w:cstheme="minorBidi"/>
                <w:noProof/>
                <w:sz w:val="22"/>
                <w:szCs w:val="22"/>
                <w:lang w:val="fr-CA"/>
              </w:rPr>
              <w:tab/>
            </w:r>
            <w:r w:rsidR="00A65B9D" w:rsidRPr="00574EF0">
              <w:rPr>
                <w:rStyle w:val="Lienhypertexte"/>
                <w:rFonts w:cs="Arial"/>
                <w:noProof/>
                <w:lang w:val="fr-CA"/>
              </w:rPr>
              <w:t>VS2010 (Infra 2011)</w:t>
            </w:r>
            <w:r w:rsidR="00A65B9D">
              <w:rPr>
                <w:noProof/>
                <w:webHidden/>
              </w:rPr>
              <w:tab/>
            </w:r>
            <w:r w:rsidR="00A65B9D">
              <w:rPr>
                <w:noProof/>
                <w:webHidden/>
              </w:rPr>
              <w:fldChar w:fldCharType="begin"/>
            </w:r>
            <w:r w:rsidR="00A65B9D">
              <w:rPr>
                <w:noProof/>
                <w:webHidden/>
              </w:rPr>
              <w:instrText xml:space="preserve"> PAGEREF _Toc451322294 \h </w:instrText>
            </w:r>
            <w:r w:rsidR="00A65B9D">
              <w:rPr>
                <w:noProof/>
                <w:webHidden/>
              </w:rPr>
            </w:r>
            <w:r w:rsidR="00A65B9D">
              <w:rPr>
                <w:noProof/>
                <w:webHidden/>
              </w:rPr>
              <w:fldChar w:fldCharType="separate"/>
            </w:r>
            <w:r w:rsidR="00A65B9D">
              <w:rPr>
                <w:noProof/>
                <w:webHidden/>
              </w:rPr>
              <w:t>7</w:t>
            </w:r>
            <w:r w:rsidR="00A65B9D">
              <w:rPr>
                <w:noProof/>
                <w:webHidden/>
              </w:rPr>
              <w:fldChar w:fldCharType="end"/>
            </w:r>
          </w:hyperlink>
        </w:p>
        <w:p w:rsidR="00A65B9D" w:rsidRDefault="00085AA3">
          <w:pPr>
            <w:pStyle w:val="TM3"/>
            <w:tabs>
              <w:tab w:val="left" w:pos="880"/>
              <w:tab w:val="right" w:leader="dot" w:pos="9350"/>
            </w:tabs>
            <w:rPr>
              <w:rFonts w:asciiTheme="minorHAnsi" w:eastAsiaTheme="minorEastAsia" w:hAnsiTheme="minorHAnsi" w:cstheme="minorBidi"/>
              <w:noProof/>
              <w:sz w:val="22"/>
              <w:szCs w:val="22"/>
              <w:lang w:val="fr-CA"/>
            </w:rPr>
          </w:pPr>
          <w:hyperlink w:anchor="_Toc451322295" w:history="1">
            <w:r w:rsidR="00A65B9D" w:rsidRPr="00574EF0">
              <w:rPr>
                <w:rStyle w:val="Lienhypertexte"/>
                <w:rFonts w:cs="Arial"/>
                <w:noProof/>
                <w:lang w:val="fr-CA"/>
              </w:rPr>
              <w:t>8.1.3</w:t>
            </w:r>
            <w:r w:rsidR="00A65B9D">
              <w:rPr>
                <w:rFonts w:asciiTheme="minorHAnsi" w:eastAsiaTheme="minorEastAsia" w:hAnsiTheme="minorHAnsi" w:cstheme="minorBidi"/>
                <w:noProof/>
                <w:sz w:val="22"/>
                <w:szCs w:val="22"/>
                <w:lang w:val="fr-CA"/>
              </w:rPr>
              <w:tab/>
            </w:r>
            <w:r w:rsidR="00A65B9D" w:rsidRPr="00574EF0">
              <w:rPr>
                <w:rStyle w:val="Lienhypertexte"/>
                <w:rFonts w:cs="Arial"/>
                <w:noProof/>
                <w:lang w:val="fr-CA"/>
              </w:rPr>
              <w:t>Machine.config et fichier hosts</w:t>
            </w:r>
            <w:r w:rsidR="00A65B9D">
              <w:rPr>
                <w:noProof/>
                <w:webHidden/>
              </w:rPr>
              <w:tab/>
            </w:r>
            <w:r w:rsidR="00A65B9D">
              <w:rPr>
                <w:noProof/>
                <w:webHidden/>
              </w:rPr>
              <w:fldChar w:fldCharType="begin"/>
            </w:r>
            <w:r w:rsidR="00A65B9D">
              <w:rPr>
                <w:noProof/>
                <w:webHidden/>
              </w:rPr>
              <w:instrText xml:space="preserve"> PAGEREF _Toc451322295 \h </w:instrText>
            </w:r>
            <w:r w:rsidR="00A65B9D">
              <w:rPr>
                <w:noProof/>
                <w:webHidden/>
              </w:rPr>
            </w:r>
            <w:r w:rsidR="00A65B9D">
              <w:rPr>
                <w:noProof/>
                <w:webHidden/>
              </w:rPr>
              <w:fldChar w:fldCharType="separate"/>
            </w:r>
            <w:r w:rsidR="00A65B9D">
              <w:rPr>
                <w:noProof/>
                <w:webHidden/>
              </w:rPr>
              <w:t>8</w:t>
            </w:r>
            <w:r w:rsidR="00A65B9D">
              <w:rPr>
                <w:noProof/>
                <w:webHidden/>
              </w:rPr>
              <w:fldChar w:fldCharType="end"/>
            </w:r>
          </w:hyperlink>
        </w:p>
        <w:p w:rsidR="00A65B9D" w:rsidRDefault="00085AA3">
          <w:pPr>
            <w:pStyle w:val="TM1"/>
            <w:tabs>
              <w:tab w:val="left" w:pos="440"/>
              <w:tab w:val="right" w:leader="dot" w:pos="9350"/>
            </w:tabs>
            <w:rPr>
              <w:rFonts w:asciiTheme="minorHAnsi" w:eastAsiaTheme="minorEastAsia" w:hAnsiTheme="minorHAnsi" w:cstheme="minorBidi"/>
              <w:b w:val="0"/>
              <w:bCs w:val="0"/>
              <w:caps w:val="0"/>
              <w:noProof/>
              <w:sz w:val="22"/>
              <w:szCs w:val="22"/>
              <w:lang w:val="fr-CA"/>
            </w:rPr>
          </w:pPr>
          <w:hyperlink w:anchor="_Toc451322296" w:history="1">
            <w:r w:rsidR="00A65B9D" w:rsidRPr="00574EF0">
              <w:rPr>
                <w:rStyle w:val="Lienhypertexte"/>
                <w:noProof/>
              </w:rPr>
              <w:t>9</w:t>
            </w:r>
            <w:r w:rsidR="00A65B9D">
              <w:rPr>
                <w:rFonts w:asciiTheme="minorHAnsi" w:eastAsiaTheme="minorEastAsia" w:hAnsiTheme="minorHAnsi" w:cstheme="minorBidi"/>
                <w:b w:val="0"/>
                <w:bCs w:val="0"/>
                <w:caps w:val="0"/>
                <w:noProof/>
                <w:sz w:val="22"/>
                <w:szCs w:val="22"/>
                <w:lang w:val="fr-CA"/>
              </w:rPr>
              <w:tab/>
            </w:r>
            <w:r w:rsidR="00A65B9D" w:rsidRPr="00574EF0">
              <w:rPr>
                <w:rStyle w:val="Lienhypertexte"/>
                <w:noProof/>
              </w:rPr>
              <w:t>Configurations des serveurs</w:t>
            </w:r>
            <w:r w:rsidR="00A65B9D">
              <w:rPr>
                <w:noProof/>
                <w:webHidden/>
              </w:rPr>
              <w:tab/>
            </w:r>
            <w:r w:rsidR="00A65B9D">
              <w:rPr>
                <w:noProof/>
                <w:webHidden/>
              </w:rPr>
              <w:fldChar w:fldCharType="begin"/>
            </w:r>
            <w:r w:rsidR="00A65B9D">
              <w:rPr>
                <w:noProof/>
                <w:webHidden/>
              </w:rPr>
              <w:instrText xml:space="preserve"> PAGEREF _Toc451322296 \h </w:instrText>
            </w:r>
            <w:r w:rsidR="00A65B9D">
              <w:rPr>
                <w:noProof/>
                <w:webHidden/>
              </w:rPr>
            </w:r>
            <w:r w:rsidR="00A65B9D">
              <w:rPr>
                <w:noProof/>
                <w:webHidden/>
              </w:rPr>
              <w:fldChar w:fldCharType="separate"/>
            </w:r>
            <w:r w:rsidR="00A65B9D">
              <w:rPr>
                <w:noProof/>
                <w:webHidden/>
              </w:rPr>
              <w:t>8</w:t>
            </w:r>
            <w:r w:rsidR="00A65B9D">
              <w:rPr>
                <w:noProof/>
                <w:webHidden/>
              </w:rPr>
              <w:fldChar w:fldCharType="end"/>
            </w:r>
          </w:hyperlink>
        </w:p>
        <w:p w:rsidR="00A65B9D" w:rsidRDefault="00085AA3">
          <w:pPr>
            <w:pStyle w:val="TM2"/>
            <w:tabs>
              <w:tab w:val="right" w:leader="dot" w:pos="9350"/>
            </w:tabs>
            <w:rPr>
              <w:rFonts w:asciiTheme="minorHAnsi" w:eastAsiaTheme="minorEastAsia" w:hAnsiTheme="minorHAnsi" w:cstheme="minorBidi"/>
              <w:b w:val="0"/>
              <w:bCs w:val="0"/>
              <w:noProof/>
              <w:sz w:val="22"/>
              <w:szCs w:val="22"/>
            </w:rPr>
          </w:pPr>
          <w:hyperlink w:anchor="_Toc451322297" w:history="1">
            <w:r w:rsidR="00A65B9D" w:rsidRPr="00574EF0">
              <w:rPr>
                <w:rStyle w:val="Lienhypertexte"/>
                <w:noProof/>
              </w:rPr>
              <w:t>Emplacement</w:t>
            </w:r>
            <w:r w:rsidR="00A65B9D">
              <w:rPr>
                <w:noProof/>
                <w:webHidden/>
              </w:rPr>
              <w:tab/>
            </w:r>
            <w:r w:rsidR="00A65B9D">
              <w:rPr>
                <w:noProof/>
                <w:webHidden/>
              </w:rPr>
              <w:fldChar w:fldCharType="begin"/>
            </w:r>
            <w:r w:rsidR="00A65B9D">
              <w:rPr>
                <w:noProof/>
                <w:webHidden/>
              </w:rPr>
              <w:instrText xml:space="preserve"> PAGEREF _Toc451322297 \h </w:instrText>
            </w:r>
            <w:r w:rsidR="00A65B9D">
              <w:rPr>
                <w:noProof/>
                <w:webHidden/>
              </w:rPr>
            </w:r>
            <w:r w:rsidR="00A65B9D">
              <w:rPr>
                <w:noProof/>
                <w:webHidden/>
              </w:rPr>
              <w:fldChar w:fldCharType="separate"/>
            </w:r>
            <w:r w:rsidR="00A65B9D">
              <w:rPr>
                <w:noProof/>
                <w:webHidden/>
              </w:rPr>
              <w:t>8</w:t>
            </w:r>
            <w:r w:rsidR="00A65B9D">
              <w:rPr>
                <w:noProof/>
                <w:webHidden/>
              </w:rPr>
              <w:fldChar w:fldCharType="end"/>
            </w:r>
          </w:hyperlink>
        </w:p>
        <w:p w:rsidR="00A65B9D" w:rsidRDefault="00085AA3">
          <w:pPr>
            <w:pStyle w:val="TM2"/>
            <w:tabs>
              <w:tab w:val="right" w:leader="dot" w:pos="9350"/>
            </w:tabs>
            <w:rPr>
              <w:rFonts w:asciiTheme="minorHAnsi" w:eastAsiaTheme="minorEastAsia" w:hAnsiTheme="minorHAnsi" w:cstheme="minorBidi"/>
              <w:b w:val="0"/>
              <w:bCs w:val="0"/>
              <w:noProof/>
              <w:sz w:val="22"/>
              <w:szCs w:val="22"/>
            </w:rPr>
          </w:pPr>
          <w:hyperlink w:anchor="_Toc451322298" w:history="1">
            <w:r w:rsidR="00A65B9D" w:rsidRPr="00574EF0">
              <w:rPr>
                <w:rStyle w:val="Lienhypertexte"/>
                <w:noProof/>
              </w:rPr>
              <w:t>Groupe de sécurité nécessaire pour configuration des serveurs :</w:t>
            </w:r>
            <w:r w:rsidR="00A65B9D">
              <w:rPr>
                <w:noProof/>
                <w:webHidden/>
              </w:rPr>
              <w:tab/>
            </w:r>
            <w:r w:rsidR="00A65B9D">
              <w:rPr>
                <w:noProof/>
                <w:webHidden/>
              </w:rPr>
              <w:fldChar w:fldCharType="begin"/>
            </w:r>
            <w:r w:rsidR="00A65B9D">
              <w:rPr>
                <w:noProof/>
                <w:webHidden/>
              </w:rPr>
              <w:instrText xml:space="preserve"> PAGEREF _Toc451322298 \h </w:instrText>
            </w:r>
            <w:r w:rsidR="00A65B9D">
              <w:rPr>
                <w:noProof/>
                <w:webHidden/>
              </w:rPr>
            </w:r>
            <w:r w:rsidR="00A65B9D">
              <w:rPr>
                <w:noProof/>
                <w:webHidden/>
              </w:rPr>
              <w:fldChar w:fldCharType="separate"/>
            </w:r>
            <w:r w:rsidR="00A65B9D">
              <w:rPr>
                <w:noProof/>
                <w:webHidden/>
              </w:rPr>
              <w:t>8</w:t>
            </w:r>
            <w:r w:rsidR="00A65B9D">
              <w:rPr>
                <w:noProof/>
                <w:webHidden/>
              </w:rPr>
              <w:fldChar w:fldCharType="end"/>
            </w:r>
          </w:hyperlink>
        </w:p>
        <w:p w:rsidR="00A65B9D" w:rsidRDefault="00085AA3">
          <w:pPr>
            <w:pStyle w:val="TM2"/>
            <w:tabs>
              <w:tab w:val="right" w:leader="dot" w:pos="9350"/>
            </w:tabs>
            <w:rPr>
              <w:rFonts w:asciiTheme="minorHAnsi" w:eastAsiaTheme="minorEastAsia" w:hAnsiTheme="minorHAnsi" w:cstheme="minorBidi"/>
              <w:b w:val="0"/>
              <w:bCs w:val="0"/>
              <w:noProof/>
              <w:sz w:val="22"/>
              <w:szCs w:val="22"/>
            </w:rPr>
          </w:pPr>
          <w:hyperlink w:anchor="_Toc451322299" w:history="1">
            <w:r w:rsidR="00A65B9D" w:rsidRPr="00574EF0">
              <w:rPr>
                <w:rStyle w:val="Lienhypertexte"/>
                <w:noProof/>
              </w:rPr>
              <w:t>Utilisation</w:t>
            </w:r>
            <w:r w:rsidR="00A65B9D">
              <w:rPr>
                <w:noProof/>
                <w:webHidden/>
              </w:rPr>
              <w:tab/>
            </w:r>
            <w:r w:rsidR="00A65B9D">
              <w:rPr>
                <w:noProof/>
                <w:webHidden/>
              </w:rPr>
              <w:fldChar w:fldCharType="begin"/>
            </w:r>
            <w:r w:rsidR="00A65B9D">
              <w:rPr>
                <w:noProof/>
                <w:webHidden/>
              </w:rPr>
              <w:instrText xml:space="preserve"> PAGEREF _Toc451322299 \h </w:instrText>
            </w:r>
            <w:r w:rsidR="00A65B9D">
              <w:rPr>
                <w:noProof/>
                <w:webHidden/>
              </w:rPr>
            </w:r>
            <w:r w:rsidR="00A65B9D">
              <w:rPr>
                <w:noProof/>
                <w:webHidden/>
              </w:rPr>
              <w:fldChar w:fldCharType="separate"/>
            </w:r>
            <w:r w:rsidR="00A65B9D">
              <w:rPr>
                <w:noProof/>
                <w:webHidden/>
              </w:rPr>
              <w:t>9</w:t>
            </w:r>
            <w:r w:rsidR="00A65B9D">
              <w:rPr>
                <w:noProof/>
                <w:webHidden/>
              </w:rPr>
              <w:fldChar w:fldCharType="end"/>
            </w:r>
          </w:hyperlink>
        </w:p>
        <w:p w:rsidR="00A65B9D" w:rsidRDefault="00085AA3">
          <w:pPr>
            <w:pStyle w:val="TM1"/>
            <w:tabs>
              <w:tab w:val="left" w:pos="660"/>
              <w:tab w:val="right" w:leader="dot" w:pos="9350"/>
            </w:tabs>
            <w:rPr>
              <w:rFonts w:asciiTheme="minorHAnsi" w:eastAsiaTheme="minorEastAsia" w:hAnsiTheme="minorHAnsi" w:cstheme="minorBidi"/>
              <w:b w:val="0"/>
              <w:bCs w:val="0"/>
              <w:caps w:val="0"/>
              <w:noProof/>
              <w:sz w:val="22"/>
              <w:szCs w:val="22"/>
              <w:lang w:val="fr-CA"/>
            </w:rPr>
          </w:pPr>
          <w:hyperlink w:anchor="_Toc451322300" w:history="1">
            <w:r w:rsidR="00A65B9D" w:rsidRPr="00574EF0">
              <w:rPr>
                <w:rStyle w:val="Lienhypertexte"/>
                <w:noProof/>
              </w:rPr>
              <w:t>10</w:t>
            </w:r>
            <w:r w:rsidR="00A65B9D">
              <w:rPr>
                <w:rFonts w:asciiTheme="minorHAnsi" w:eastAsiaTheme="minorEastAsia" w:hAnsiTheme="minorHAnsi" w:cstheme="minorBidi"/>
                <w:b w:val="0"/>
                <w:bCs w:val="0"/>
                <w:caps w:val="0"/>
                <w:noProof/>
                <w:sz w:val="22"/>
                <w:szCs w:val="22"/>
                <w:lang w:val="fr-CA"/>
              </w:rPr>
              <w:tab/>
            </w:r>
            <w:r w:rsidR="00A65B9D" w:rsidRPr="00574EF0">
              <w:rPr>
                <w:rStyle w:val="Lienhypertexte"/>
                <w:noProof/>
              </w:rPr>
              <w:t>Utilisation de TFS</w:t>
            </w:r>
            <w:r w:rsidR="00A65B9D">
              <w:rPr>
                <w:noProof/>
                <w:webHidden/>
              </w:rPr>
              <w:tab/>
            </w:r>
            <w:r w:rsidR="00A65B9D">
              <w:rPr>
                <w:noProof/>
                <w:webHidden/>
              </w:rPr>
              <w:fldChar w:fldCharType="begin"/>
            </w:r>
            <w:r w:rsidR="00A65B9D">
              <w:rPr>
                <w:noProof/>
                <w:webHidden/>
              </w:rPr>
              <w:instrText xml:space="preserve"> PAGEREF _Toc451322300 \h </w:instrText>
            </w:r>
            <w:r w:rsidR="00A65B9D">
              <w:rPr>
                <w:noProof/>
                <w:webHidden/>
              </w:rPr>
            </w:r>
            <w:r w:rsidR="00A65B9D">
              <w:rPr>
                <w:noProof/>
                <w:webHidden/>
              </w:rPr>
              <w:fldChar w:fldCharType="separate"/>
            </w:r>
            <w:r w:rsidR="00A65B9D">
              <w:rPr>
                <w:noProof/>
                <w:webHidden/>
              </w:rPr>
              <w:t>9</w:t>
            </w:r>
            <w:r w:rsidR="00A65B9D">
              <w:rPr>
                <w:noProof/>
                <w:webHidden/>
              </w:rPr>
              <w:fldChar w:fldCharType="end"/>
            </w:r>
          </w:hyperlink>
        </w:p>
        <w:p w:rsidR="00A65B9D" w:rsidRDefault="00085AA3">
          <w:pPr>
            <w:pStyle w:val="TM1"/>
            <w:tabs>
              <w:tab w:val="left" w:pos="660"/>
              <w:tab w:val="right" w:leader="dot" w:pos="9350"/>
            </w:tabs>
            <w:rPr>
              <w:rFonts w:asciiTheme="minorHAnsi" w:eastAsiaTheme="minorEastAsia" w:hAnsiTheme="minorHAnsi" w:cstheme="minorBidi"/>
              <w:b w:val="0"/>
              <w:bCs w:val="0"/>
              <w:caps w:val="0"/>
              <w:noProof/>
              <w:sz w:val="22"/>
              <w:szCs w:val="22"/>
              <w:lang w:val="fr-CA"/>
            </w:rPr>
          </w:pPr>
          <w:hyperlink w:anchor="_Toc451322301" w:history="1">
            <w:r w:rsidR="00A65B9D" w:rsidRPr="00574EF0">
              <w:rPr>
                <w:rStyle w:val="Lienhypertexte"/>
                <w:noProof/>
              </w:rPr>
              <w:t>11</w:t>
            </w:r>
            <w:r w:rsidR="00A65B9D">
              <w:rPr>
                <w:rFonts w:asciiTheme="minorHAnsi" w:eastAsiaTheme="minorEastAsia" w:hAnsiTheme="minorHAnsi" w:cstheme="minorBidi"/>
                <w:b w:val="0"/>
                <w:bCs w:val="0"/>
                <w:caps w:val="0"/>
                <w:noProof/>
                <w:sz w:val="22"/>
                <w:szCs w:val="22"/>
                <w:lang w:val="fr-CA"/>
              </w:rPr>
              <w:tab/>
            </w:r>
            <w:r w:rsidR="00A65B9D" w:rsidRPr="00574EF0">
              <w:rPr>
                <w:rStyle w:val="Lienhypertexte"/>
                <w:noProof/>
              </w:rPr>
              <w:t>Outils analyseur de CODE:</w:t>
            </w:r>
            <w:r w:rsidR="00A65B9D">
              <w:rPr>
                <w:noProof/>
                <w:webHidden/>
              </w:rPr>
              <w:tab/>
            </w:r>
            <w:r w:rsidR="00A65B9D">
              <w:rPr>
                <w:noProof/>
                <w:webHidden/>
              </w:rPr>
              <w:fldChar w:fldCharType="begin"/>
            </w:r>
            <w:r w:rsidR="00A65B9D">
              <w:rPr>
                <w:noProof/>
                <w:webHidden/>
              </w:rPr>
              <w:instrText xml:space="preserve"> PAGEREF _Toc451322301 \h </w:instrText>
            </w:r>
            <w:r w:rsidR="00A65B9D">
              <w:rPr>
                <w:noProof/>
                <w:webHidden/>
              </w:rPr>
            </w:r>
            <w:r w:rsidR="00A65B9D">
              <w:rPr>
                <w:noProof/>
                <w:webHidden/>
              </w:rPr>
              <w:fldChar w:fldCharType="separate"/>
            </w:r>
            <w:r w:rsidR="00A65B9D">
              <w:rPr>
                <w:noProof/>
                <w:webHidden/>
              </w:rPr>
              <w:t>9</w:t>
            </w:r>
            <w:r w:rsidR="00A65B9D">
              <w:rPr>
                <w:noProof/>
                <w:webHidden/>
              </w:rPr>
              <w:fldChar w:fldCharType="end"/>
            </w:r>
          </w:hyperlink>
        </w:p>
        <w:p w:rsidR="00A65B9D" w:rsidRDefault="00085AA3">
          <w:pPr>
            <w:pStyle w:val="TM1"/>
            <w:tabs>
              <w:tab w:val="left" w:pos="660"/>
              <w:tab w:val="right" w:leader="dot" w:pos="9350"/>
            </w:tabs>
            <w:rPr>
              <w:rFonts w:asciiTheme="minorHAnsi" w:eastAsiaTheme="minorEastAsia" w:hAnsiTheme="minorHAnsi" w:cstheme="minorBidi"/>
              <w:b w:val="0"/>
              <w:bCs w:val="0"/>
              <w:caps w:val="0"/>
              <w:noProof/>
              <w:sz w:val="22"/>
              <w:szCs w:val="22"/>
              <w:lang w:val="fr-CA"/>
            </w:rPr>
          </w:pPr>
          <w:hyperlink w:anchor="_Toc451322302" w:history="1">
            <w:r w:rsidR="00A65B9D" w:rsidRPr="00574EF0">
              <w:rPr>
                <w:rStyle w:val="Lienhypertexte"/>
                <w:noProof/>
              </w:rPr>
              <w:t>12</w:t>
            </w:r>
            <w:r w:rsidR="00A65B9D">
              <w:rPr>
                <w:rFonts w:asciiTheme="minorHAnsi" w:eastAsiaTheme="minorEastAsia" w:hAnsiTheme="minorHAnsi" w:cstheme="minorBidi"/>
                <w:b w:val="0"/>
                <w:bCs w:val="0"/>
                <w:caps w:val="0"/>
                <w:noProof/>
                <w:sz w:val="22"/>
                <w:szCs w:val="22"/>
                <w:lang w:val="fr-CA"/>
              </w:rPr>
              <w:tab/>
            </w:r>
            <w:r w:rsidR="00A65B9D" w:rsidRPr="00574EF0">
              <w:rPr>
                <w:rStyle w:val="Lienhypertexte"/>
                <w:noProof/>
              </w:rPr>
              <w:t>Modèles de données (MLD)</w:t>
            </w:r>
            <w:r w:rsidR="00A65B9D">
              <w:rPr>
                <w:noProof/>
                <w:webHidden/>
              </w:rPr>
              <w:tab/>
            </w:r>
            <w:r w:rsidR="00A65B9D">
              <w:rPr>
                <w:noProof/>
                <w:webHidden/>
              </w:rPr>
              <w:fldChar w:fldCharType="begin"/>
            </w:r>
            <w:r w:rsidR="00A65B9D">
              <w:rPr>
                <w:noProof/>
                <w:webHidden/>
              </w:rPr>
              <w:instrText xml:space="preserve"> PAGEREF _Toc451322302 \h </w:instrText>
            </w:r>
            <w:r w:rsidR="00A65B9D">
              <w:rPr>
                <w:noProof/>
                <w:webHidden/>
              </w:rPr>
            </w:r>
            <w:r w:rsidR="00A65B9D">
              <w:rPr>
                <w:noProof/>
                <w:webHidden/>
              </w:rPr>
              <w:fldChar w:fldCharType="separate"/>
            </w:r>
            <w:r w:rsidR="00A65B9D">
              <w:rPr>
                <w:noProof/>
                <w:webHidden/>
              </w:rPr>
              <w:t>9</w:t>
            </w:r>
            <w:r w:rsidR="00A65B9D">
              <w:rPr>
                <w:noProof/>
                <w:webHidden/>
              </w:rPr>
              <w:fldChar w:fldCharType="end"/>
            </w:r>
          </w:hyperlink>
        </w:p>
        <w:p w:rsidR="00A65B9D" w:rsidRDefault="00085AA3">
          <w:pPr>
            <w:pStyle w:val="TM1"/>
            <w:tabs>
              <w:tab w:val="left" w:pos="660"/>
              <w:tab w:val="right" w:leader="dot" w:pos="9350"/>
            </w:tabs>
            <w:rPr>
              <w:rFonts w:asciiTheme="minorHAnsi" w:eastAsiaTheme="minorEastAsia" w:hAnsiTheme="minorHAnsi" w:cstheme="minorBidi"/>
              <w:b w:val="0"/>
              <w:bCs w:val="0"/>
              <w:caps w:val="0"/>
              <w:noProof/>
              <w:sz w:val="22"/>
              <w:szCs w:val="22"/>
              <w:lang w:val="fr-CA"/>
            </w:rPr>
          </w:pPr>
          <w:hyperlink w:anchor="_Toc451322303" w:history="1">
            <w:r w:rsidR="00A65B9D" w:rsidRPr="00574EF0">
              <w:rPr>
                <w:rStyle w:val="Lienhypertexte"/>
                <w:noProof/>
              </w:rPr>
              <w:t>13</w:t>
            </w:r>
            <w:r w:rsidR="00A65B9D">
              <w:rPr>
                <w:rFonts w:asciiTheme="minorHAnsi" w:eastAsiaTheme="minorEastAsia" w:hAnsiTheme="minorHAnsi" w:cstheme="minorBidi"/>
                <w:b w:val="0"/>
                <w:bCs w:val="0"/>
                <w:caps w:val="0"/>
                <w:noProof/>
                <w:sz w:val="22"/>
                <w:szCs w:val="22"/>
                <w:lang w:val="fr-CA"/>
              </w:rPr>
              <w:tab/>
            </w:r>
            <w:r w:rsidR="00A65B9D" w:rsidRPr="00574EF0">
              <w:rPr>
                <w:rStyle w:val="Lienhypertexte"/>
                <w:noProof/>
              </w:rPr>
              <w:t>Créer une demande dans GDA – Gérer une demande de sécurité applicative</w:t>
            </w:r>
            <w:r w:rsidR="00A65B9D">
              <w:rPr>
                <w:noProof/>
                <w:webHidden/>
              </w:rPr>
              <w:tab/>
            </w:r>
            <w:r w:rsidR="00A65B9D">
              <w:rPr>
                <w:noProof/>
                <w:webHidden/>
              </w:rPr>
              <w:fldChar w:fldCharType="begin"/>
            </w:r>
            <w:r w:rsidR="00A65B9D">
              <w:rPr>
                <w:noProof/>
                <w:webHidden/>
              </w:rPr>
              <w:instrText xml:space="preserve"> PAGEREF _Toc451322303 \h </w:instrText>
            </w:r>
            <w:r w:rsidR="00A65B9D">
              <w:rPr>
                <w:noProof/>
                <w:webHidden/>
              </w:rPr>
            </w:r>
            <w:r w:rsidR="00A65B9D">
              <w:rPr>
                <w:noProof/>
                <w:webHidden/>
              </w:rPr>
              <w:fldChar w:fldCharType="separate"/>
            </w:r>
            <w:r w:rsidR="00A65B9D">
              <w:rPr>
                <w:noProof/>
                <w:webHidden/>
              </w:rPr>
              <w:t>9</w:t>
            </w:r>
            <w:r w:rsidR="00A65B9D">
              <w:rPr>
                <w:noProof/>
                <w:webHidden/>
              </w:rPr>
              <w:fldChar w:fldCharType="end"/>
            </w:r>
          </w:hyperlink>
        </w:p>
        <w:p w:rsidR="00A65B9D" w:rsidRDefault="00085AA3">
          <w:pPr>
            <w:pStyle w:val="TM1"/>
            <w:tabs>
              <w:tab w:val="left" w:pos="660"/>
              <w:tab w:val="right" w:leader="dot" w:pos="9350"/>
            </w:tabs>
            <w:rPr>
              <w:rFonts w:asciiTheme="minorHAnsi" w:eastAsiaTheme="minorEastAsia" w:hAnsiTheme="minorHAnsi" w:cstheme="minorBidi"/>
              <w:b w:val="0"/>
              <w:bCs w:val="0"/>
              <w:caps w:val="0"/>
              <w:noProof/>
              <w:sz w:val="22"/>
              <w:szCs w:val="22"/>
              <w:lang w:val="fr-CA"/>
            </w:rPr>
          </w:pPr>
          <w:hyperlink w:anchor="_Toc451322304" w:history="1">
            <w:r w:rsidR="00A65B9D" w:rsidRPr="00574EF0">
              <w:rPr>
                <w:rStyle w:val="Lienhypertexte"/>
                <w:noProof/>
              </w:rPr>
              <w:t>14</w:t>
            </w:r>
            <w:r w:rsidR="00A65B9D">
              <w:rPr>
                <w:rFonts w:asciiTheme="minorHAnsi" w:eastAsiaTheme="minorEastAsia" w:hAnsiTheme="minorHAnsi" w:cstheme="minorBidi"/>
                <w:b w:val="0"/>
                <w:bCs w:val="0"/>
                <w:caps w:val="0"/>
                <w:noProof/>
                <w:sz w:val="22"/>
                <w:szCs w:val="22"/>
                <w:lang w:val="fr-CA"/>
              </w:rPr>
              <w:tab/>
            </w:r>
            <w:r w:rsidR="00A65B9D" w:rsidRPr="00574EF0">
              <w:rPr>
                <w:rStyle w:val="Lienhypertexte"/>
                <w:noProof/>
              </w:rPr>
              <w:t>Demande de sécurité n-niveaux et d’espace n-niveaux</w:t>
            </w:r>
            <w:r w:rsidR="00A65B9D">
              <w:rPr>
                <w:noProof/>
                <w:webHidden/>
              </w:rPr>
              <w:tab/>
            </w:r>
            <w:r w:rsidR="00A65B9D">
              <w:rPr>
                <w:noProof/>
                <w:webHidden/>
              </w:rPr>
              <w:fldChar w:fldCharType="begin"/>
            </w:r>
            <w:r w:rsidR="00A65B9D">
              <w:rPr>
                <w:noProof/>
                <w:webHidden/>
              </w:rPr>
              <w:instrText xml:space="preserve"> PAGEREF _Toc451322304 \h </w:instrText>
            </w:r>
            <w:r w:rsidR="00A65B9D">
              <w:rPr>
                <w:noProof/>
                <w:webHidden/>
              </w:rPr>
            </w:r>
            <w:r w:rsidR="00A65B9D">
              <w:rPr>
                <w:noProof/>
                <w:webHidden/>
              </w:rPr>
              <w:fldChar w:fldCharType="separate"/>
            </w:r>
            <w:r w:rsidR="00A65B9D">
              <w:rPr>
                <w:noProof/>
                <w:webHidden/>
              </w:rPr>
              <w:t>10</w:t>
            </w:r>
            <w:r w:rsidR="00A65B9D">
              <w:rPr>
                <w:noProof/>
                <w:webHidden/>
              </w:rPr>
              <w:fldChar w:fldCharType="end"/>
            </w:r>
          </w:hyperlink>
        </w:p>
        <w:p w:rsidR="00A65B9D" w:rsidRDefault="00085AA3">
          <w:pPr>
            <w:pStyle w:val="TM1"/>
            <w:tabs>
              <w:tab w:val="left" w:pos="660"/>
              <w:tab w:val="right" w:leader="dot" w:pos="9350"/>
            </w:tabs>
            <w:rPr>
              <w:rFonts w:asciiTheme="minorHAnsi" w:eastAsiaTheme="minorEastAsia" w:hAnsiTheme="minorHAnsi" w:cstheme="minorBidi"/>
              <w:b w:val="0"/>
              <w:bCs w:val="0"/>
              <w:caps w:val="0"/>
              <w:noProof/>
              <w:sz w:val="22"/>
              <w:szCs w:val="22"/>
              <w:lang w:val="fr-CA"/>
            </w:rPr>
          </w:pPr>
          <w:hyperlink w:anchor="_Toc451322305" w:history="1">
            <w:r w:rsidR="00A65B9D" w:rsidRPr="00574EF0">
              <w:rPr>
                <w:rStyle w:val="Lienhypertexte"/>
                <w:noProof/>
              </w:rPr>
              <w:t>15</w:t>
            </w:r>
            <w:r w:rsidR="00A65B9D">
              <w:rPr>
                <w:rFonts w:asciiTheme="minorHAnsi" w:eastAsiaTheme="minorEastAsia" w:hAnsiTheme="minorHAnsi" w:cstheme="minorBidi"/>
                <w:b w:val="0"/>
                <w:bCs w:val="0"/>
                <w:caps w:val="0"/>
                <w:noProof/>
                <w:sz w:val="22"/>
                <w:szCs w:val="22"/>
                <w:lang w:val="fr-CA"/>
              </w:rPr>
              <w:tab/>
            </w:r>
            <w:r w:rsidR="00A65B9D" w:rsidRPr="00574EF0">
              <w:rPr>
                <w:rStyle w:val="Lienhypertexte"/>
                <w:noProof/>
              </w:rPr>
              <w:t>Sécurité granulaire</w:t>
            </w:r>
            <w:r w:rsidR="00A65B9D">
              <w:rPr>
                <w:noProof/>
                <w:webHidden/>
              </w:rPr>
              <w:tab/>
            </w:r>
            <w:r w:rsidR="00A65B9D">
              <w:rPr>
                <w:noProof/>
                <w:webHidden/>
              </w:rPr>
              <w:fldChar w:fldCharType="begin"/>
            </w:r>
            <w:r w:rsidR="00A65B9D">
              <w:rPr>
                <w:noProof/>
                <w:webHidden/>
              </w:rPr>
              <w:instrText xml:space="preserve"> PAGEREF _Toc451322305 \h </w:instrText>
            </w:r>
            <w:r w:rsidR="00A65B9D">
              <w:rPr>
                <w:noProof/>
                <w:webHidden/>
              </w:rPr>
            </w:r>
            <w:r w:rsidR="00A65B9D">
              <w:rPr>
                <w:noProof/>
                <w:webHidden/>
              </w:rPr>
              <w:fldChar w:fldCharType="separate"/>
            </w:r>
            <w:r w:rsidR="00A65B9D">
              <w:rPr>
                <w:noProof/>
                <w:webHidden/>
              </w:rPr>
              <w:t>10</w:t>
            </w:r>
            <w:r w:rsidR="00A65B9D">
              <w:rPr>
                <w:noProof/>
                <w:webHidden/>
              </w:rPr>
              <w:fldChar w:fldCharType="end"/>
            </w:r>
          </w:hyperlink>
        </w:p>
        <w:p w:rsidR="00A65B9D" w:rsidRDefault="00085AA3">
          <w:pPr>
            <w:pStyle w:val="TM1"/>
            <w:tabs>
              <w:tab w:val="left" w:pos="660"/>
              <w:tab w:val="right" w:leader="dot" w:pos="9350"/>
            </w:tabs>
            <w:rPr>
              <w:rFonts w:asciiTheme="minorHAnsi" w:eastAsiaTheme="minorEastAsia" w:hAnsiTheme="minorHAnsi" w:cstheme="minorBidi"/>
              <w:b w:val="0"/>
              <w:bCs w:val="0"/>
              <w:caps w:val="0"/>
              <w:noProof/>
              <w:sz w:val="22"/>
              <w:szCs w:val="22"/>
              <w:lang w:val="fr-CA"/>
            </w:rPr>
          </w:pPr>
          <w:hyperlink w:anchor="_Toc451322306" w:history="1">
            <w:r w:rsidR="00A65B9D" w:rsidRPr="00574EF0">
              <w:rPr>
                <w:rStyle w:val="Lienhypertexte"/>
                <w:noProof/>
              </w:rPr>
              <w:t>16</w:t>
            </w:r>
            <w:r w:rsidR="00A65B9D">
              <w:rPr>
                <w:rFonts w:asciiTheme="minorHAnsi" w:eastAsiaTheme="minorEastAsia" w:hAnsiTheme="minorHAnsi" w:cstheme="minorBidi"/>
                <w:b w:val="0"/>
                <w:bCs w:val="0"/>
                <w:caps w:val="0"/>
                <w:noProof/>
                <w:sz w:val="22"/>
                <w:szCs w:val="22"/>
                <w:lang w:val="fr-CA"/>
              </w:rPr>
              <w:tab/>
            </w:r>
            <w:r w:rsidR="00A65B9D" w:rsidRPr="00574EF0">
              <w:rPr>
                <w:rStyle w:val="Lienhypertexte"/>
                <w:noProof/>
              </w:rPr>
              <w:t>Mot de passe</w:t>
            </w:r>
            <w:r w:rsidR="00A65B9D">
              <w:rPr>
                <w:noProof/>
                <w:webHidden/>
              </w:rPr>
              <w:tab/>
            </w:r>
            <w:r w:rsidR="00A65B9D">
              <w:rPr>
                <w:noProof/>
                <w:webHidden/>
              </w:rPr>
              <w:fldChar w:fldCharType="begin"/>
            </w:r>
            <w:r w:rsidR="00A65B9D">
              <w:rPr>
                <w:noProof/>
                <w:webHidden/>
              </w:rPr>
              <w:instrText xml:space="preserve"> PAGEREF _Toc451322306 \h </w:instrText>
            </w:r>
            <w:r w:rsidR="00A65B9D">
              <w:rPr>
                <w:noProof/>
                <w:webHidden/>
              </w:rPr>
            </w:r>
            <w:r w:rsidR="00A65B9D">
              <w:rPr>
                <w:noProof/>
                <w:webHidden/>
              </w:rPr>
              <w:fldChar w:fldCharType="separate"/>
            </w:r>
            <w:r w:rsidR="00A65B9D">
              <w:rPr>
                <w:noProof/>
                <w:webHidden/>
              </w:rPr>
              <w:t>11</w:t>
            </w:r>
            <w:r w:rsidR="00A65B9D">
              <w:rPr>
                <w:noProof/>
                <w:webHidden/>
              </w:rPr>
              <w:fldChar w:fldCharType="end"/>
            </w:r>
          </w:hyperlink>
        </w:p>
        <w:p w:rsidR="00A65B9D" w:rsidRDefault="00085AA3">
          <w:pPr>
            <w:pStyle w:val="TM2"/>
            <w:tabs>
              <w:tab w:val="right" w:leader="dot" w:pos="9350"/>
            </w:tabs>
            <w:rPr>
              <w:rFonts w:asciiTheme="minorHAnsi" w:eastAsiaTheme="minorEastAsia" w:hAnsiTheme="minorHAnsi" w:cstheme="minorBidi"/>
              <w:b w:val="0"/>
              <w:bCs w:val="0"/>
              <w:noProof/>
              <w:sz w:val="22"/>
              <w:szCs w:val="22"/>
            </w:rPr>
          </w:pPr>
          <w:hyperlink w:anchor="_Toc451322307" w:history="1">
            <w:r w:rsidR="00A65B9D" w:rsidRPr="00574EF0">
              <w:rPr>
                <w:rStyle w:val="Lienhypertexte"/>
                <w:noProof/>
              </w:rPr>
              <w:t>Fichier de mot de passe générique</w:t>
            </w:r>
            <w:r w:rsidR="00A65B9D">
              <w:rPr>
                <w:noProof/>
                <w:webHidden/>
              </w:rPr>
              <w:tab/>
            </w:r>
            <w:r w:rsidR="00A65B9D">
              <w:rPr>
                <w:noProof/>
                <w:webHidden/>
              </w:rPr>
              <w:fldChar w:fldCharType="begin"/>
            </w:r>
            <w:r w:rsidR="00A65B9D">
              <w:rPr>
                <w:noProof/>
                <w:webHidden/>
              </w:rPr>
              <w:instrText xml:space="preserve"> PAGEREF _Toc451322307 \h </w:instrText>
            </w:r>
            <w:r w:rsidR="00A65B9D">
              <w:rPr>
                <w:noProof/>
                <w:webHidden/>
              </w:rPr>
            </w:r>
            <w:r w:rsidR="00A65B9D">
              <w:rPr>
                <w:noProof/>
                <w:webHidden/>
              </w:rPr>
              <w:fldChar w:fldCharType="separate"/>
            </w:r>
            <w:r w:rsidR="00A65B9D">
              <w:rPr>
                <w:noProof/>
                <w:webHidden/>
              </w:rPr>
              <w:t>11</w:t>
            </w:r>
            <w:r w:rsidR="00A65B9D">
              <w:rPr>
                <w:noProof/>
                <w:webHidden/>
              </w:rPr>
              <w:fldChar w:fldCharType="end"/>
            </w:r>
          </w:hyperlink>
        </w:p>
        <w:p w:rsidR="00A65B9D" w:rsidRDefault="00085AA3">
          <w:pPr>
            <w:pStyle w:val="TM2"/>
            <w:tabs>
              <w:tab w:val="right" w:leader="dot" w:pos="9350"/>
            </w:tabs>
            <w:rPr>
              <w:rFonts w:asciiTheme="minorHAnsi" w:eastAsiaTheme="minorEastAsia" w:hAnsiTheme="minorHAnsi" w:cstheme="minorBidi"/>
              <w:b w:val="0"/>
              <w:bCs w:val="0"/>
              <w:noProof/>
              <w:sz w:val="22"/>
              <w:szCs w:val="22"/>
            </w:rPr>
          </w:pPr>
          <w:hyperlink w:anchor="_Toc451322308" w:history="1">
            <w:r w:rsidR="00A65B9D" w:rsidRPr="00574EF0">
              <w:rPr>
                <w:rStyle w:val="Lienhypertexte"/>
                <w:noProof/>
              </w:rPr>
              <w:t>Mot de passe oublier ou compte verrouiller</w:t>
            </w:r>
            <w:r w:rsidR="00A65B9D">
              <w:rPr>
                <w:noProof/>
                <w:webHidden/>
              </w:rPr>
              <w:tab/>
            </w:r>
            <w:r w:rsidR="00A65B9D">
              <w:rPr>
                <w:noProof/>
                <w:webHidden/>
              </w:rPr>
              <w:fldChar w:fldCharType="begin"/>
            </w:r>
            <w:r w:rsidR="00A65B9D">
              <w:rPr>
                <w:noProof/>
                <w:webHidden/>
              </w:rPr>
              <w:instrText xml:space="preserve"> PAGEREF _Toc451322308 \h </w:instrText>
            </w:r>
            <w:r w:rsidR="00A65B9D">
              <w:rPr>
                <w:noProof/>
                <w:webHidden/>
              </w:rPr>
            </w:r>
            <w:r w:rsidR="00A65B9D">
              <w:rPr>
                <w:noProof/>
                <w:webHidden/>
              </w:rPr>
              <w:fldChar w:fldCharType="separate"/>
            </w:r>
            <w:r w:rsidR="00A65B9D">
              <w:rPr>
                <w:noProof/>
                <w:webHidden/>
              </w:rPr>
              <w:t>11</w:t>
            </w:r>
            <w:r w:rsidR="00A65B9D">
              <w:rPr>
                <w:noProof/>
                <w:webHidden/>
              </w:rPr>
              <w:fldChar w:fldCharType="end"/>
            </w:r>
          </w:hyperlink>
        </w:p>
        <w:p w:rsidR="00A65B9D" w:rsidRDefault="00085AA3">
          <w:pPr>
            <w:pStyle w:val="TM2"/>
            <w:tabs>
              <w:tab w:val="right" w:leader="dot" w:pos="9350"/>
            </w:tabs>
            <w:rPr>
              <w:rFonts w:asciiTheme="minorHAnsi" w:eastAsiaTheme="minorEastAsia" w:hAnsiTheme="minorHAnsi" w:cstheme="minorBidi"/>
              <w:b w:val="0"/>
              <w:bCs w:val="0"/>
              <w:noProof/>
              <w:sz w:val="22"/>
              <w:szCs w:val="22"/>
            </w:rPr>
          </w:pPr>
          <w:hyperlink w:anchor="_Toc451322309" w:history="1">
            <w:r w:rsidR="00A65B9D" w:rsidRPr="00574EF0">
              <w:rPr>
                <w:rStyle w:val="Lienhypertexte"/>
                <w:noProof/>
              </w:rPr>
              <w:t>Changer les mots de passe Oracle et Cognos via l’intranet.</w:t>
            </w:r>
            <w:r w:rsidR="00A65B9D">
              <w:rPr>
                <w:noProof/>
                <w:webHidden/>
              </w:rPr>
              <w:tab/>
            </w:r>
            <w:r w:rsidR="00A65B9D">
              <w:rPr>
                <w:noProof/>
                <w:webHidden/>
              </w:rPr>
              <w:fldChar w:fldCharType="begin"/>
            </w:r>
            <w:r w:rsidR="00A65B9D">
              <w:rPr>
                <w:noProof/>
                <w:webHidden/>
              </w:rPr>
              <w:instrText xml:space="preserve"> PAGEREF _Toc451322309 \h </w:instrText>
            </w:r>
            <w:r w:rsidR="00A65B9D">
              <w:rPr>
                <w:noProof/>
                <w:webHidden/>
              </w:rPr>
            </w:r>
            <w:r w:rsidR="00A65B9D">
              <w:rPr>
                <w:noProof/>
                <w:webHidden/>
              </w:rPr>
              <w:fldChar w:fldCharType="separate"/>
            </w:r>
            <w:r w:rsidR="00A65B9D">
              <w:rPr>
                <w:noProof/>
                <w:webHidden/>
              </w:rPr>
              <w:t>11</w:t>
            </w:r>
            <w:r w:rsidR="00A65B9D">
              <w:rPr>
                <w:noProof/>
                <w:webHidden/>
              </w:rPr>
              <w:fldChar w:fldCharType="end"/>
            </w:r>
          </w:hyperlink>
        </w:p>
        <w:p w:rsidR="00A65B9D" w:rsidRDefault="00085AA3">
          <w:pPr>
            <w:pStyle w:val="TM1"/>
            <w:tabs>
              <w:tab w:val="left" w:pos="660"/>
              <w:tab w:val="right" w:leader="dot" w:pos="9350"/>
            </w:tabs>
            <w:rPr>
              <w:rFonts w:asciiTheme="minorHAnsi" w:eastAsiaTheme="minorEastAsia" w:hAnsiTheme="minorHAnsi" w:cstheme="minorBidi"/>
              <w:b w:val="0"/>
              <w:bCs w:val="0"/>
              <w:caps w:val="0"/>
              <w:noProof/>
              <w:sz w:val="22"/>
              <w:szCs w:val="22"/>
              <w:lang w:val="fr-CA"/>
            </w:rPr>
          </w:pPr>
          <w:hyperlink w:anchor="_Toc451322310" w:history="1">
            <w:r w:rsidR="00A65B9D" w:rsidRPr="00574EF0">
              <w:rPr>
                <w:rStyle w:val="Lienhypertexte"/>
                <w:noProof/>
              </w:rPr>
              <w:t>17</w:t>
            </w:r>
            <w:r w:rsidR="00A65B9D">
              <w:rPr>
                <w:rFonts w:asciiTheme="minorHAnsi" w:eastAsiaTheme="minorEastAsia" w:hAnsiTheme="minorHAnsi" w:cstheme="minorBidi"/>
                <w:b w:val="0"/>
                <w:bCs w:val="0"/>
                <w:caps w:val="0"/>
                <w:noProof/>
                <w:sz w:val="22"/>
                <w:szCs w:val="22"/>
                <w:lang w:val="fr-CA"/>
              </w:rPr>
              <w:tab/>
            </w:r>
            <w:r w:rsidR="00A65B9D" w:rsidRPr="00574EF0">
              <w:rPr>
                <w:rStyle w:val="Lienhypertexte"/>
                <w:noProof/>
              </w:rPr>
              <w:t>Traitement en lot</w:t>
            </w:r>
            <w:r w:rsidR="00A65B9D">
              <w:rPr>
                <w:noProof/>
                <w:webHidden/>
              </w:rPr>
              <w:tab/>
            </w:r>
            <w:r w:rsidR="00A65B9D">
              <w:rPr>
                <w:noProof/>
                <w:webHidden/>
              </w:rPr>
              <w:fldChar w:fldCharType="begin"/>
            </w:r>
            <w:r w:rsidR="00A65B9D">
              <w:rPr>
                <w:noProof/>
                <w:webHidden/>
              </w:rPr>
              <w:instrText xml:space="preserve"> PAGEREF _Toc451322310 \h </w:instrText>
            </w:r>
            <w:r w:rsidR="00A65B9D">
              <w:rPr>
                <w:noProof/>
                <w:webHidden/>
              </w:rPr>
            </w:r>
            <w:r w:rsidR="00A65B9D">
              <w:rPr>
                <w:noProof/>
                <w:webHidden/>
              </w:rPr>
              <w:fldChar w:fldCharType="separate"/>
            </w:r>
            <w:r w:rsidR="00A65B9D">
              <w:rPr>
                <w:noProof/>
                <w:webHidden/>
              </w:rPr>
              <w:t>11</w:t>
            </w:r>
            <w:r w:rsidR="00A65B9D">
              <w:rPr>
                <w:noProof/>
                <w:webHidden/>
              </w:rPr>
              <w:fldChar w:fldCharType="end"/>
            </w:r>
          </w:hyperlink>
        </w:p>
        <w:p w:rsidR="00A65B9D" w:rsidRDefault="00085AA3">
          <w:pPr>
            <w:pStyle w:val="TM2"/>
            <w:tabs>
              <w:tab w:val="right" w:leader="dot" w:pos="9350"/>
            </w:tabs>
            <w:rPr>
              <w:rFonts w:asciiTheme="minorHAnsi" w:eastAsiaTheme="minorEastAsia" w:hAnsiTheme="minorHAnsi" w:cstheme="minorBidi"/>
              <w:b w:val="0"/>
              <w:bCs w:val="0"/>
              <w:noProof/>
              <w:sz w:val="22"/>
              <w:szCs w:val="22"/>
            </w:rPr>
          </w:pPr>
          <w:hyperlink w:anchor="_Toc451322311" w:history="1">
            <w:r w:rsidR="00A65B9D" w:rsidRPr="00574EF0">
              <w:rPr>
                <w:rStyle w:val="Lienhypertexte"/>
                <w:noProof/>
              </w:rPr>
              <w:t>Documentation</w:t>
            </w:r>
            <w:r w:rsidR="00A65B9D">
              <w:rPr>
                <w:noProof/>
                <w:webHidden/>
              </w:rPr>
              <w:tab/>
            </w:r>
            <w:r w:rsidR="00A65B9D">
              <w:rPr>
                <w:noProof/>
                <w:webHidden/>
              </w:rPr>
              <w:fldChar w:fldCharType="begin"/>
            </w:r>
            <w:r w:rsidR="00A65B9D">
              <w:rPr>
                <w:noProof/>
                <w:webHidden/>
              </w:rPr>
              <w:instrText xml:space="preserve"> PAGEREF _Toc451322311 \h </w:instrText>
            </w:r>
            <w:r w:rsidR="00A65B9D">
              <w:rPr>
                <w:noProof/>
                <w:webHidden/>
              </w:rPr>
            </w:r>
            <w:r w:rsidR="00A65B9D">
              <w:rPr>
                <w:noProof/>
                <w:webHidden/>
              </w:rPr>
              <w:fldChar w:fldCharType="separate"/>
            </w:r>
            <w:r w:rsidR="00A65B9D">
              <w:rPr>
                <w:noProof/>
                <w:webHidden/>
              </w:rPr>
              <w:t>11</w:t>
            </w:r>
            <w:r w:rsidR="00A65B9D">
              <w:rPr>
                <w:noProof/>
                <w:webHidden/>
              </w:rPr>
              <w:fldChar w:fldCharType="end"/>
            </w:r>
          </w:hyperlink>
        </w:p>
        <w:p w:rsidR="00A65B9D" w:rsidRDefault="00085AA3">
          <w:pPr>
            <w:pStyle w:val="TM1"/>
            <w:tabs>
              <w:tab w:val="left" w:pos="660"/>
              <w:tab w:val="right" w:leader="dot" w:pos="9350"/>
            </w:tabs>
            <w:rPr>
              <w:rFonts w:asciiTheme="minorHAnsi" w:eastAsiaTheme="minorEastAsia" w:hAnsiTheme="minorHAnsi" w:cstheme="minorBidi"/>
              <w:b w:val="0"/>
              <w:bCs w:val="0"/>
              <w:caps w:val="0"/>
              <w:noProof/>
              <w:sz w:val="22"/>
              <w:szCs w:val="22"/>
              <w:lang w:val="fr-CA"/>
            </w:rPr>
          </w:pPr>
          <w:hyperlink w:anchor="_Toc451322312" w:history="1">
            <w:r w:rsidR="00A65B9D" w:rsidRPr="00574EF0">
              <w:rPr>
                <w:rStyle w:val="Lienhypertexte"/>
                <w:noProof/>
              </w:rPr>
              <w:t>18</w:t>
            </w:r>
            <w:r w:rsidR="00A65B9D">
              <w:rPr>
                <w:rFonts w:asciiTheme="minorHAnsi" w:eastAsiaTheme="minorEastAsia" w:hAnsiTheme="minorHAnsi" w:cstheme="minorBidi"/>
                <w:b w:val="0"/>
                <w:bCs w:val="0"/>
                <w:caps w:val="0"/>
                <w:noProof/>
                <w:sz w:val="22"/>
                <w:szCs w:val="22"/>
                <w:lang w:val="fr-CA"/>
              </w:rPr>
              <w:tab/>
            </w:r>
            <w:r w:rsidR="00A65B9D" w:rsidRPr="00574EF0">
              <w:rPr>
                <w:rStyle w:val="Lienhypertexte"/>
                <w:noProof/>
              </w:rPr>
              <w:t>Viusal xsl</w:t>
            </w:r>
            <w:r w:rsidR="00A65B9D">
              <w:rPr>
                <w:noProof/>
                <w:webHidden/>
              </w:rPr>
              <w:tab/>
            </w:r>
            <w:r w:rsidR="00A65B9D">
              <w:rPr>
                <w:noProof/>
                <w:webHidden/>
              </w:rPr>
              <w:fldChar w:fldCharType="begin"/>
            </w:r>
            <w:r w:rsidR="00A65B9D">
              <w:rPr>
                <w:noProof/>
                <w:webHidden/>
              </w:rPr>
              <w:instrText xml:space="preserve"> PAGEREF _Toc451322312 \h </w:instrText>
            </w:r>
            <w:r w:rsidR="00A65B9D">
              <w:rPr>
                <w:noProof/>
                <w:webHidden/>
              </w:rPr>
            </w:r>
            <w:r w:rsidR="00A65B9D">
              <w:rPr>
                <w:noProof/>
                <w:webHidden/>
              </w:rPr>
              <w:fldChar w:fldCharType="separate"/>
            </w:r>
            <w:r w:rsidR="00A65B9D">
              <w:rPr>
                <w:noProof/>
                <w:webHidden/>
              </w:rPr>
              <w:t>11</w:t>
            </w:r>
            <w:r w:rsidR="00A65B9D">
              <w:rPr>
                <w:noProof/>
                <w:webHidden/>
              </w:rPr>
              <w:fldChar w:fldCharType="end"/>
            </w:r>
          </w:hyperlink>
        </w:p>
        <w:p w:rsidR="00A65B9D" w:rsidRDefault="00085AA3">
          <w:pPr>
            <w:pStyle w:val="TM1"/>
            <w:tabs>
              <w:tab w:val="left" w:pos="660"/>
              <w:tab w:val="right" w:leader="dot" w:pos="9350"/>
            </w:tabs>
            <w:rPr>
              <w:rFonts w:asciiTheme="minorHAnsi" w:eastAsiaTheme="minorEastAsia" w:hAnsiTheme="minorHAnsi" w:cstheme="minorBidi"/>
              <w:b w:val="0"/>
              <w:bCs w:val="0"/>
              <w:caps w:val="0"/>
              <w:noProof/>
              <w:sz w:val="22"/>
              <w:szCs w:val="22"/>
              <w:lang w:val="fr-CA"/>
            </w:rPr>
          </w:pPr>
          <w:hyperlink w:anchor="_Toc451322313" w:history="1">
            <w:r w:rsidR="00A65B9D" w:rsidRPr="00574EF0">
              <w:rPr>
                <w:rStyle w:val="Lienhypertexte"/>
                <w:noProof/>
              </w:rPr>
              <w:t>19</w:t>
            </w:r>
            <w:r w:rsidR="00A65B9D">
              <w:rPr>
                <w:rFonts w:asciiTheme="minorHAnsi" w:eastAsiaTheme="minorEastAsia" w:hAnsiTheme="minorHAnsi" w:cstheme="minorBidi"/>
                <w:b w:val="0"/>
                <w:bCs w:val="0"/>
                <w:caps w:val="0"/>
                <w:noProof/>
                <w:sz w:val="22"/>
                <w:szCs w:val="22"/>
                <w:lang w:val="fr-CA"/>
              </w:rPr>
              <w:tab/>
            </w:r>
            <w:r w:rsidR="00A65B9D" w:rsidRPr="00574EF0">
              <w:rPr>
                <w:rStyle w:val="Lienhypertexte"/>
                <w:noProof/>
              </w:rPr>
              <w:t>FontPage</w:t>
            </w:r>
            <w:r w:rsidR="00A65B9D">
              <w:rPr>
                <w:noProof/>
                <w:webHidden/>
              </w:rPr>
              <w:tab/>
            </w:r>
            <w:r w:rsidR="00A65B9D">
              <w:rPr>
                <w:noProof/>
                <w:webHidden/>
              </w:rPr>
              <w:fldChar w:fldCharType="begin"/>
            </w:r>
            <w:r w:rsidR="00A65B9D">
              <w:rPr>
                <w:noProof/>
                <w:webHidden/>
              </w:rPr>
              <w:instrText xml:space="preserve"> PAGEREF _Toc451322313 \h </w:instrText>
            </w:r>
            <w:r w:rsidR="00A65B9D">
              <w:rPr>
                <w:noProof/>
                <w:webHidden/>
              </w:rPr>
            </w:r>
            <w:r w:rsidR="00A65B9D">
              <w:rPr>
                <w:noProof/>
                <w:webHidden/>
              </w:rPr>
              <w:fldChar w:fldCharType="separate"/>
            </w:r>
            <w:r w:rsidR="00A65B9D">
              <w:rPr>
                <w:noProof/>
                <w:webHidden/>
              </w:rPr>
              <w:t>11</w:t>
            </w:r>
            <w:r w:rsidR="00A65B9D">
              <w:rPr>
                <w:noProof/>
                <w:webHidden/>
              </w:rPr>
              <w:fldChar w:fldCharType="end"/>
            </w:r>
          </w:hyperlink>
        </w:p>
        <w:p w:rsidR="00A65B9D" w:rsidRDefault="00085AA3">
          <w:pPr>
            <w:pStyle w:val="TM1"/>
            <w:tabs>
              <w:tab w:val="left" w:pos="660"/>
              <w:tab w:val="right" w:leader="dot" w:pos="9350"/>
            </w:tabs>
            <w:rPr>
              <w:rFonts w:asciiTheme="minorHAnsi" w:eastAsiaTheme="minorEastAsia" w:hAnsiTheme="minorHAnsi" w:cstheme="minorBidi"/>
              <w:b w:val="0"/>
              <w:bCs w:val="0"/>
              <w:caps w:val="0"/>
              <w:noProof/>
              <w:sz w:val="22"/>
              <w:szCs w:val="22"/>
              <w:lang w:val="fr-CA"/>
            </w:rPr>
          </w:pPr>
          <w:hyperlink w:anchor="_Toc451322314" w:history="1">
            <w:r w:rsidR="00A65B9D" w:rsidRPr="00574EF0">
              <w:rPr>
                <w:rStyle w:val="Lienhypertexte"/>
                <w:noProof/>
              </w:rPr>
              <w:t>20</w:t>
            </w:r>
            <w:r w:rsidR="00A65B9D">
              <w:rPr>
                <w:rFonts w:asciiTheme="minorHAnsi" w:eastAsiaTheme="minorEastAsia" w:hAnsiTheme="minorHAnsi" w:cstheme="minorBidi"/>
                <w:b w:val="0"/>
                <w:bCs w:val="0"/>
                <w:caps w:val="0"/>
                <w:noProof/>
                <w:sz w:val="22"/>
                <w:szCs w:val="22"/>
                <w:lang w:val="fr-CA"/>
              </w:rPr>
              <w:tab/>
            </w:r>
            <w:r w:rsidR="00A65B9D" w:rsidRPr="00574EF0">
              <w:rPr>
                <w:rStyle w:val="Lienhypertexte"/>
                <w:noProof/>
              </w:rPr>
              <w:t>Configuration dtsearch</w:t>
            </w:r>
            <w:r w:rsidR="00A65B9D">
              <w:rPr>
                <w:noProof/>
                <w:webHidden/>
              </w:rPr>
              <w:tab/>
            </w:r>
            <w:r w:rsidR="00A65B9D">
              <w:rPr>
                <w:noProof/>
                <w:webHidden/>
              </w:rPr>
              <w:fldChar w:fldCharType="begin"/>
            </w:r>
            <w:r w:rsidR="00A65B9D">
              <w:rPr>
                <w:noProof/>
                <w:webHidden/>
              </w:rPr>
              <w:instrText xml:space="preserve"> PAGEREF _Toc451322314 \h </w:instrText>
            </w:r>
            <w:r w:rsidR="00A65B9D">
              <w:rPr>
                <w:noProof/>
                <w:webHidden/>
              </w:rPr>
            </w:r>
            <w:r w:rsidR="00A65B9D">
              <w:rPr>
                <w:noProof/>
                <w:webHidden/>
              </w:rPr>
              <w:fldChar w:fldCharType="separate"/>
            </w:r>
            <w:r w:rsidR="00A65B9D">
              <w:rPr>
                <w:noProof/>
                <w:webHidden/>
              </w:rPr>
              <w:t>11</w:t>
            </w:r>
            <w:r w:rsidR="00A65B9D">
              <w:rPr>
                <w:noProof/>
                <w:webHidden/>
              </w:rPr>
              <w:fldChar w:fldCharType="end"/>
            </w:r>
          </w:hyperlink>
        </w:p>
        <w:p w:rsidR="00A65B9D" w:rsidRDefault="00085AA3">
          <w:pPr>
            <w:pStyle w:val="TM1"/>
            <w:tabs>
              <w:tab w:val="left" w:pos="660"/>
              <w:tab w:val="right" w:leader="dot" w:pos="9350"/>
            </w:tabs>
            <w:rPr>
              <w:rFonts w:asciiTheme="minorHAnsi" w:eastAsiaTheme="minorEastAsia" w:hAnsiTheme="minorHAnsi" w:cstheme="minorBidi"/>
              <w:b w:val="0"/>
              <w:bCs w:val="0"/>
              <w:caps w:val="0"/>
              <w:noProof/>
              <w:sz w:val="22"/>
              <w:szCs w:val="22"/>
              <w:lang w:val="fr-CA"/>
            </w:rPr>
          </w:pPr>
          <w:hyperlink w:anchor="_Toc451322315" w:history="1">
            <w:r w:rsidR="00A65B9D" w:rsidRPr="00574EF0">
              <w:rPr>
                <w:rStyle w:val="Lienhypertexte"/>
                <w:noProof/>
              </w:rPr>
              <w:t>21</w:t>
            </w:r>
            <w:r w:rsidR="00A65B9D">
              <w:rPr>
                <w:rFonts w:asciiTheme="minorHAnsi" w:eastAsiaTheme="minorEastAsia" w:hAnsiTheme="minorHAnsi" w:cstheme="minorBidi"/>
                <w:b w:val="0"/>
                <w:bCs w:val="0"/>
                <w:caps w:val="0"/>
                <w:noProof/>
                <w:sz w:val="22"/>
                <w:szCs w:val="22"/>
                <w:lang w:val="fr-CA"/>
              </w:rPr>
              <w:tab/>
            </w:r>
            <w:r w:rsidR="00A65B9D" w:rsidRPr="00574EF0">
              <w:rPr>
                <w:rStyle w:val="Lienhypertexte"/>
                <w:noProof/>
              </w:rPr>
              <w:t>Lien PL/SQL et ASTUCES:</w:t>
            </w:r>
            <w:r w:rsidR="00A65B9D">
              <w:rPr>
                <w:noProof/>
                <w:webHidden/>
              </w:rPr>
              <w:tab/>
            </w:r>
            <w:r w:rsidR="00A65B9D">
              <w:rPr>
                <w:noProof/>
                <w:webHidden/>
              </w:rPr>
              <w:fldChar w:fldCharType="begin"/>
            </w:r>
            <w:r w:rsidR="00A65B9D">
              <w:rPr>
                <w:noProof/>
                <w:webHidden/>
              </w:rPr>
              <w:instrText xml:space="preserve"> PAGEREF _Toc451322315 \h </w:instrText>
            </w:r>
            <w:r w:rsidR="00A65B9D">
              <w:rPr>
                <w:noProof/>
                <w:webHidden/>
              </w:rPr>
            </w:r>
            <w:r w:rsidR="00A65B9D">
              <w:rPr>
                <w:noProof/>
                <w:webHidden/>
              </w:rPr>
              <w:fldChar w:fldCharType="separate"/>
            </w:r>
            <w:r w:rsidR="00A65B9D">
              <w:rPr>
                <w:noProof/>
                <w:webHidden/>
              </w:rPr>
              <w:t>12</w:t>
            </w:r>
            <w:r w:rsidR="00A65B9D">
              <w:rPr>
                <w:noProof/>
                <w:webHidden/>
              </w:rPr>
              <w:fldChar w:fldCharType="end"/>
            </w:r>
          </w:hyperlink>
        </w:p>
        <w:p w:rsidR="00A65B9D" w:rsidRDefault="00085AA3">
          <w:pPr>
            <w:pStyle w:val="TM1"/>
            <w:tabs>
              <w:tab w:val="left" w:pos="660"/>
              <w:tab w:val="right" w:leader="dot" w:pos="9350"/>
            </w:tabs>
            <w:rPr>
              <w:rFonts w:asciiTheme="minorHAnsi" w:eastAsiaTheme="minorEastAsia" w:hAnsiTheme="minorHAnsi" w:cstheme="minorBidi"/>
              <w:b w:val="0"/>
              <w:bCs w:val="0"/>
              <w:caps w:val="0"/>
              <w:noProof/>
              <w:sz w:val="22"/>
              <w:szCs w:val="22"/>
              <w:lang w:val="fr-CA"/>
            </w:rPr>
          </w:pPr>
          <w:hyperlink w:anchor="_Toc451322316" w:history="1">
            <w:r w:rsidR="00A65B9D" w:rsidRPr="00574EF0">
              <w:rPr>
                <w:rStyle w:val="Lienhypertexte"/>
                <w:noProof/>
              </w:rPr>
              <w:t>22</w:t>
            </w:r>
            <w:r w:rsidR="00A65B9D">
              <w:rPr>
                <w:rFonts w:asciiTheme="minorHAnsi" w:eastAsiaTheme="minorEastAsia" w:hAnsiTheme="minorHAnsi" w:cstheme="minorBidi"/>
                <w:b w:val="0"/>
                <w:bCs w:val="0"/>
                <w:caps w:val="0"/>
                <w:noProof/>
                <w:sz w:val="22"/>
                <w:szCs w:val="22"/>
                <w:lang w:val="fr-CA"/>
              </w:rPr>
              <w:tab/>
            </w:r>
            <w:r w:rsidR="00A65B9D" w:rsidRPr="00574EF0">
              <w:rPr>
                <w:rStyle w:val="Lienhypertexte"/>
                <w:noProof/>
              </w:rPr>
              <w:t>Épingler gestion des demandes dans la barre des tâches (Windows 7)</w:t>
            </w:r>
            <w:r w:rsidR="00A65B9D">
              <w:rPr>
                <w:noProof/>
                <w:webHidden/>
              </w:rPr>
              <w:tab/>
            </w:r>
            <w:r w:rsidR="00A65B9D">
              <w:rPr>
                <w:noProof/>
                <w:webHidden/>
              </w:rPr>
              <w:fldChar w:fldCharType="begin"/>
            </w:r>
            <w:r w:rsidR="00A65B9D">
              <w:rPr>
                <w:noProof/>
                <w:webHidden/>
              </w:rPr>
              <w:instrText xml:space="preserve"> PAGEREF _Toc451322316 \h </w:instrText>
            </w:r>
            <w:r w:rsidR="00A65B9D">
              <w:rPr>
                <w:noProof/>
                <w:webHidden/>
              </w:rPr>
            </w:r>
            <w:r w:rsidR="00A65B9D">
              <w:rPr>
                <w:noProof/>
                <w:webHidden/>
              </w:rPr>
              <w:fldChar w:fldCharType="separate"/>
            </w:r>
            <w:r w:rsidR="00A65B9D">
              <w:rPr>
                <w:noProof/>
                <w:webHidden/>
              </w:rPr>
              <w:t>12</w:t>
            </w:r>
            <w:r w:rsidR="00A65B9D">
              <w:rPr>
                <w:noProof/>
                <w:webHidden/>
              </w:rPr>
              <w:fldChar w:fldCharType="end"/>
            </w:r>
          </w:hyperlink>
        </w:p>
        <w:p w:rsidR="00A65B9D" w:rsidRDefault="00085AA3">
          <w:pPr>
            <w:pStyle w:val="TM1"/>
            <w:tabs>
              <w:tab w:val="left" w:pos="660"/>
              <w:tab w:val="right" w:leader="dot" w:pos="9350"/>
            </w:tabs>
            <w:rPr>
              <w:rFonts w:asciiTheme="minorHAnsi" w:eastAsiaTheme="minorEastAsia" w:hAnsiTheme="minorHAnsi" w:cstheme="minorBidi"/>
              <w:b w:val="0"/>
              <w:bCs w:val="0"/>
              <w:caps w:val="0"/>
              <w:noProof/>
              <w:sz w:val="22"/>
              <w:szCs w:val="22"/>
              <w:lang w:val="fr-CA"/>
            </w:rPr>
          </w:pPr>
          <w:hyperlink w:anchor="_Toc451322317" w:history="1">
            <w:r w:rsidR="00A65B9D" w:rsidRPr="00574EF0">
              <w:rPr>
                <w:rStyle w:val="Lienhypertexte"/>
                <w:noProof/>
              </w:rPr>
              <w:t>23</w:t>
            </w:r>
            <w:r w:rsidR="00A65B9D">
              <w:rPr>
                <w:rFonts w:asciiTheme="minorHAnsi" w:eastAsiaTheme="minorEastAsia" w:hAnsiTheme="minorHAnsi" w:cstheme="minorBidi"/>
                <w:b w:val="0"/>
                <w:bCs w:val="0"/>
                <w:caps w:val="0"/>
                <w:noProof/>
                <w:sz w:val="22"/>
                <w:szCs w:val="22"/>
                <w:lang w:val="fr-CA"/>
              </w:rPr>
              <w:tab/>
            </w:r>
            <w:r w:rsidR="00A65B9D" w:rsidRPr="00574EF0">
              <w:rPr>
                <w:rStyle w:val="Lienhypertexte"/>
                <w:noProof/>
              </w:rPr>
              <w:t>Installation de logiciels à partir d’une 50v +</w:t>
            </w:r>
            <w:r w:rsidR="00A65B9D">
              <w:rPr>
                <w:noProof/>
                <w:webHidden/>
              </w:rPr>
              <w:tab/>
            </w:r>
            <w:r w:rsidR="00A65B9D">
              <w:rPr>
                <w:noProof/>
                <w:webHidden/>
              </w:rPr>
              <w:fldChar w:fldCharType="begin"/>
            </w:r>
            <w:r w:rsidR="00A65B9D">
              <w:rPr>
                <w:noProof/>
                <w:webHidden/>
              </w:rPr>
              <w:instrText xml:space="preserve"> PAGEREF _Toc451322317 \h </w:instrText>
            </w:r>
            <w:r w:rsidR="00A65B9D">
              <w:rPr>
                <w:noProof/>
                <w:webHidden/>
              </w:rPr>
            </w:r>
            <w:r w:rsidR="00A65B9D">
              <w:rPr>
                <w:noProof/>
                <w:webHidden/>
              </w:rPr>
              <w:fldChar w:fldCharType="separate"/>
            </w:r>
            <w:r w:rsidR="00A65B9D">
              <w:rPr>
                <w:noProof/>
                <w:webHidden/>
              </w:rPr>
              <w:t>13</w:t>
            </w:r>
            <w:r w:rsidR="00A65B9D">
              <w:rPr>
                <w:noProof/>
                <w:webHidden/>
              </w:rPr>
              <w:fldChar w:fldCharType="end"/>
            </w:r>
          </w:hyperlink>
        </w:p>
        <w:p w:rsidR="00A65B9D" w:rsidRDefault="00085AA3">
          <w:pPr>
            <w:pStyle w:val="TM1"/>
            <w:tabs>
              <w:tab w:val="left" w:pos="660"/>
              <w:tab w:val="right" w:leader="dot" w:pos="9350"/>
            </w:tabs>
            <w:rPr>
              <w:rFonts w:asciiTheme="minorHAnsi" w:eastAsiaTheme="minorEastAsia" w:hAnsiTheme="minorHAnsi" w:cstheme="minorBidi"/>
              <w:b w:val="0"/>
              <w:bCs w:val="0"/>
              <w:caps w:val="0"/>
              <w:noProof/>
              <w:sz w:val="22"/>
              <w:szCs w:val="22"/>
              <w:lang w:val="fr-CA"/>
            </w:rPr>
          </w:pPr>
          <w:hyperlink w:anchor="_Toc451322318" w:history="1">
            <w:r w:rsidR="00A65B9D" w:rsidRPr="00574EF0">
              <w:rPr>
                <w:rStyle w:val="Lienhypertexte"/>
                <w:noProof/>
              </w:rPr>
              <w:t>24</w:t>
            </w:r>
            <w:r w:rsidR="00A65B9D">
              <w:rPr>
                <w:rFonts w:asciiTheme="minorHAnsi" w:eastAsiaTheme="minorEastAsia" w:hAnsiTheme="minorHAnsi" w:cstheme="minorBidi"/>
                <w:b w:val="0"/>
                <w:bCs w:val="0"/>
                <w:caps w:val="0"/>
                <w:noProof/>
                <w:sz w:val="22"/>
                <w:szCs w:val="22"/>
                <w:lang w:val="fr-CA"/>
              </w:rPr>
              <w:tab/>
            </w:r>
            <w:r w:rsidR="00A65B9D" w:rsidRPr="00574EF0">
              <w:rPr>
                <w:rStyle w:val="Lienhypertexte"/>
                <w:noProof/>
              </w:rPr>
              <w:t>Comment faire pour installer TeraData sur une machine virtuelle Infra2011</w:t>
            </w:r>
            <w:r w:rsidR="00A65B9D">
              <w:rPr>
                <w:noProof/>
                <w:webHidden/>
              </w:rPr>
              <w:tab/>
            </w:r>
            <w:r w:rsidR="00A65B9D">
              <w:rPr>
                <w:noProof/>
                <w:webHidden/>
              </w:rPr>
              <w:fldChar w:fldCharType="begin"/>
            </w:r>
            <w:r w:rsidR="00A65B9D">
              <w:rPr>
                <w:noProof/>
                <w:webHidden/>
              </w:rPr>
              <w:instrText xml:space="preserve"> PAGEREF _Toc451322318 \h </w:instrText>
            </w:r>
            <w:r w:rsidR="00A65B9D">
              <w:rPr>
                <w:noProof/>
                <w:webHidden/>
              </w:rPr>
            </w:r>
            <w:r w:rsidR="00A65B9D">
              <w:rPr>
                <w:noProof/>
                <w:webHidden/>
              </w:rPr>
              <w:fldChar w:fldCharType="separate"/>
            </w:r>
            <w:r w:rsidR="00A65B9D">
              <w:rPr>
                <w:noProof/>
                <w:webHidden/>
              </w:rPr>
              <w:t>13</w:t>
            </w:r>
            <w:r w:rsidR="00A65B9D">
              <w:rPr>
                <w:noProof/>
                <w:webHidden/>
              </w:rPr>
              <w:fldChar w:fldCharType="end"/>
            </w:r>
          </w:hyperlink>
        </w:p>
        <w:p w:rsidR="00FD3BDC" w:rsidRPr="004F372E" w:rsidRDefault="00FD3BDC">
          <w:pPr>
            <w:rPr>
              <w:rFonts w:cs="Arial"/>
            </w:rPr>
          </w:pPr>
          <w:r w:rsidRPr="004F372E">
            <w:rPr>
              <w:rFonts w:cs="Arial"/>
              <w:b/>
              <w:bCs/>
            </w:rPr>
            <w:fldChar w:fldCharType="end"/>
          </w:r>
        </w:p>
      </w:sdtContent>
    </w:sdt>
    <w:p w:rsidR="005F4CBC" w:rsidRPr="004F372E" w:rsidRDefault="00783CFE" w:rsidP="00FD3BDC">
      <w:pPr>
        <w:pStyle w:val="Titre1"/>
      </w:pPr>
      <w:r w:rsidRPr="004F372E">
        <w:br w:type="page"/>
      </w:r>
      <w:bookmarkStart w:id="0" w:name="_Toc378582341"/>
      <w:bookmarkStart w:id="1" w:name="_Toc378582388"/>
      <w:bookmarkStart w:id="2" w:name="_Toc416424093"/>
      <w:bookmarkStart w:id="3" w:name="_Toc451322281"/>
      <w:bookmarkStart w:id="4" w:name="_Toc378582329"/>
      <w:bookmarkStart w:id="5" w:name="_Toc378582376"/>
      <w:r w:rsidR="005F4CBC" w:rsidRPr="004F372E">
        <w:lastRenderedPageBreak/>
        <w:t xml:space="preserve">Lien </w:t>
      </w:r>
      <w:bookmarkEnd w:id="0"/>
      <w:bookmarkEnd w:id="1"/>
      <w:r w:rsidR="005F4CBC" w:rsidRPr="004F372E">
        <w:t>et connaissance utiles</w:t>
      </w:r>
      <w:bookmarkEnd w:id="2"/>
      <w:bookmarkEnd w:id="3"/>
    </w:p>
    <w:p w:rsidR="005F4CBC" w:rsidRPr="004F372E" w:rsidRDefault="005F4CBC" w:rsidP="005F4CBC">
      <w:pPr>
        <w:pStyle w:val="Retraitcorpsdetexte"/>
        <w:ind w:left="0"/>
        <w:rPr>
          <w:rFonts w:cs="Arial"/>
        </w:rPr>
      </w:pPr>
      <w:r w:rsidRPr="004F372E">
        <w:rPr>
          <w:rFonts w:cs="Arial"/>
        </w:rPr>
        <w:t>Téléphone de la RAMQ</w:t>
      </w:r>
    </w:p>
    <w:p w:rsidR="005F4CBC" w:rsidRPr="004F372E" w:rsidRDefault="005F4CBC" w:rsidP="005F4CBC">
      <w:pPr>
        <w:pStyle w:val="Retraitcorpsdetexte"/>
        <w:ind w:left="0"/>
        <w:rPr>
          <w:rFonts w:cs="Arial"/>
        </w:rPr>
      </w:pPr>
      <w:r w:rsidRPr="004F372E">
        <w:rPr>
          <w:rFonts w:cs="Arial"/>
        </w:rPr>
        <w:t>418-682-5122</w:t>
      </w:r>
    </w:p>
    <w:p w:rsidR="00A97E99" w:rsidRPr="004F372E" w:rsidRDefault="00A97E99" w:rsidP="005F4CBC">
      <w:pPr>
        <w:pStyle w:val="Retraitcorpsdetexte"/>
        <w:ind w:left="0"/>
        <w:rPr>
          <w:rFonts w:cs="Arial"/>
        </w:rPr>
      </w:pPr>
    </w:p>
    <w:p w:rsidR="00A97E99" w:rsidRPr="004F372E" w:rsidRDefault="00A97E99" w:rsidP="005F4CBC">
      <w:pPr>
        <w:pStyle w:val="Retraitcorpsdetexte"/>
        <w:ind w:left="0"/>
        <w:rPr>
          <w:rFonts w:cs="Arial"/>
        </w:rPr>
      </w:pPr>
      <w:r w:rsidRPr="004F372E">
        <w:rPr>
          <w:rFonts w:cs="Arial"/>
        </w:rPr>
        <w:t>Adresse de la RAMQ</w:t>
      </w:r>
    </w:p>
    <w:p w:rsidR="00A97E99" w:rsidRPr="004F372E" w:rsidRDefault="00A97E99" w:rsidP="00A97E99">
      <w:pPr>
        <w:pStyle w:val="Retraitcorpsdetexte"/>
        <w:ind w:left="0"/>
        <w:jc w:val="left"/>
        <w:rPr>
          <w:rFonts w:cs="Arial"/>
          <w:sz w:val="20"/>
          <w:szCs w:val="20"/>
        </w:rPr>
      </w:pPr>
      <w:r w:rsidRPr="004F372E">
        <w:rPr>
          <w:rFonts w:cs="Arial"/>
          <w:sz w:val="20"/>
          <w:szCs w:val="20"/>
        </w:rPr>
        <w:t>1125 Grande Allée Ouest</w:t>
      </w:r>
      <w:r w:rsidRPr="004F372E">
        <w:rPr>
          <w:rFonts w:cs="Arial"/>
          <w:sz w:val="20"/>
          <w:szCs w:val="20"/>
        </w:rPr>
        <w:br/>
        <w:t xml:space="preserve">Québec, </w:t>
      </w:r>
      <w:r w:rsidR="00A54088" w:rsidRPr="004F372E">
        <w:rPr>
          <w:rFonts w:cs="Arial"/>
          <w:sz w:val="20"/>
          <w:szCs w:val="20"/>
        </w:rPr>
        <w:t>QC</w:t>
      </w:r>
    </w:p>
    <w:p w:rsidR="00A97E99" w:rsidRPr="004F372E" w:rsidRDefault="00A97E99" w:rsidP="00A97E99">
      <w:pPr>
        <w:pStyle w:val="Retraitcorpsdetexte"/>
        <w:ind w:left="0"/>
        <w:jc w:val="left"/>
        <w:rPr>
          <w:rFonts w:cs="Arial"/>
        </w:rPr>
      </w:pPr>
      <w:r w:rsidRPr="004F372E">
        <w:rPr>
          <w:rFonts w:cs="Arial"/>
          <w:sz w:val="20"/>
          <w:szCs w:val="20"/>
        </w:rPr>
        <w:t>G1S 1E7</w:t>
      </w:r>
    </w:p>
    <w:p w:rsidR="005F4CBC" w:rsidRPr="004F372E" w:rsidRDefault="005F4CBC" w:rsidP="00A97E99">
      <w:pPr>
        <w:pStyle w:val="Retraitcorpsdetexte"/>
        <w:ind w:left="0"/>
        <w:jc w:val="left"/>
        <w:rPr>
          <w:rFonts w:cs="Arial"/>
        </w:rPr>
      </w:pPr>
    </w:p>
    <w:p w:rsidR="005F4CBC" w:rsidRPr="004F372E" w:rsidRDefault="005F4CBC" w:rsidP="005F4CBC">
      <w:pPr>
        <w:pStyle w:val="Retraitcorpsdetexte"/>
        <w:ind w:left="0"/>
        <w:rPr>
          <w:rFonts w:cs="Arial"/>
        </w:rPr>
      </w:pPr>
      <w:r w:rsidRPr="004F372E">
        <w:rPr>
          <w:rFonts w:cs="Arial"/>
        </w:rPr>
        <w:t>Poste de la sécurité</w:t>
      </w:r>
    </w:p>
    <w:p w:rsidR="005F4CBC" w:rsidRPr="004F372E" w:rsidRDefault="005F4CBC" w:rsidP="005F4CBC">
      <w:pPr>
        <w:pStyle w:val="Retraitcorpsdetexte"/>
        <w:ind w:left="0"/>
        <w:rPr>
          <w:rFonts w:cs="Arial"/>
        </w:rPr>
      </w:pPr>
      <w:r w:rsidRPr="004F372E">
        <w:rPr>
          <w:rFonts w:cs="Arial"/>
        </w:rPr>
        <w:t>Poste 4911</w:t>
      </w:r>
    </w:p>
    <w:p w:rsidR="005F4CBC" w:rsidRPr="004F372E" w:rsidRDefault="005F4CBC" w:rsidP="005F4CBC">
      <w:pPr>
        <w:pStyle w:val="Retraitcorpsdetexte"/>
        <w:ind w:left="0"/>
        <w:rPr>
          <w:rFonts w:cs="Arial"/>
        </w:rPr>
      </w:pPr>
    </w:p>
    <w:p w:rsidR="005F4CBC" w:rsidRPr="004F372E" w:rsidRDefault="005F4CBC" w:rsidP="005F4CBC">
      <w:pPr>
        <w:pStyle w:val="Retraitcorpsdetexte"/>
        <w:ind w:left="0"/>
        <w:rPr>
          <w:rFonts w:cs="Arial"/>
        </w:rPr>
      </w:pPr>
      <w:r w:rsidRPr="004F372E">
        <w:rPr>
          <w:rFonts w:cs="Arial"/>
        </w:rPr>
        <w:t>Numéro de l’imprimante</w:t>
      </w:r>
    </w:p>
    <w:p w:rsidR="005F4CBC" w:rsidRPr="004F372E" w:rsidRDefault="005F4CBC" w:rsidP="005F4CBC">
      <w:pPr>
        <w:pStyle w:val="Retraitcorpsdetexte"/>
        <w:ind w:left="0"/>
        <w:rPr>
          <w:rFonts w:cs="Arial"/>
        </w:rPr>
      </w:pPr>
      <w:r w:rsidRPr="004F372E">
        <w:rPr>
          <w:rFonts w:cs="Arial"/>
        </w:rPr>
        <w:t>Q-0</w:t>
      </w:r>
      <w:r w:rsidR="000705E1">
        <w:rPr>
          <w:rFonts w:cs="Arial"/>
        </w:rPr>
        <w:t>52</w:t>
      </w:r>
    </w:p>
    <w:p w:rsidR="005F4CBC" w:rsidRPr="004F372E" w:rsidRDefault="005F4CBC" w:rsidP="005F4CBC">
      <w:pPr>
        <w:pStyle w:val="Retraitcorpsdetexte"/>
        <w:ind w:left="0"/>
        <w:rPr>
          <w:rFonts w:cs="Arial"/>
        </w:rPr>
      </w:pPr>
    </w:p>
    <w:p w:rsidR="005F4CBC" w:rsidRPr="004F372E" w:rsidRDefault="005F4CBC" w:rsidP="005F4CBC">
      <w:pPr>
        <w:pStyle w:val="Retraitcorpsdetexte"/>
        <w:ind w:left="0"/>
        <w:rPr>
          <w:rFonts w:cs="Arial"/>
        </w:rPr>
      </w:pPr>
      <w:r w:rsidRPr="004F372E">
        <w:rPr>
          <w:rFonts w:cs="Arial"/>
        </w:rPr>
        <w:t>Dépôt de courrier</w:t>
      </w:r>
    </w:p>
    <w:p w:rsidR="005F4CBC" w:rsidRPr="004F372E" w:rsidRDefault="00D6399D" w:rsidP="005F4CBC">
      <w:pPr>
        <w:pStyle w:val="Retraitcorpsdetexte"/>
        <w:ind w:left="0"/>
        <w:rPr>
          <w:rFonts w:cs="Arial"/>
        </w:rPr>
      </w:pPr>
      <w:r w:rsidRPr="004F372E">
        <w:rPr>
          <w:rFonts w:cs="Arial"/>
        </w:rPr>
        <w:t>B270</w:t>
      </w:r>
    </w:p>
    <w:p w:rsidR="00A97E99" w:rsidRPr="004F372E" w:rsidRDefault="00A97E99" w:rsidP="005F4CBC">
      <w:pPr>
        <w:pStyle w:val="Retraitcorpsdetexte"/>
        <w:ind w:left="0"/>
        <w:rPr>
          <w:rFonts w:cs="Arial"/>
        </w:rPr>
      </w:pPr>
    </w:p>
    <w:p w:rsidR="00A97E99" w:rsidRPr="004F372E" w:rsidRDefault="00A97E99" w:rsidP="005F4CBC">
      <w:pPr>
        <w:pStyle w:val="Retraitcorpsdetexte"/>
        <w:ind w:left="0"/>
        <w:rPr>
          <w:rFonts w:cs="Arial"/>
        </w:rPr>
      </w:pPr>
      <w:r w:rsidRPr="004F372E">
        <w:rPr>
          <w:rFonts w:cs="Arial"/>
        </w:rPr>
        <w:t>Centre de coût FIP</w:t>
      </w:r>
    </w:p>
    <w:p w:rsidR="00A97E99" w:rsidRPr="004F372E" w:rsidRDefault="00A97E99" w:rsidP="005F4CBC">
      <w:pPr>
        <w:pStyle w:val="Retraitcorpsdetexte"/>
        <w:ind w:left="0"/>
        <w:rPr>
          <w:rFonts w:cs="Arial"/>
        </w:rPr>
      </w:pPr>
      <w:r w:rsidRPr="004F372E">
        <w:rPr>
          <w:rFonts w:cs="Arial"/>
        </w:rPr>
        <w:t>51200</w:t>
      </w:r>
    </w:p>
    <w:p w:rsidR="005F4CBC" w:rsidRPr="004F372E" w:rsidRDefault="005F4CBC" w:rsidP="005F4CBC">
      <w:pPr>
        <w:rPr>
          <w:rFonts w:cs="Arial"/>
          <w:sz w:val="20"/>
          <w:lang w:val="fr-CA"/>
        </w:rPr>
      </w:pPr>
    </w:p>
    <w:p w:rsidR="005F4CBC" w:rsidRPr="004F372E" w:rsidRDefault="005F4CBC" w:rsidP="005F4CBC">
      <w:pPr>
        <w:rPr>
          <w:rFonts w:cs="Arial"/>
          <w:szCs w:val="22"/>
          <w:lang w:val="fr-CA"/>
        </w:rPr>
      </w:pPr>
      <w:r w:rsidRPr="004F372E">
        <w:rPr>
          <w:rFonts w:cs="Arial"/>
          <w:szCs w:val="22"/>
          <w:lang w:val="fr-CA"/>
        </w:rPr>
        <w:t>Intranet d'équipe :</w:t>
      </w:r>
    </w:p>
    <w:p w:rsidR="005F4CBC" w:rsidRPr="004F372E" w:rsidRDefault="00085AA3" w:rsidP="005F4CBC">
      <w:pPr>
        <w:rPr>
          <w:rFonts w:cs="Arial"/>
          <w:szCs w:val="22"/>
          <w:lang w:val="fr-CA"/>
        </w:rPr>
      </w:pPr>
      <w:hyperlink r:id="rId12" w:history="1">
        <w:r w:rsidR="005F4CBC" w:rsidRPr="004F372E">
          <w:rPr>
            <w:rStyle w:val="Lienhypertexte"/>
            <w:rFonts w:cs="Arial"/>
            <w:szCs w:val="22"/>
            <w:lang w:val="fr-CA"/>
          </w:rPr>
          <w:t>http://corpo.prod.ramq.gov/equipes/51000/51200/FCSL/default.aspx</w:t>
        </w:r>
      </w:hyperlink>
    </w:p>
    <w:p w:rsidR="005F4CBC" w:rsidRPr="004F372E" w:rsidRDefault="005F4CBC" w:rsidP="005F4CBC">
      <w:pPr>
        <w:rPr>
          <w:rFonts w:cs="Arial"/>
          <w:szCs w:val="22"/>
          <w:lang w:val="fr-CA"/>
        </w:rPr>
      </w:pPr>
      <w:r w:rsidRPr="004F372E">
        <w:rPr>
          <w:rFonts w:cs="Arial"/>
          <w:szCs w:val="22"/>
          <w:lang w:val="fr-CA"/>
        </w:rPr>
        <w:t> </w:t>
      </w:r>
    </w:p>
    <w:p w:rsidR="005F4CBC" w:rsidRPr="004F372E" w:rsidRDefault="005F4CBC" w:rsidP="005F4CBC">
      <w:pPr>
        <w:rPr>
          <w:rFonts w:cs="Arial"/>
          <w:szCs w:val="22"/>
          <w:lang w:val="fr-CA"/>
        </w:rPr>
      </w:pPr>
      <w:r w:rsidRPr="004F372E">
        <w:rPr>
          <w:rFonts w:cs="Arial"/>
          <w:szCs w:val="22"/>
          <w:lang w:val="fr-CA"/>
        </w:rPr>
        <w:t>Répertoire partagé d'équipe :</w:t>
      </w:r>
    </w:p>
    <w:p w:rsidR="005F4CBC" w:rsidRPr="004F372E" w:rsidRDefault="00085AA3" w:rsidP="005F4CBC">
      <w:pPr>
        <w:rPr>
          <w:rFonts w:cs="Arial"/>
          <w:szCs w:val="22"/>
          <w:lang w:val="fr-CA"/>
        </w:rPr>
      </w:pPr>
      <w:hyperlink r:id="rId13" w:history="1">
        <w:r w:rsidR="00A04C2A" w:rsidRPr="004F372E">
          <w:rPr>
            <w:rStyle w:val="Lienhypertexte"/>
            <w:rFonts w:cs="Arial"/>
            <w:szCs w:val="22"/>
            <w:lang w:val="fr-CA"/>
          </w:rPr>
          <w:t>k:\DSI\SYSTEME\FIP\Equipe</w:t>
        </w:r>
      </w:hyperlink>
    </w:p>
    <w:p w:rsidR="005F4CBC" w:rsidRPr="004F372E" w:rsidRDefault="005F4CBC" w:rsidP="005F4CBC">
      <w:pPr>
        <w:rPr>
          <w:rFonts w:cs="Arial"/>
          <w:szCs w:val="22"/>
          <w:lang w:val="fr-CA"/>
        </w:rPr>
      </w:pPr>
      <w:r w:rsidRPr="004F372E">
        <w:rPr>
          <w:rFonts w:cs="Arial"/>
          <w:szCs w:val="22"/>
          <w:lang w:val="fr-CA"/>
        </w:rPr>
        <w:t> </w:t>
      </w:r>
    </w:p>
    <w:p w:rsidR="005F4CBC" w:rsidRPr="004F372E" w:rsidRDefault="005F4CBC" w:rsidP="005F4CBC">
      <w:pPr>
        <w:rPr>
          <w:rFonts w:cs="Arial"/>
          <w:szCs w:val="22"/>
          <w:lang w:val="fr-CA"/>
        </w:rPr>
      </w:pPr>
      <w:r w:rsidRPr="004F372E">
        <w:rPr>
          <w:rFonts w:cs="Arial"/>
          <w:szCs w:val="22"/>
          <w:lang w:val="fr-CA"/>
        </w:rPr>
        <w:t>Prendre vos courriels à distance :</w:t>
      </w:r>
    </w:p>
    <w:p w:rsidR="005F4CBC" w:rsidRPr="004F372E" w:rsidRDefault="00085AA3" w:rsidP="005F4CBC">
      <w:pPr>
        <w:rPr>
          <w:rFonts w:cs="Arial"/>
          <w:szCs w:val="22"/>
          <w:lang w:val="fr-CA"/>
        </w:rPr>
      </w:pPr>
      <w:hyperlink r:id="rId14" w:history="1">
        <w:r w:rsidR="005F4CBC" w:rsidRPr="004F372E">
          <w:rPr>
            <w:rStyle w:val="Lienhypertexte"/>
            <w:rFonts w:cs="Arial"/>
            <w:szCs w:val="22"/>
            <w:lang w:val="fr-CA"/>
          </w:rPr>
          <w:t>http://www.ramq.gouv.qc.ca/sel</w:t>
        </w:r>
      </w:hyperlink>
    </w:p>
    <w:p w:rsidR="006F617F" w:rsidRPr="004F372E" w:rsidRDefault="006F617F" w:rsidP="005F4CBC">
      <w:pPr>
        <w:rPr>
          <w:rFonts w:cs="Arial"/>
          <w:szCs w:val="22"/>
          <w:lang w:val="fr-CA"/>
        </w:rPr>
      </w:pPr>
      <w:r w:rsidRPr="004F372E">
        <w:rPr>
          <w:rFonts w:cs="Arial"/>
          <w:szCs w:val="22"/>
          <w:lang w:val="fr-CA"/>
        </w:rPr>
        <w:t>Il est aussi possible d’accéder aux courriels à partir d’une application Android ou IOS. Pour ce faire, il faut faire une demande via le Guichet CMS.</w:t>
      </w:r>
    </w:p>
    <w:p w:rsidR="005F4CBC" w:rsidRPr="004F372E" w:rsidRDefault="005F4CBC" w:rsidP="005F4CBC">
      <w:pPr>
        <w:rPr>
          <w:rFonts w:cs="Arial"/>
          <w:szCs w:val="22"/>
          <w:lang w:val="fr-CA"/>
        </w:rPr>
      </w:pPr>
    </w:p>
    <w:p w:rsidR="005F4CBC" w:rsidRPr="004F372E" w:rsidRDefault="005F4CBC" w:rsidP="005F4CBC">
      <w:pPr>
        <w:rPr>
          <w:rFonts w:cs="Arial"/>
          <w:szCs w:val="22"/>
          <w:lang w:val="fr-CA"/>
        </w:rPr>
      </w:pPr>
      <w:r w:rsidRPr="004F372E">
        <w:rPr>
          <w:rFonts w:cs="Arial"/>
          <w:szCs w:val="22"/>
          <w:lang w:val="fr-CA"/>
        </w:rPr>
        <w:t>Organigrammes :</w:t>
      </w:r>
    </w:p>
    <w:p w:rsidR="005F4CBC" w:rsidRPr="004F372E" w:rsidRDefault="00085AA3" w:rsidP="005F4CBC">
      <w:pPr>
        <w:rPr>
          <w:rFonts w:cs="Arial"/>
          <w:szCs w:val="22"/>
          <w:lang w:val="fr-CA"/>
        </w:rPr>
      </w:pPr>
      <w:hyperlink r:id="rId15" w:history="1">
        <w:r w:rsidR="005F4CBC" w:rsidRPr="004F372E">
          <w:rPr>
            <w:rStyle w:val="Lienhypertexte"/>
            <w:rFonts w:cs="Arial"/>
            <w:szCs w:val="22"/>
            <w:lang w:val="fr-CA"/>
          </w:rPr>
          <w:t>K:\51000\_INFO_DSPA\Organigrammes</w:t>
        </w:r>
      </w:hyperlink>
    </w:p>
    <w:p w:rsidR="00C1777A" w:rsidRPr="004F372E" w:rsidRDefault="00C1777A" w:rsidP="005F4CBC">
      <w:pPr>
        <w:rPr>
          <w:rFonts w:cs="Arial"/>
          <w:szCs w:val="22"/>
          <w:lang w:val="fr-CA"/>
        </w:rPr>
      </w:pPr>
    </w:p>
    <w:p w:rsidR="005F4CBC" w:rsidRPr="004F372E" w:rsidRDefault="005F4CBC" w:rsidP="005F4CBC">
      <w:pPr>
        <w:rPr>
          <w:rFonts w:cs="Arial"/>
          <w:szCs w:val="22"/>
          <w:lang w:val="fr-CA"/>
        </w:rPr>
      </w:pPr>
      <w:r w:rsidRPr="004F372E">
        <w:rPr>
          <w:rFonts w:cs="Arial"/>
          <w:szCs w:val="22"/>
          <w:lang w:val="fr-CA"/>
        </w:rPr>
        <w:t>Horaire de travail :</w:t>
      </w:r>
    </w:p>
    <w:p w:rsidR="005F4CBC" w:rsidRPr="00BC0F32" w:rsidRDefault="00085AA3" w:rsidP="005F4CBC">
      <w:pPr>
        <w:rPr>
          <w:rFonts w:cs="Arial"/>
          <w:lang w:val="en-CA"/>
        </w:rPr>
      </w:pPr>
      <w:hyperlink r:id="rId16" w:history="1">
        <w:r w:rsidR="005F4CBC" w:rsidRPr="00BC0F32">
          <w:rPr>
            <w:rStyle w:val="Lienhypertexte"/>
            <w:rFonts w:cs="Arial"/>
            <w:szCs w:val="22"/>
            <w:lang w:val="en-CA"/>
          </w:rPr>
          <w:t>file:///K:/FORMULR/EXCEL/hor-var.xlt</w:t>
        </w:r>
      </w:hyperlink>
    </w:p>
    <w:p w:rsidR="008929B2" w:rsidRPr="00BC0F32" w:rsidRDefault="008929B2" w:rsidP="005F4CBC">
      <w:pPr>
        <w:rPr>
          <w:rFonts w:cs="Arial"/>
          <w:lang w:val="en-CA"/>
        </w:rPr>
      </w:pPr>
    </w:p>
    <w:p w:rsidR="005F4CBC" w:rsidRPr="00BC0F32" w:rsidRDefault="005F4CBC" w:rsidP="005F4CBC">
      <w:pPr>
        <w:rPr>
          <w:rFonts w:cs="Arial"/>
          <w:lang w:val="en-CA"/>
        </w:rPr>
      </w:pPr>
    </w:p>
    <w:p w:rsidR="002A0729" w:rsidRPr="00BC0F32" w:rsidRDefault="002A0729" w:rsidP="005F4CBC">
      <w:pPr>
        <w:rPr>
          <w:rFonts w:cs="Arial"/>
          <w:lang w:val="en-CA"/>
        </w:rPr>
      </w:pPr>
    </w:p>
    <w:p w:rsidR="002A0729" w:rsidRPr="00BC0F32" w:rsidRDefault="002A0729" w:rsidP="005F4CBC">
      <w:pPr>
        <w:rPr>
          <w:rFonts w:cs="Arial"/>
          <w:lang w:val="en-CA"/>
        </w:rPr>
      </w:pPr>
    </w:p>
    <w:p w:rsidR="002A0729" w:rsidRPr="00BC0F32" w:rsidRDefault="002A0729" w:rsidP="005F4CBC">
      <w:pPr>
        <w:rPr>
          <w:rFonts w:cs="Arial"/>
          <w:lang w:val="en-CA"/>
        </w:rPr>
      </w:pPr>
    </w:p>
    <w:p w:rsidR="002A0729" w:rsidRPr="00BC0F32" w:rsidRDefault="002A0729" w:rsidP="005F4CBC">
      <w:pPr>
        <w:rPr>
          <w:rFonts w:cs="Arial"/>
          <w:lang w:val="en-CA"/>
        </w:rPr>
      </w:pPr>
    </w:p>
    <w:p w:rsidR="002A0729" w:rsidRPr="00BC0F32" w:rsidRDefault="002A0729" w:rsidP="005F4CBC">
      <w:pPr>
        <w:rPr>
          <w:rFonts w:cs="Arial"/>
          <w:lang w:val="en-CA"/>
        </w:rPr>
      </w:pPr>
    </w:p>
    <w:p w:rsidR="002A0729" w:rsidRPr="00BC0F32" w:rsidRDefault="002A0729" w:rsidP="005F4CBC">
      <w:pPr>
        <w:rPr>
          <w:rFonts w:cs="Arial"/>
          <w:lang w:val="en-CA"/>
        </w:rPr>
      </w:pPr>
    </w:p>
    <w:p w:rsidR="002A0729" w:rsidRPr="00BC0F32" w:rsidRDefault="002A0729" w:rsidP="005F4CBC">
      <w:pPr>
        <w:rPr>
          <w:rFonts w:cs="Arial"/>
          <w:lang w:val="en-CA"/>
        </w:rPr>
      </w:pPr>
    </w:p>
    <w:p w:rsidR="002A0729" w:rsidRPr="00BC0F32" w:rsidRDefault="002A0729" w:rsidP="005F4CBC">
      <w:pPr>
        <w:rPr>
          <w:rFonts w:cs="Arial"/>
          <w:lang w:val="en-CA"/>
        </w:rPr>
      </w:pPr>
    </w:p>
    <w:p w:rsidR="002A0729" w:rsidRPr="00BC0F32" w:rsidRDefault="002A0729" w:rsidP="005F4CBC">
      <w:pPr>
        <w:rPr>
          <w:rFonts w:cs="Arial"/>
          <w:lang w:val="en-CA"/>
        </w:rPr>
      </w:pPr>
    </w:p>
    <w:p w:rsidR="002A0729" w:rsidRPr="00BC0F32" w:rsidRDefault="002A0729" w:rsidP="005F4CBC">
      <w:pPr>
        <w:rPr>
          <w:rFonts w:cs="Arial"/>
          <w:lang w:val="en-CA"/>
        </w:rPr>
      </w:pPr>
    </w:p>
    <w:p w:rsidR="00577C59" w:rsidRPr="004F372E" w:rsidRDefault="00117991" w:rsidP="00E005EE">
      <w:pPr>
        <w:pStyle w:val="Titre1"/>
      </w:pPr>
      <w:bookmarkStart w:id="6" w:name="_Toc451322282"/>
      <w:r w:rsidRPr="004F372E">
        <w:lastRenderedPageBreak/>
        <w:t>Aide-Mémoire FIP</w:t>
      </w:r>
      <w:bookmarkEnd w:id="6"/>
    </w:p>
    <w:p w:rsidR="002A0729" w:rsidRPr="004F372E" w:rsidRDefault="002A6BE5" w:rsidP="002A0729">
      <w:pPr>
        <w:pStyle w:val="Retraitcorpsdetexte"/>
        <w:rPr>
          <w:rFonts w:cs="Arial"/>
        </w:rPr>
      </w:pPr>
      <w:r w:rsidRPr="002F2D47">
        <w:rPr>
          <w:rFonts w:cs="Arial"/>
          <w:highlight w:val="yellow"/>
        </w:rPr>
        <w:t xml:space="preserve">L’aide-mémoire se </w:t>
      </w:r>
      <w:r w:rsidR="000705E1" w:rsidRPr="002F2D47">
        <w:rPr>
          <w:rFonts w:cs="Arial"/>
          <w:highlight w:val="yellow"/>
        </w:rPr>
        <w:t>trouve</w:t>
      </w:r>
      <w:r w:rsidRPr="002F2D47">
        <w:rPr>
          <w:rFonts w:cs="Arial"/>
          <w:highlight w:val="yellow"/>
        </w:rPr>
        <w:t xml:space="preserve"> dans le </w:t>
      </w:r>
      <w:r w:rsidR="008E4301" w:rsidRPr="002F2D47">
        <w:rPr>
          <w:rFonts w:cs="Arial"/>
          <w:highlight w:val="yellow"/>
        </w:rPr>
        <w:t>“R</w:t>
      </w:r>
      <w:r w:rsidRPr="002F2D47">
        <w:rPr>
          <w:rFonts w:cs="Arial"/>
          <w:highlight w:val="yellow"/>
        </w:rPr>
        <w:t>accourcis développeurs</w:t>
      </w:r>
      <w:r w:rsidR="008E4301" w:rsidRPr="002F2D47">
        <w:rPr>
          <w:rFonts w:cs="Arial"/>
          <w:highlight w:val="yellow"/>
        </w:rPr>
        <w:t>”</w:t>
      </w:r>
      <w:r w:rsidRPr="002F2D47">
        <w:rPr>
          <w:rFonts w:cs="Arial"/>
          <w:highlight w:val="yellow"/>
        </w:rPr>
        <w:t>.</w:t>
      </w:r>
      <w:bookmarkStart w:id="7" w:name="_Toc416424094"/>
      <w:r w:rsidR="002A0729" w:rsidRPr="004F372E">
        <w:rPr>
          <w:rFonts w:cs="Arial"/>
        </w:rPr>
        <w:t xml:space="preserve"> </w:t>
      </w:r>
      <w:bookmarkEnd w:id="7"/>
    </w:p>
    <w:p w:rsidR="004836DF" w:rsidRPr="004F372E" w:rsidRDefault="004836DF" w:rsidP="004836DF">
      <w:pPr>
        <w:pStyle w:val="Retraitcorpsdetexte"/>
        <w:rPr>
          <w:rFonts w:cs="Arial"/>
        </w:rPr>
      </w:pPr>
    </w:p>
    <w:p w:rsidR="00F14ABB" w:rsidRPr="004F372E" w:rsidRDefault="00F14ABB" w:rsidP="002A0729">
      <w:pPr>
        <w:rPr>
          <w:rFonts w:cs="Arial"/>
          <w:lang w:val="fr-CA"/>
        </w:rPr>
      </w:pPr>
      <w:bookmarkStart w:id="8" w:name="_Toc378582330"/>
      <w:bookmarkStart w:id="9" w:name="_Toc378582377"/>
      <w:bookmarkEnd w:id="4"/>
      <w:bookmarkEnd w:id="5"/>
    </w:p>
    <w:p w:rsidR="000B38D7" w:rsidRPr="004F372E" w:rsidRDefault="00F7773C" w:rsidP="00F7773C">
      <w:pPr>
        <w:pStyle w:val="Titre1"/>
        <w:rPr>
          <w:lang w:val="fr-CA"/>
        </w:rPr>
      </w:pPr>
      <w:bookmarkStart w:id="10" w:name="_Toc416424096"/>
      <w:bookmarkStart w:id="11" w:name="_Toc451322283"/>
      <w:r w:rsidRPr="004F372E">
        <w:t xml:space="preserve">Machines de </w:t>
      </w:r>
      <w:bookmarkEnd w:id="8"/>
      <w:bookmarkEnd w:id="9"/>
      <w:bookmarkEnd w:id="10"/>
      <w:r w:rsidR="004F293A" w:rsidRPr="004F372E">
        <w:t>Développement</w:t>
      </w:r>
      <w:bookmarkEnd w:id="11"/>
    </w:p>
    <w:tbl>
      <w:tblPr>
        <w:tblW w:w="10640" w:type="dxa"/>
        <w:tblCellMar>
          <w:left w:w="70" w:type="dxa"/>
          <w:right w:w="70" w:type="dxa"/>
        </w:tblCellMar>
        <w:tblLook w:val="04A0" w:firstRow="1" w:lastRow="0" w:firstColumn="1" w:lastColumn="0" w:noHBand="0" w:noVBand="1"/>
      </w:tblPr>
      <w:tblGrid>
        <w:gridCol w:w="2200"/>
        <w:gridCol w:w="8440"/>
      </w:tblGrid>
      <w:tr w:rsidR="00F7773C" w:rsidRPr="00F7773C" w:rsidTr="00F7773C">
        <w:trPr>
          <w:trHeight w:val="315"/>
        </w:trPr>
        <w:tc>
          <w:tcPr>
            <w:tcW w:w="2200" w:type="dxa"/>
            <w:tcBorders>
              <w:top w:val="nil"/>
              <w:left w:val="nil"/>
              <w:bottom w:val="nil"/>
              <w:right w:val="nil"/>
            </w:tcBorders>
            <w:shd w:val="clear" w:color="auto" w:fill="auto"/>
            <w:noWrap/>
            <w:vAlign w:val="bottom"/>
            <w:hideMark/>
          </w:tcPr>
          <w:p w:rsidR="00F7773C" w:rsidRPr="00F7773C" w:rsidRDefault="00F7773C" w:rsidP="00F7773C">
            <w:pPr>
              <w:rPr>
                <w:rFonts w:cs="Arial"/>
                <w:b/>
                <w:bCs/>
                <w:color w:val="000000"/>
                <w:sz w:val="24"/>
                <w:szCs w:val="24"/>
                <w:lang w:val="fr-CA"/>
              </w:rPr>
            </w:pPr>
            <w:r w:rsidRPr="00F7773C">
              <w:rPr>
                <w:rFonts w:cs="Arial"/>
                <w:b/>
                <w:bCs/>
                <w:color w:val="000000"/>
                <w:sz w:val="24"/>
                <w:szCs w:val="24"/>
                <w:lang w:val="fr-CA"/>
              </w:rPr>
              <w:t>Nom de la machine</w:t>
            </w:r>
          </w:p>
        </w:tc>
        <w:tc>
          <w:tcPr>
            <w:tcW w:w="8440" w:type="dxa"/>
            <w:tcBorders>
              <w:top w:val="nil"/>
              <w:left w:val="nil"/>
              <w:bottom w:val="nil"/>
              <w:right w:val="nil"/>
            </w:tcBorders>
            <w:shd w:val="clear" w:color="auto" w:fill="auto"/>
            <w:noWrap/>
            <w:vAlign w:val="bottom"/>
            <w:hideMark/>
          </w:tcPr>
          <w:p w:rsidR="00F7773C" w:rsidRPr="00F7773C" w:rsidRDefault="00F7773C" w:rsidP="00F7773C">
            <w:pPr>
              <w:jc w:val="center"/>
              <w:rPr>
                <w:rFonts w:cs="Arial"/>
                <w:b/>
                <w:bCs/>
                <w:color w:val="000000"/>
                <w:sz w:val="24"/>
                <w:szCs w:val="24"/>
                <w:lang w:val="fr-CA"/>
              </w:rPr>
            </w:pPr>
            <w:r w:rsidRPr="00F7773C">
              <w:rPr>
                <w:rFonts w:cs="Arial"/>
                <w:b/>
                <w:bCs/>
                <w:color w:val="000000"/>
                <w:sz w:val="24"/>
                <w:szCs w:val="24"/>
                <w:lang w:val="fr-CA"/>
              </w:rPr>
              <w:t>Description</w:t>
            </w:r>
          </w:p>
        </w:tc>
      </w:tr>
      <w:tr w:rsidR="00F7773C" w:rsidRPr="00F7773C" w:rsidTr="00F7773C">
        <w:trPr>
          <w:trHeight w:val="300"/>
        </w:trPr>
        <w:tc>
          <w:tcPr>
            <w:tcW w:w="2200" w:type="dxa"/>
            <w:tcBorders>
              <w:top w:val="nil"/>
              <w:left w:val="nil"/>
              <w:bottom w:val="nil"/>
              <w:right w:val="nil"/>
            </w:tcBorders>
            <w:shd w:val="clear" w:color="auto" w:fill="auto"/>
            <w:noWrap/>
            <w:vAlign w:val="bottom"/>
            <w:hideMark/>
          </w:tcPr>
          <w:p w:rsidR="00F7773C" w:rsidRPr="00F7773C" w:rsidRDefault="00F7773C" w:rsidP="00F7773C">
            <w:pPr>
              <w:rPr>
                <w:rFonts w:cs="Arial"/>
                <w:color w:val="000000"/>
                <w:szCs w:val="22"/>
                <w:lang w:val="fr-CA"/>
              </w:rPr>
            </w:pPr>
            <w:r w:rsidRPr="00F7773C">
              <w:rPr>
                <w:rFonts w:cs="Arial"/>
                <w:color w:val="000000"/>
                <w:szCs w:val="22"/>
                <w:lang w:val="fr-CA"/>
              </w:rPr>
              <w:t>DXXXX10V</w:t>
            </w:r>
          </w:p>
        </w:tc>
        <w:tc>
          <w:tcPr>
            <w:tcW w:w="8440" w:type="dxa"/>
            <w:tcBorders>
              <w:top w:val="nil"/>
              <w:left w:val="nil"/>
              <w:bottom w:val="nil"/>
              <w:right w:val="nil"/>
            </w:tcBorders>
            <w:shd w:val="clear" w:color="auto" w:fill="auto"/>
            <w:noWrap/>
            <w:vAlign w:val="bottom"/>
            <w:hideMark/>
          </w:tcPr>
          <w:p w:rsidR="00F7773C" w:rsidRPr="00F7773C" w:rsidRDefault="00F7773C" w:rsidP="00F7773C">
            <w:pPr>
              <w:rPr>
                <w:rFonts w:cs="Arial"/>
                <w:color w:val="000000"/>
                <w:szCs w:val="22"/>
                <w:lang w:val="fr-CA"/>
              </w:rPr>
            </w:pPr>
            <w:r w:rsidRPr="00F7773C">
              <w:rPr>
                <w:rFonts w:cs="Arial"/>
                <w:color w:val="000000"/>
                <w:szCs w:val="22"/>
                <w:lang w:val="fr-CA"/>
              </w:rPr>
              <w:t>Développement .Net 1.1 et VB6 avec Visual studios 2003 et Visual Basic 6.0</w:t>
            </w:r>
          </w:p>
        </w:tc>
      </w:tr>
      <w:tr w:rsidR="00F7773C" w:rsidRPr="00F7773C" w:rsidTr="00F7773C">
        <w:trPr>
          <w:trHeight w:val="300"/>
        </w:trPr>
        <w:tc>
          <w:tcPr>
            <w:tcW w:w="2200" w:type="dxa"/>
            <w:tcBorders>
              <w:top w:val="nil"/>
              <w:left w:val="nil"/>
              <w:bottom w:val="nil"/>
              <w:right w:val="nil"/>
            </w:tcBorders>
            <w:shd w:val="clear" w:color="auto" w:fill="auto"/>
            <w:noWrap/>
            <w:vAlign w:val="bottom"/>
            <w:hideMark/>
          </w:tcPr>
          <w:p w:rsidR="00F7773C" w:rsidRPr="00F7773C" w:rsidRDefault="00F7773C" w:rsidP="00F7773C">
            <w:pPr>
              <w:rPr>
                <w:rFonts w:cs="Arial"/>
                <w:color w:val="000000"/>
                <w:szCs w:val="22"/>
                <w:lang w:val="fr-CA"/>
              </w:rPr>
            </w:pPr>
            <w:r w:rsidRPr="00F7773C">
              <w:rPr>
                <w:rFonts w:cs="Arial"/>
                <w:color w:val="000000"/>
                <w:szCs w:val="22"/>
                <w:lang w:val="fr-CA"/>
              </w:rPr>
              <w:t>DXXXX30V</w:t>
            </w:r>
          </w:p>
        </w:tc>
        <w:tc>
          <w:tcPr>
            <w:tcW w:w="8440" w:type="dxa"/>
            <w:tcBorders>
              <w:top w:val="nil"/>
              <w:left w:val="nil"/>
              <w:bottom w:val="nil"/>
              <w:right w:val="nil"/>
            </w:tcBorders>
            <w:shd w:val="clear" w:color="auto" w:fill="auto"/>
            <w:noWrap/>
            <w:vAlign w:val="bottom"/>
            <w:hideMark/>
          </w:tcPr>
          <w:p w:rsidR="00F7773C" w:rsidRPr="00F7773C" w:rsidRDefault="00F7773C" w:rsidP="00F7773C">
            <w:pPr>
              <w:rPr>
                <w:rFonts w:cs="Arial"/>
                <w:color w:val="000000"/>
                <w:szCs w:val="22"/>
                <w:lang w:val="fr-CA"/>
              </w:rPr>
            </w:pPr>
            <w:r w:rsidRPr="00F7773C">
              <w:rPr>
                <w:rFonts w:cs="Arial"/>
                <w:color w:val="000000"/>
                <w:szCs w:val="22"/>
                <w:lang w:val="fr-CA"/>
              </w:rPr>
              <w:t>Développement .Net 3.5 et BizTalk avec Visual studios 2008</w:t>
            </w:r>
          </w:p>
        </w:tc>
      </w:tr>
      <w:tr w:rsidR="00F7773C" w:rsidRPr="00F7773C" w:rsidTr="00F7773C">
        <w:trPr>
          <w:trHeight w:val="300"/>
        </w:trPr>
        <w:tc>
          <w:tcPr>
            <w:tcW w:w="2200" w:type="dxa"/>
            <w:tcBorders>
              <w:top w:val="nil"/>
              <w:left w:val="nil"/>
              <w:bottom w:val="nil"/>
              <w:right w:val="nil"/>
            </w:tcBorders>
            <w:shd w:val="clear" w:color="auto" w:fill="auto"/>
            <w:noWrap/>
            <w:vAlign w:val="bottom"/>
            <w:hideMark/>
          </w:tcPr>
          <w:p w:rsidR="00F7773C" w:rsidRPr="00F7773C" w:rsidRDefault="00F7773C" w:rsidP="00F7773C">
            <w:pPr>
              <w:rPr>
                <w:rFonts w:cs="Arial"/>
                <w:color w:val="000000"/>
                <w:szCs w:val="22"/>
                <w:lang w:val="fr-CA"/>
              </w:rPr>
            </w:pPr>
            <w:r w:rsidRPr="00F7773C">
              <w:rPr>
                <w:rFonts w:cs="Arial"/>
                <w:color w:val="000000"/>
                <w:szCs w:val="22"/>
                <w:lang w:val="fr-CA"/>
              </w:rPr>
              <w:t>DXXXX40V</w:t>
            </w:r>
          </w:p>
        </w:tc>
        <w:tc>
          <w:tcPr>
            <w:tcW w:w="8440" w:type="dxa"/>
            <w:tcBorders>
              <w:top w:val="nil"/>
              <w:left w:val="nil"/>
              <w:bottom w:val="nil"/>
              <w:right w:val="nil"/>
            </w:tcBorders>
            <w:shd w:val="clear" w:color="auto" w:fill="auto"/>
            <w:noWrap/>
            <w:vAlign w:val="bottom"/>
            <w:hideMark/>
          </w:tcPr>
          <w:p w:rsidR="00F7773C" w:rsidRPr="00F7773C" w:rsidRDefault="00F7773C" w:rsidP="00F7773C">
            <w:pPr>
              <w:rPr>
                <w:rFonts w:cs="Arial"/>
                <w:color w:val="000000"/>
                <w:szCs w:val="22"/>
                <w:lang w:val="fr-CA"/>
              </w:rPr>
            </w:pPr>
            <w:r w:rsidRPr="00F7773C">
              <w:rPr>
                <w:rFonts w:cs="Arial"/>
                <w:color w:val="000000"/>
                <w:szCs w:val="22"/>
                <w:lang w:val="fr-CA"/>
              </w:rPr>
              <w:t xml:space="preserve">Développement Oracle </w:t>
            </w:r>
            <w:proofErr w:type="spellStart"/>
            <w:r w:rsidRPr="00F7773C">
              <w:rPr>
                <w:rFonts w:cs="Arial"/>
                <w:color w:val="000000"/>
                <w:szCs w:val="22"/>
                <w:lang w:val="fr-CA"/>
              </w:rPr>
              <w:t>Forms</w:t>
            </w:r>
            <w:proofErr w:type="spellEnd"/>
          </w:p>
        </w:tc>
      </w:tr>
      <w:tr w:rsidR="00F7773C" w:rsidRPr="00F7773C" w:rsidTr="00F7773C">
        <w:trPr>
          <w:trHeight w:val="300"/>
        </w:trPr>
        <w:tc>
          <w:tcPr>
            <w:tcW w:w="2200" w:type="dxa"/>
            <w:tcBorders>
              <w:top w:val="nil"/>
              <w:left w:val="nil"/>
              <w:bottom w:val="nil"/>
              <w:right w:val="nil"/>
            </w:tcBorders>
            <w:shd w:val="clear" w:color="auto" w:fill="auto"/>
            <w:noWrap/>
            <w:vAlign w:val="bottom"/>
            <w:hideMark/>
          </w:tcPr>
          <w:p w:rsidR="00F7773C" w:rsidRPr="00F7773C" w:rsidRDefault="00F7773C" w:rsidP="00F7773C">
            <w:pPr>
              <w:rPr>
                <w:rFonts w:cs="Arial"/>
                <w:color w:val="000000"/>
                <w:szCs w:val="22"/>
                <w:lang w:val="fr-CA"/>
              </w:rPr>
            </w:pPr>
            <w:r w:rsidRPr="00F7773C">
              <w:rPr>
                <w:rFonts w:cs="Arial"/>
                <w:color w:val="000000"/>
                <w:szCs w:val="22"/>
                <w:lang w:val="fr-CA"/>
              </w:rPr>
              <w:t>DXXXX50V</w:t>
            </w:r>
          </w:p>
        </w:tc>
        <w:tc>
          <w:tcPr>
            <w:tcW w:w="8440" w:type="dxa"/>
            <w:tcBorders>
              <w:top w:val="nil"/>
              <w:left w:val="nil"/>
              <w:bottom w:val="nil"/>
              <w:right w:val="nil"/>
            </w:tcBorders>
            <w:shd w:val="clear" w:color="auto" w:fill="auto"/>
            <w:noWrap/>
            <w:vAlign w:val="bottom"/>
            <w:hideMark/>
          </w:tcPr>
          <w:p w:rsidR="00F7773C" w:rsidRPr="00F7773C" w:rsidRDefault="00F7773C" w:rsidP="00F7773C">
            <w:pPr>
              <w:rPr>
                <w:rFonts w:cs="Arial"/>
                <w:color w:val="000000"/>
                <w:szCs w:val="22"/>
                <w:lang w:val="fr-CA"/>
              </w:rPr>
            </w:pPr>
            <w:r w:rsidRPr="00F7773C">
              <w:rPr>
                <w:rFonts w:cs="Arial"/>
                <w:color w:val="000000"/>
                <w:szCs w:val="22"/>
                <w:lang w:val="fr-CA"/>
              </w:rPr>
              <w:t>Développement .Net 4.0 Visual Studio 201</w:t>
            </w:r>
            <w:r w:rsidR="008A14A3">
              <w:rPr>
                <w:rFonts w:cs="Arial"/>
                <w:color w:val="000000"/>
                <w:szCs w:val="22"/>
                <w:lang w:val="fr-CA"/>
              </w:rPr>
              <w:t>5</w:t>
            </w:r>
          </w:p>
        </w:tc>
      </w:tr>
      <w:tr w:rsidR="00F7773C" w:rsidRPr="00F7773C" w:rsidTr="00F7773C">
        <w:trPr>
          <w:trHeight w:val="300"/>
        </w:trPr>
        <w:tc>
          <w:tcPr>
            <w:tcW w:w="2200" w:type="dxa"/>
            <w:tcBorders>
              <w:top w:val="nil"/>
              <w:left w:val="nil"/>
              <w:bottom w:val="nil"/>
              <w:right w:val="nil"/>
            </w:tcBorders>
            <w:shd w:val="clear" w:color="auto" w:fill="auto"/>
            <w:noWrap/>
            <w:vAlign w:val="bottom"/>
            <w:hideMark/>
          </w:tcPr>
          <w:p w:rsidR="00F7773C" w:rsidRPr="00F7773C" w:rsidRDefault="00F7773C" w:rsidP="00F7773C">
            <w:pPr>
              <w:rPr>
                <w:rFonts w:cs="Arial"/>
                <w:color w:val="000000"/>
                <w:szCs w:val="22"/>
                <w:lang w:val="fr-CA"/>
              </w:rPr>
            </w:pPr>
            <w:r w:rsidRPr="00F7773C">
              <w:rPr>
                <w:rFonts w:cs="Arial"/>
                <w:color w:val="000000"/>
                <w:szCs w:val="22"/>
                <w:lang w:val="fr-CA"/>
              </w:rPr>
              <w:t>DXXXX60V</w:t>
            </w:r>
          </w:p>
        </w:tc>
        <w:tc>
          <w:tcPr>
            <w:tcW w:w="8440" w:type="dxa"/>
            <w:tcBorders>
              <w:top w:val="nil"/>
              <w:left w:val="nil"/>
              <w:bottom w:val="nil"/>
              <w:right w:val="nil"/>
            </w:tcBorders>
            <w:shd w:val="clear" w:color="auto" w:fill="auto"/>
            <w:noWrap/>
            <w:vAlign w:val="bottom"/>
            <w:hideMark/>
          </w:tcPr>
          <w:p w:rsidR="00F7773C" w:rsidRPr="00F7773C" w:rsidRDefault="00F7773C" w:rsidP="00F7773C">
            <w:pPr>
              <w:rPr>
                <w:rFonts w:cs="Arial"/>
                <w:color w:val="000000"/>
                <w:szCs w:val="22"/>
                <w:lang w:val="fr-CA"/>
              </w:rPr>
            </w:pPr>
            <w:r w:rsidRPr="00F7773C">
              <w:rPr>
                <w:rFonts w:cs="Arial"/>
                <w:color w:val="000000"/>
                <w:szCs w:val="22"/>
                <w:lang w:val="fr-CA"/>
              </w:rPr>
              <w:t>Développement Sh</w:t>
            </w:r>
            <w:r w:rsidR="008A14A3">
              <w:rPr>
                <w:rFonts w:cs="Arial"/>
                <w:color w:val="000000"/>
                <w:szCs w:val="22"/>
                <w:lang w:val="fr-CA"/>
              </w:rPr>
              <w:t>arePoint avec Visual Studio 2015</w:t>
            </w:r>
          </w:p>
        </w:tc>
      </w:tr>
      <w:tr w:rsidR="00F7773C" w:rsidRPr="00F7773C" w:rsidTr="00F7773C">
        <w:trPr>
          <w:trHeight w:val="300"/>
        </w:trPr>
        <w:tc>
          <w:tcPr>
            <w:tcW w:w="2200" w:type="dxa"/>
            <w:tcBorders>
              <w:top w:val="nil"/>
              <w:left w:val="nil"/>
              <w:bottom w:val="nil"/>
              <w:right w:val="nil"/>
            </w:tcBorders>
            <w:shd w:val="clear" w:color="auto" w:fill="auto"/>
            <w:noWrap/>
            <w:vAlign w:val="bottom"/>
            <w:hideMark/>
          </w:tcPr>
          <w:p w:rsidR="00F7773C" w:rsidRPr="00F7773C" w:rsidRDefault="00F7773C" w:rsidP="00F7773C">
            <w:pPr>
              <w:rPr>
                <w:rFonts w:cs="Arial"/>
                <w:color w:val="000000"/>
                <w:szCs w:val="22"/>
                <w:lang w:val="fr-CA"/>
              </w:rPr>
            </w:pPr>
            <w:r w:rsidRPr="00F7773C">
              <w:rPr>
                <w:rFonts w:cs="Arial"/>
                <w:color w:val="000000"/>
                <w:szCs w:val="22"/>
                <w:lang w:val="fr-CA"/>
              </w:rPr>
              <w:t xml:space="preserve">P001U7352   </w:t>
            </w:r>
          </w:p>
        </w:tc>
        <w:tc>
          <w:tcPr>
            <w:tcW w:w="8440" w:type="dxa"/>
            <w:tcBorders>
              <w:top w:val="nil"/>
              <w:left w:val="nil"/>
              <w:bottom w:val="nil"/>
              <w:right w:val="nil"/>
            </w:tcBorders>
            <w:shd w:val="clear" w:color="auto" w:fill="auto"/>
            <w:noWrap/>
            <w:vAlign w:val="bottom"/>
            <w:hideMark/>
          </w:tcPr>
          <w:p w:rsidR="00F7773C" w:rsidRPr="00F7773C" w:rsidRDefault="00F7773C" w:rsidP="00F7773C">
            <w:pPr>
              <w:rPr>
                <w:rFonts w:cs="Arial"/>
                <w:color w:val="000000"/>
                <w:szCs w:val="22"/>
                <w:lang w:val="fr-CA"/>
              </w:rPr>
            </w:pPr>
            <w:r w:rsidRPr="00F7773C">
              <w:rPr>
                <w:rFonts w:cs="Arial"/>
                <w:color w:val="000000"/>
                <w:szCs w:val="22"/>
                <w:lang w:val="fr-CA"/>
              </w:rPr>
              <w:t xml:space="preserve">Machine de développement </w:t>
            </w:r>
            <w:proofErr w:type="spellStart"/>
            <w:r w:rsidRPr="00F7773C">
              <w:rPr>
                <w:rFonts w:cs="Arial"/>
                <w:color w:val="000000"/>
                <w:szCs w:val="22"/>
                <w:lang w:val="fr-CA"/>
              </w:rPr>
              <w:t>VisualXSL</w:t>
            </w:r>
            <w:proofErr w:type="spellEnd"/>
            <w:r w:rsidRPr="00F7773C">
              <w:rPr>
                <w:rFonts w:cs="Arial"/>
                <w:color w:val="000000"/>
                <w:szCs w:val="22"/>
                <w:lang w:val="fr-CA"/>
              </w:rPr>
              <w:t xml:space="preserve"> </w:t>
            </w:r>
          </w:p>
        </w:tc>
      </w:tr>
      <w:tr w:rsidR="00F7773C" w:rsidRPr="00F7773C" w:rsidTr="00F7773C">
        <w:trPr>
          <w:trHeight w:val="300"/>
        </w:trPr>
        <w:tc>
          <w:tcPr>
            <w:tcW w:w="2200" w:type="dxa"/>
            <w:tcBorders>
              <w:top w:val="nil"/>
              <w:left w:val="nil"/>
              <w:bottom w:val="nil"/>
              <w:right w:val="nil"/>
            </w:tcBorders>
            <w:shd w:val="clear" w:color="auto" w:fill="auto"/>
            <w:noWrap/>
            <w:vAlign w:val="bottom"/>
            <w:hideMark/>
          </w:tcPr>
          <w:p w:rsidR="00F7773C" w:rsidRPr="00F7773C" w:rsidRDefault="00F7773C" w:rsidP="00F7773C">
            <w:pPr>
              <w:rPr>
                <w:rFonts w:cs="Arial"/>
                <w:color w:val="000000"/>
                <w:szCs w:val="22"/>
                <w:lang w:val="fr-CA"/>
              </w:rPr>
            </w:pPr>
            <w:r w:rsidRPr="00F7773C">
              <w:rPr>
                <w:rFonts w:cs="Arial"/>
                <w:color w:val="000000"/>
                <w:szCs w:val="22"/>
                <w:lang w:val="fr-CA"/>
              </w:rPr>
              <w:t xml:space="preserve">P1P592v        </w:t>
            </w:r>
          </w:p>
        </w:tc>
        <w:tc>
          <w:tcPr>
            <w:tcW w:w="8440" w:type="dxa"/>
            <w:tcBorders>
              <w:top w:val="nil"/>
              <w:left w:val="nil"/>
              <w:bottom w:val="nil"/>
              <w:right w:val="nil"/>
            </w:tcBorders>
            <w:shd w:val="clear" w:color="auto" w:fill="auto"/>
            <w:noWrap/>
            <w:vAlign w:val="bottom"/>
            <w:hideMark/>
          </w:tcPr>
          <w:p w:rsidR="00F7773C" w:rsidRPr="00F7773C" w:rsidRDefault="00F7773C" w:rsidP="00F7773C">
            <w:pPr>
              <w:rPr>
                <w:rFonts w:cs="Arial"/>
                <w:color w:val="000000"/>
                <w:szCs w:val="22"/>
                <w:lang w:val="fr-CA"/>
              </w:rPr>
            </w:pPr>
            <w:r w:rsidRPr="00F7773C">
              <w:rPr>
                <w:rFonts w:cs="Arial"/>
                <w:color w:val="000000"/>
                <w:szCs w:val="22"/>
                <w:lang w:val="fr-CA"/>
              </w:rPr>
              <w:t>Machine de développement FrontPage</w:t>
            </w:r>
          </w:p>
        </w:tc>
      </w:tr>
    </w:tbl>
    <w:p w:rsidR="00571D13" w:rsidRPr="004F372E" w:rsidRDefault="00571D13" w:rsidP="00807C06">
      <w:pPr>
        <w:tabs>
          <w:tab w:val="left" w:pos="1680"/>
        </w:tabs>
        <w:ind w:left="1680" w:hanging="1320"/>
        <w:rPr>
          <w:rFonts w:cs="Arial"/>
          <w:lang w:val="fr-CA"/>
        </w:rPr>
      </w:pPr>
    </w:p>
    <w:p w:rsidR="002D06F6" w:rsidRPr="004F372E" w:rsidRDefault="00F7773C" w:rsidP="00F7773C">
      <w:pPr>
        <w:pStyle w:val="Titre1"/>
      </w:pPr>
      <w:bookmarkStart w:id="12" w:name="_Toc451322284"/>
      <w:r w:rsidRPr="004F372E">
        <w:t>Consoles de gestion</w:t>
      </w:r>
      <w:bookmarkEnd w:id="12"/>
    </w:p>
    <w:tbl>
      <w:tblPr>
        <w:tblW w:w="10640" w:type="dxa"/>
        <w:tblCellMar>
          <w:left w:w="70" w:type="dxa"/>
          <w:right w:w="70" w:type="dxa"/>
        </w:tblCellMar>
        <w:tblLook w:val="04A0" w:firstRow="1" w:lastRow="0" w:firstColumn="1" w:lastColumn="0" w:noHBand="0" w:noVBand="1"/>
      </w:tblPr>
      <w:tblGrid>
        <w:gridCol w:w="2200"/>
        <w:gridCol w:w="8440"/>
      </w:tblGrid>
      <w:tr w:rsidR="00F7773C" w:rsidRPr="00F7773C" w:rsidTr="00F7773C">
        <w:trPr>
          <w:trHeight w:val="315"/>
        </w:trPr>
        <w:tc>
          <w:tcPr>
            <w:tcW w:w="2200" w:type="dxa"/>
            <w:tcBorders>
              <w:top w:val="nil"/>
              <w:left w:val="nil"/>
              <w:bottom w:val="nil"/>
              <w:right w:val="nil"/>
            </w:tcBorders>
            <w:shd w:val="clear" w:color="auto" w:fill="auto"/>
            <w:noWrap/>
            <w:vAlign w:val="bottom"/>
            <w:hideMark/>
          </w:tcPr>
          <w:p w:rsidR="00F7773C" w:rsidRPr="00F7773C" w:rsidRDefault="00F7773C" w:rsidP="00F7773C">
            <w:pPr>
              <w:rPr>
                <w:rFonts w:cs="Arial"/>
                <w:b/>
                <w:bCs/>
                <w:color w:val="000000"/>
                <w:sz w:val="24"/>
                <w:szCs w:val="24"/>
                <w:lang w:val="fr-CA"/>
              </w:rPr>
            </w:pPr>
            <w:r w:rsidRPr="00F7773C">
              <w:rPr>
                <w:rFonts w:cs="Arial"/>
                <w:b/>
                <w:bCs/>
                <w:color w:val="000000"/>
                <w:sz w:val="24"/>
                <w:szCs w:val="24"/>
                <w:lang w:val="fr-CA"/>
              </w:rPr>
              <w:t>Nom de la machine</w:t>
            </w:r>
          </w:p>
        </w:tc>
        <w:tc>
          <w:tcPr>
            <w:tcW w:w="8440" w:type="dxa"/>
            <w:tcBorders>
              <w:top w:val="nil"/>
              <w:left w:val="nil"/>
              <w:bottom w:val="nil"/>
              <w:right w:val="nil"/>
            </w:tcBorders>
            <w:shd w:val="clear" w:color="auto" w:fill="auto"/>
            <w:noWrap/>
            <w:vAlign w:val="bottom"/>
            <w:hideMark/>
          </w:tcPr>
          <w:p w:rsidR="00F7773C" w:rsidRPr="00F7773C" w:rsidRDefault="00F7773C" w:rsidP="00F7773C">
            <w:pPr>
              <w:jc w:val="center"/>
              <w:rPr>
                <w:rFonts w:cs="Arial"/>
                <w:b/>
                <w:bCs/>
                <w:color w:val="000000"/>
                <w:sz w:val="24"/>
                <w:szCs w:val="24"/>
                <w:lang w:val="fr-CA"/>
              </w:rPr>
            </w:pPr>
            <w:r w:rsidRPr="00F7773C">
              <w:rPr>
                <w:rFonts w:cs="Arial"/>
                <w:b/>
                <w:bCs/>
                <w:color w:val="000000"/>
                <w:sz w:val="24"/>
                <w:szCs w:val="24"/>
                <w:lang w:val="fr-CA"/>
              </w:rPr>
              <w:t>Description</w:t>
            </w:r>
          </w:p>
        </w:tc>
      </w:tr>
      <w:tr w:rsidR="00F7773C" w:rsidRPr="00F7773C" w:rsidTr="00F7773C">
        <w:trPr>
          <w:trHeight w:val="300"/>
        </w:trPr>
        <w:tc>
          <w:tcPr>
            <w:tcW w:w="2200" w:type="dxa"/>
            <w:tcBorders>
              <w:top w:val="nil"/>
              <w:left w:val="nil"/>
              <w:bottom w:val="nil"/>
              <w:right w:val="nil"/>
            </w:tcBorders>
            <w:shd w:val="clear" w:color="auto" w:fill="auto"/>
            <w:noWrap/>
            <w:vAlign w:val="center"/>
            <w:hideMark/>
          </w:tcPr>
          <w:p w:rsidR="00F7773C" w:rsidRPr="00F7773C" w:rsidRDefault="00F7773C" w:rsidP="00F7773C">
            <w:pPr>
              <w:rPr>
                <w:rFonts w:cs="Arial"/>
                <w:color w:val="000000"/>
                <w:szCs w:val="22"/>
                <w:lang w:val="fr-CA"/>
              </w:rPr>
            </w:pPr>
            <w:r w:rsidRPr="00F7773C">
              <w:rPr>
                <w:rFonts w:cs="Arial"/>
                <w:color w:val="000000"/>
                <w:szCs w:val="22"/>
                <w:lang w:val="fr-CA"/>
              </w:rPr>
              <w:t>P001P5920</w:t>
            </w:r>
          </w:p>
        </w:tc>
        <w:tc>
          <w:tcPr>
            <w:tcW w:w="8440" w:type="dxa"/>
            <w:tcBorders>
              <w:top w:val="nil"/>
              <w:left w:val="nil"/>
              <w:bottom w:val="nil"/>
              <w:right w:val="nil"/>
            </w:tcBorders>
            <w:shd w:val="clear" w:color="auto" w:fill="auto"/>
            <w:noWrap/>
            <w:vAlign w:val="center"/>
            <w:hideMark/>
          </w:tcPr>
          <w:p w:rsidR="00F7773C" w:rsidRPr="00F7773C" w:rsidRDefault="00F7773C" w:rsidP="00F7773C">
            <w:pPr>
              <w:rPr>
                <w:rFonts w:cs="Arial"/>
                <w:color w:val="000000"/>
                <w:szCs w:val="22"/>
                <w:lang w:val="fr-CA"/>
              </w:rPr>
            </w:pPr>
            <w:r w:rsidRPr="00F7773C">
              <w:rPr>
                <w:rFonts w:cs="Arial"/>
                <w:color w:val="000000"/>
                <w:szCs w:val="22"/>
                <w:lang w:val="fr-CA"/>
              </w:rPr>
              <w:t>Console de gestion pour l'INFRA2011</w:t>
            </w:r>
          </w:p>
        </w:tc>
      </w:tr>
      <w:tr w:rsidR="00F7773C" w:rsidRPr="00F7773C" w:rsidTr="00F7773C">
        <w:trPr>
          <w:trHeight w:val="300"/>
        </w:trPr>
        <w:tc>
          <w:tcPr>
            <w:tcW w:w="2200" w:type="dxa"/>
            <w:tcBorders>
              <w:top w:val="nil"/>
              <w:left w:val="nil"/>
              <w:bottom w:val="nil"/>
              <w:right w:val="nil"/>
            </w:tcBorders>
            <w:shd w:val="clear" w:color="auto" w:fill="auto"/>
            <w:noWrap/>
            <w:vAlign w:val="center"/>
            <w:hideMark/>
          </w:tcPr>
          <w:p w:rsidR="00F7773C" w:rsidRPr="00F7773C" w:rsidRDefault="00B65994" w:rsidP="00B65994">
            <w:pPr>
              <w:rPr>
                <w:rFonts w:cs="Arial"/>
                <w:color w:val="000000"/>
                <w:szCs w:val="22"/>
                <w:lang w:val="fr-CA"/>
              </w:rPr>
            </w:pPr>
            <w:r>
              <w:rPr>
                <w:rFonts w:cs="Arial"/>
                <w:color w:val="000000"/>
                <w:szCs w:val="22"/>
                <w:lang w:val="fr-CA"/>
              </w:rPr>
              <w:t>P006P</w:t>
            </w:r>
            <w:r w:rsidR="00BB7A20">
              <w:rPr>
                <w:rFonts w:cs="Arial"/>
                <w:color w:val="000000"/>
                <w:szCs w:val="22"/>
                <w:lang w:val="fr-CA"/>
              </w:rPr>
              <w:t>5</w:t>
            </w:r>
            <w:r w:rsidR="00F7773C" w:rsidRPr="00F7773C">
              <w:rPr>
                <w:rFonts w:cs="Arial"/>
                <w:color w:val="000000"/>
                <w:szCs w:val="22"/>
                <w:lang w:val="fr-CA"/>
              </w:rPr>
              <w:t xml:space="preserve">922  </w:t>
            </w:r>
          </w:p>
        </w:tc>
        <w:tc>
          <w:tcPr>
            <w:tcW w:w="8440" w:type="dxa"/>
            <w:tcBorders>
              <w:top w:val="nil"/>
              <w:left w:val="nil"/>
              <w:bottom w:val="nil"/>
              <w:right w:val="nil"/>
            </w:tcBorders>
            <w:shd w:val="clear" w:color="auto" w:fill="auto"/>
            <w:noWrap/>
            <w:vAlign w:val="center"/>
            <w:hideMark/>
          </w:tcPr>
          <w:p w:rsidR="00F7773C" w:rsidRPr="00F7773C" w:rsidRDefault="00F7773C" w:rsidP="00F7773C">
            <w:pPr>
              <w:rPr>
                <w:rFonts w:cs="Arial"/>
                <w:color w:val="000000"/>
                <w:szCs w:val="22"/>
                <w:lang w:val="fr-CA"/>
              </w:rPr>
            </w:pPr>
            <w:r w:rsidRPr="00F7773C">
              <w:rPr>
                <w:rFonts w:cs="Arial"/>
                <w:color w:val="000000"/>
                <w:szCs w:val="22"/>
                <w:lang w:val="fr-CA"/>
              </w:rPr>
              <w:t>Console de gestion Windows Server 2012</w:t>
            </w:r>
          </w:p>
        </w:tc>
      </w:tr>
      <w:tr w:rsidR="00F7773C" w:rsidRPr="00F7773C" w:rsidTr="00F7773C">
        <w:trPr>
          <w:trHeight w:val="300"/>
        </w:trPr>
        <w:tc>
          <w:tcPr>
            <w:tcW w:w="2200" w:type="dxa"/>
            <w:tcBorders>
              <w:top w:val="nil"/>
              <w:left w:val="nil"/>
              <w:bottom w:val="nil"/>
              <w:right w:val="nil"/>
            </w:tcBorders>
            <w:shd w:val="clear" w:color="auto" w:fill="auto"/>
            <w:noWrap/>
            <w:vAlign w:val="center"/>
            <w:hideMark/>
          </w:tcPr>
          <w:p w:rsidR="00F7773C" w:rsidRPr="00F7773C" w:rsidRDefault="00F7773C" w:rsidP="00F7773C">
            <w:pPr>
              <w:rPr>
                <w:rFonts w:cs="Arial"/>
                <w:color w:val="000000"/>
                <w:szCs w:val="22"/>
                <w:lang w:val="fr-CA"/>
              </w:rPr>
            </w:pPr>
            <w:r w:rsidRPr="00F7773C">
              <w:rPr>
                <w:rFonts w:cs="Arial"/>
                <w:color w:val="000000"/>
                <w:szCs w:val="22"/>
                <w:lang w:val="fr-CA"/>
              </w:rPr>
              <w:t>P1P592V</w:t>
            </w:r>
          </w:p>
        </w:tc>
        <w:tc>
          <w:tcPr>
            <w:tcW w:w="8440" w:type="dxa"/>
            <w:tcBorders>
              <w:top w:val="nil"/>
              <w:left w:val="nil"/>
              <w:bottom w:val="nil"/>
              <w:right w:val="nil"/>
            </w:tcBorders>
            <w:shd w:val="clear" w:color="auto" w:fill="auto"/>
            <w:noWrap/>
            <w:vAlign w:val="bottom"/>
            <w:hideMark/>
          </w:tcPr>
          <w:p w:rsidR="00F7773C" w:rsidRPr="00F7773C" w:rsidRDefault="00F7773C" w:rsidP="00F7773C">
            <w:pPr>
              <w:rPr>
                <w:rFonts w:cs="Arial"/>
                <w:color w:val="000000"/>
                <w:szCs w:val="22"/>
                <w:lang w:val="fr-CA"/>
              </w:rPr>
            </w:pPr>
            <w:r w:rsidRPr="00F7773C">
              <w:rPr>
                <w:rFonts w:cs="Arial"/>
                <w:color w:val="000000"/>
                <w:szCs w:val="22"/>
                <w:lang w:val="fr-CA"/>
              </w:rPr>
              <w:t>Console de gestion pour serveurs CISEL</w:t>
            </w:r>
          </w:p>
        </w:tc>
      </w:tr>
    </w:tbl>
    <w:p w:rsidR="00C22591" w:rsidRPr="004F372E" w:rsidRDefault="00C22591" w:rsidP="00807C06">
      <w:pPr>
        <w:tabs>
          <w:tab w:val="left" w:pos="1680"/>
        </w:tabs>
        <w:ind w:left="2040" w:hanging="1680"/>
        <w:rPr>
          <w:rFonts w:cs="Arial"/>
          <w:lang w:val="fr-CA"/>
        </w:rPr>
      </w:pPr>
    </w:p>
    <w:p w:rsidR="00C22591" w:rsidRPr="004F372E" w:rsidRDefault="00531C01" w:rsidP="00807C06">
      <w:pPr>
        <w:ind w:left="360"/>
        <w:rPr>
          <w:rFonts w:cs="Arial"/>
          <w:szCs w:val="22"/>
          <w:lang w:val="fr-CA"/>
        </w:rPr>
      </w:pPr>
      <w:r w:rsidRPr="004F372E">
        <w:rPr>
          <w:rFonts w:cs="Arial"/>
          <w:szCs w:val="22"/>
          <w:lang w:val="fr-CA"/>
        </w:rPr>
        <w:t>Les diagrammes des serveurs se retrouvent sur le « Raccourcis développeurs » sous : FIP  -&gt; Programmation -&gt; Diagrammes des serveurs.</w:t>
      </w:r>
    </w:p>
    <w:p w:rsidR="002D06F6" w:rsidRPr="004F372E" w:rsidRDefault="002D06F6" w:rsidP="00531C01">
      <w:pPr>
        <w:tabs>
          <w:tab w:val="left" w:pos="1680"/>
        </w:tabs>
        <w:rPr>
          <w:rFonts w:cs="Arial"/>
          <w:b/>
          <w:lang w:val="fr-CA"/>
        </w:rPr>
      </w:pPr>
    </w:p>
    <w:p w:rsidR="009C4BF9" w:rsidRPr="00BC0F32" w:rsidRDefault="002D06F6" w:rsidP="00E005EE">
      <w:pPr>
        <w:pStyle w:val="Titre1"/>
        <w:rPr>
          <w:lang w:val="fr-CA"/>
        </w:rPr>
      </w:pPr>
      <w:bookmarkStart w:id="13" w:name="_Toc378582333"/>
      <w:bookmarkStart w:id="14" w:name="_Toc378582380"/>
      <w:bookmarkStart w:id="15" w:name="_Toc416424099"/>
      <w:bookmarkStart w:id="16" w:name="_Toc451322285"/>
      <w:r w:rsidRPr="00BC0F32">
        <w:rPr>
          <w:lang w:val="fr-CA"/>
        </w:rPr>
        <w:t>Rôle et outil d’un programmeur à la RAMQ</w:t>
      </w:r>
      <w:bookmarkEnd w:id="13"/>
      <w:bookmarkEnd w:id="14"/>
      <w:bookmarkEnd w:id="15"/>
      <w:bookmarkEnd w:id="16"/>
    </w:p>
    <w:p w:rsidR="002D06F6" w:rsidRPr="004F372E" w:rsidRDefault="002D06F6" w:rsidP="009C4BF9">
      <w:pPr>
        <w:tabs>
          <w:tab w:val="left" w:pos="1680"/>
        </w:tabs>
        <w:ind w:left="1680" w:hanging="1680"/>
        <w:rPr>
          <w:rFonts w:cs="Arial"/>
          <w:b/>
          <w:lang w:val="fr-CA"/>
        </w:rPr>
      </w:pPr>
    </w:p>
    <w:p w:rsidR="002D06F6" w:rsidRPr="004F372E" w:rsidRDefault="002D06F6" w:rsidP="00E005EE">
      <w:pPr>
        <w:pStyle w:val="Titre2"/>
      </w:pPr>
      <w:bookmarkStart w:id="17" w:name="_Toc378582334"/>
      <w:bookmarkStart w:id="18" w:name="_Toc378582381"/>
      <w:bookmarkStart w:id="19" w:name="_Toc416424100"/>
      <w:bookmarkStart w:id="20" w:name="_Toc451322286"/>
      <w:r w:rsidRPr="004F372E">
        <w:t>Rôles :</w:t>
      </w:r>
      <w:bookmarkEnd w:id="17"/>
      <w:bookmarkEnd w:id="18"/>
      <w:bookmarkEnd w:id="19"/>
      <w:bookmarkEnd w:id="20"/>
    </w:p>
    <w:p w:rsidR="002D06F6" w:rsidRPr="004F372E" w:rsidRDefault="002D06F6" w:rsidP="004F372E">
      <w:pPr>
        <w:pStyle w:val="Paragraphedeliste"/>
        <w:numPr>
          <w:ilvl w:val="0"/>
          <w:numId w:val="33"/>
        </w:numPr>
        <w:jc w:val="both"/>
        <w:rPr>
          <w:rFonts w:ascii="Arial" w:hAnsi="Arial" w:cs="Arial"/>
        </w:rPr>
      </w:pPr>
      <w:r w:rsidRPr="004F372E">
        <w:rPr>
          <w:rFonts w:ascii="Arial" w:hAnsi="Arial" w:cs="Arial"/>
        </w:rPr>
        <w:t xml:space="preserve">Tout ce qui touche au côté </w:t>
      </w:r>
      <w:r w:rsidR="002D319A" w:rsidRPr="004F372E">
        <w:rPr>
          <w:rFonts w:ascii="Arial" w:hAnsi="Arial" w:cs="Arial"/>
        </w:rPr>
        <w:t>technique (</w:t>
      </w:r>
      <w:r w:rsidRPr="004F372E">
        <w:rPr>
          <w:rFonts w:ascii="Arial" w:hAnsi="Arial" w:cs="Arial"/>
        </w:rPr>
        <w:t>programmation, graduation, déploiement,…)</w:t>
      </w:r>
    </w:p>
    <w:p w:rsidR="006225DA" w:rsidRPr="004F372E" w:rsidRDefault="006225DA" w:rsidP="004F372E">
      <w:pPr>
        <w:pStyle w:val="Paragraphedeliste"/>
        <w:numPr>
          <w:ilvl w:val="0"/>
          <w:numId w:val="33"/>
        </w:numPr>
        <w:jc w:val="both"/>
        <w:rPr>
          <w:rFonts w:ascii="Arial" w:hAnsi="Arial" w:cs="Arial"/>
        </w:rPr>
      </w:pPr>
      <w:r w:rsidRPr="004F372E">
        <w:rPr>
          <w:rFonts w:ascii="Arial" w:hAnsi="Arial" w:cs="Arial"/>
        </w:rPr>
        <w:t xml:space="preserve">Le programmeur « développement » produit les composants logiciels d'après les dossiers de conception utilisateur réalisés par les analystes fonctionnels, dans le cadre de l'architecture organique définie par le conseiller en architecture organique. Il réalise les dossiers de conception réalisateur, développe les programmes, les essais unitaires et produit la documentation du code (source : Guide vert - </w:t>
      </w:r>
      <w:hyperlink r:id="rId17" w:history="1">
        <w:r w:rsidRPr="004F372E">
          <w:rPr>
            <w:rStyle w:val="Lienhypertexte"/>
            <w:rFonts w:ascii="Arial" w:hAnsi="Arial" w:cs="Arial"/>
            <w:b/>
          </w:rPr>
          <w:t>http://ramq.macroscope.ca.fujitsu.com/DMRRoot/EXT_GV_Fr/html/Fr_GV_439_120_ROL.html</w:t>
        </w:r>
      </w:hyperlink>
      <w:r w:rsidRPr="004F372E">
        <w:rPr>
          <w:rFonts w:ascii="Arial" w:hAnsi="Arial" w:cs="Arial"/>
        </w:rPr>
        <w:t>).</w:t>
      </w:r>
    </w:p>
    <w:p w:rsidR="000A7B48" w:rsidRPr="004F372E" w:rsidRDefault="000A7B48" w:rsidP="004F372E">
      <w:pPr>
        <w:pStyle w:val="Paragraphedeliste"/>
        <w:numPr>
          <w:ilvl w:val="0"/>
          <w:numId w:val="33"/>
        </w:numPr>
        <w:jc w:val="both"/>
        <w:rPr>
          <w:rFonts w:ascii="Arial" w:hAnsi="Arial" w:cs="Arial"/>
        </w:rPr>
      </w:pPr>
      <w:r w:rsidRPr="004F372E">
        <w:rPr>
          <w:rFonts w:ascii="Arial" w:hAnsi="Arial" w:cs="Arial"/>
        </w:rPr>
        <w:t xml:space="preserve">Sous l'autorité du chef de service et sous la supervision du chef d’équipe, la personne titulaire du poste assume un rôle de technicien en informatique. Plus précisément, elle doit participer à l’entretien, à l'évolution ainsi qu'au développement des systèmes d’inscription des professionnels, de services en ligne et de relations entre les professionnels et leurs clientèles, et ce en collaboration avec les ressources de l'équipe, soit les analystes et les techniciens. La personne titulaire du poste est appelée à traduire les spécifications fonctionnelles et techniques en programmes informatiques, à élaborer, améliorer et corriger les programmes informatiques relatifs aux systèmes sous la </w:t>
      </w:r>
      <w:r w:rsidRPr="004F372E">
        <w:rPr>
          <w:rFonts w:ascii="Arial" w:hAnsi="Arial" w:cs="Arial"/>
        </w:rPr>
        <w:lastRenderedPageBreak/>
        <w:t>responsabilité du service en respectant les normes en vigueur. De plus, elle doit préparer et effectuer les essais unitaires, supporter l'analyste responsable dans ses essais fonctionnels, participer aux essais intégrés et d’acceptation et assurer la disponibilité des systèmes en production</w:t>
      </w:r>
    </w:p>
    <w:p w:rsidR="00085291" w:rsidRPr="004F372E" w:rsidRDefault="00085291" w:rsidP="004F372E">
      <w:pPr>
        <w:pStyle w:val="Paragraphedeliste"/>
        <w:numPr>
          <w:ilvl w:val="0"/>
          <w:numId w:val="33"/>
        </w:numPr>
        <w:jc w:val="both"/>
        <w:rPr>
          <w:rFonts w:ascii="Arial" w:hAnsi="Arial" w:cs="Arial"/>
        </w:rPr>
      </w:pPr>
      <w:r w:rsidRPr="004F372E">
        <w:rPr>
          <w:rFonts w:ascii="Arial" w:hAnsi="Arial" w:cs="Arial"/>
        </w:rPr>
        <w:t>Les équipements fournis par la RAMQ ne doivent servir qu’à des fins professionnelles en lien avec les mandats confiés à l’employé ou au consultant</w:t>
      </w:r>
    </w:p>
    <w:p w:rsidR="002D06F6" w:rsidRPr="004F372E" w:rsidRDefault="002D06F6" w:rsidP="004F372E">
      <w:pPr>
        <w:pStyle w:val="Paragraphedeliste"/>
        <w:numPr>
          <w:ilvl w:val="0"/>
          <w:numId w:val="33"/>
        </w:numPr>
        <w:jc w:val="both"/>
        <w:rPr>
          <w:rFonts w:ascii="Arial" w:hAnsi="Arial" w:cs="Arial"/>
        </w:rPr>
      </w:pPr>
      <w:r w:rsidRPr="004F372E">
        <w:rPr>
          <w:rFonts w:ascii="Arial" w:hAnsi="Arial" w:cs="Arial"/>
        </w:rPr>
        <w:t xml:space="preserve">Relation client, pilote, analyste, </w:t>
      </w:r>
      <w:r w:rsidR="00B55BA4" w:rsidRPr="004F372E">
        <w:rPr>
          <w:rFonts w:ascii="Arial" w:hAnsi="Arial" w:cs="Arial"/>
        </w:rPr>
        <w:t>architectes</w:t>
      </w:r>
      <w:r w:rsidRPr="004F372E">
        <w:rPr>
          <w:rFonts w:ascii="Arial" w:hAnsi="Arial" w:cs="Arial"/>
        </w:rPr>
        <w:t>, DBA…</w:t>
      </w:r>
    </w:p>
    <w:p w:rsidR="002D06F6" w:rsidRPr="004F372E" w:rsidRDefault="002D06F6" w:rsidP="004F372E">
      <w:pPr>
        <w:pStyle w:val="Paragraphedeliste"/>
        <w:numPr>
          <w:ilvl w:val="0"/>
          <w:numId w:val="33"/>
        </w:numPr>
        <w:jc w:val="both"/>
        <w:rPr>
          <w:rFonts w:ascii="Arial" w:hAnsi="Arial" w:cs="Arial"/>
        </w:rPr>
      </w:pPr>
      <w:r w:rsidRPr="004F372E">
        <w:rPr>
          <w:rFonts w:ascii="Arial" w:hAnsi="Arial" w:cs="Arial"/>
        </w:rPr>
        <w:t>Autres</w:t>
      </w:r>
    </w:p>
    <w:p w:rsidR="002D06F6" w:rsidRPr="004F372E" w:rsidRDefault="002D06F6" w:rsidP="002D06F6">
      <w:pPr>
        <w:tabs>
          <w:tab w:val="left" w:pos="1680"/>
        </w:tabs>
        <w:rPr>
          <w:rFonts w:cs="Arial"/>
          <w:lang w:val="fr-CA"/>
        </w:rPr>
      </w:pPr>
    </w:p>
    <w:p w:rsidR="002D06F6" w:rsidRPr="004F372E" w:rsidRDefault="002D06F6" w:rsidP="00E005EE">
      <w:pPr>
        <w:pStyle w:val="Titre2"/>
      </w:pPr>
      <w:bookmarkStart w:id="21" w:name="_Toc378582335"/>
      <w:bookmarkStart w:id="22" w:name="_Toc378582382"/>
      <w:bookmarkStart w:id="23" w:name="_Toc416424101"/>
      <w:bookmarkStart w:id="24" w:name="_Toc451322287"/>
      <w:r w:rsidRPr="004F372E">
        <w:t>Outils :</w:t>
      </w:r>
      <w:bookmarkEnd w:id="21"/>
      <w:bookmarkEnd w:id="22"/>
      <w:bookmarkEnd w:id="23"/>
      <w:bookmarkEnd w:id="24"/>
      <w:r w:rsidR="00C1777A" w:rsidRPr="004F372E">
        <w:t xml:space="preserve"> </w:t>
      </w:r>
    </w:p>
    <w:p w:rsidR="00C853FD" w:rsidRPr="004F372E" w:rsidRDefault="00C853FD" w:rsidP="005561BD">
      <w:pPr>
        <w:pStyle w:val="Paragraphedeliste"/>
        <w:numPr>
          <w:ilvl w:val="0"/>
          <w:numId w:val="32"/>
        </w:numPr>
        <w:rPr>
          <w:rFonts w:ascii="Arial" w:hAnsi="Arial" w:cs="Arial"/>
        </w:rPr>
      </w:pPr>
      <w:r w:rsidRPr="004F372E">
        <w:rPr>
          <w:rFonts w:ascii="Arial" w:hAnsi="Arial" w:cs="Arial"/>
        </w:rPr>
        <w:t>Suite office</w:t>
      </w:r>
    </w:p>
    <w:p w:rsidR="002D06F6" w:rsidRPr="004F372E" w:rsidRDefault="002D06F6" w:rsidP="005561BD">
      <w:pPr>
        <w:pStyle w:val="Paragraphedeliste"/>
        <w:numPr>
          <w:ilvl w:val="0"/>
          <w:numId w:val="32"/>
        </w:numPr>
        <w:rPr>
          <w:rFonts w:ascii="Arial" w:hAnsi="Arial" w:cs="Arial"/>
        </w:rPr>
      </w:pPr>
      <w:r w:rsidRPr="004F372E">
        <w:rPr>
          <w:rFonts w:ascii="Arial" w:hAnsi="Arial" w:cs="Arial"/>
        </w:rPr>
        <w:t xml:space="preserve">DT  </w:t>
      </w:r>
      <w:proofErr w:type="spellStart"/>
      <w:r w:rsidRPr="004F372E">
        <w:rPr>
          <w:rFonts w:ascii="Arial" w:hAnsi="Arial" w:cs="Arial"/>
        </w:rPr>
        <w:t>search</w:t>
      </w:r>
      <w:proofErr w:type="spellEnd"/>
      <w:r w:rsidR="00D63C3A" w:rsidRPr="004F372E">
        <w:rPr>
          <w:rFonts w:ascii="Arial" w:hAnsi="Arial" w:cs="Arial"/>
        </w:rPr>
        <w:t xml:space="preserve"> (</w:t>
      </w:r>
      <w:r w:rsidR="008E60C5" w:rsidRPr="004F372E">
        <w:rPr>
          <w:rFonts w:ascii="Arial" w:hAnsi="Arial" w:cs="Arial"/>
        </w:rPr>
        <w:t>C:\Program Files (x86)\</w:t>
      </w:r>
      <w:proofErr w:type="spellStart"/>
      <w:r w:rsidR="008E60C5" w:rsidRPr="004F372E">
        <w:rPr>
          <w:rFonts w:ascii="Arial" w:hAnsi="Arial" w:cs="Arial"/>
        </w:rPr>
        <w:t>dtSearch</w:t>
      </w:r>
      <w:proofErr w:type="spellEnd"/>
      <w:r w:rsidR="008E60C5" w:rsidRPr="004F372E">
        <w:rPr>
          <w:rFonts w:ascii="Arial" w:hAnsi="Arial" w:cs="Arial"/>
        </w:rPr>
        <w:t>\bin\dtSearchw.exe</w:t>
      </w:r>
      <w:r w:rsidR="00D63C3A" w:rsidRPr="004F372E">
        <w:rPr>
          <w:rFonts w:ascii="Arial" w:hAnsi="Arial" w:cs="Arial"/>
        </w:rPr>
        <w:t>)</w:t>
      </w:r>
      <w:r w:rsidR="00085291" w:rsidRPr="004F372E">
        <w:rPr>
          <w:rFonts w:ascii="Arial" w:hAnsi="Arial" w:cs="Arial"/>
        </w:rPr>
        <w:t xml:space="preserve"> Pour savoir comment le configurer et l’utiliser cliquez </w:t>
      </w:r>
      <w:hyperlink r:id="rId18" w:history="1">
        <w:r w:rsidR="00085291" w:rsidRPr="004F372E">
          <w:rPr>
            <w:rStyle w:val="Lienhypertexte"/>
            <w:rFonts w:ascii="Arial" w:hAnsi="Arial" w:cs="Arial"/>
            <w:b/>
          </w:rPr>
          <w:t>ici</w:t>
        </w:r>
      </w:hyperlink>
    </w:p>
    <w:p w:rsidR="002D06F6" w:rsidRPr="004F372E" w:rsidRDefault="002D06F6" w:rsidP="005561BD">
      <w:pPr>
        <w:pStyle w:val="Paragraphedeliste"/>
        <w:numPr>
          <w:ilvl w:val="0"/>
          <w:numId w:val="32"/>
        </w:numPr>
        <w:rPr>
          <w:rFonts w:ascii="Arial" w:hAnsi="Arial" w:cs="Arial"/>
        </w:rPr>
      </w:pPr>
      <w:r w:rsidRPr="004F372E">
        <w:rPr>
          <w:rFonts w:ascii="Arial" w:hAnsi="Arial" w:cs="Arial"/>
        </w:rPr>
        <w:t xml:space="preserve">Scan </w:t>
      </w:r>
      <w:proofErr w:type="spellStart"/>
      <w:r w:rsidRPr="004F372E">
        <w:rPr>
          <w:rFonts w:ascii="Arial" w:hAnsi="Arial" w:cs="Arial"/>
        </w:rPr>
        <w:t>folder</w:t>
      </w:r>
      <w:proofErr w:type="spellEnd"/>
      <w:r w:rsidR="007F5B0C" w:rsidRPr="004F372E">
        <w:rPr>
          <w:rFonts w:ascii="Arial" w:hAnsi="Arial" w:cs="Arial"/>
        </w:rPr>
        <w:t xml:space="preserve"> </w:t>
      </w:r>
      <w:r w:rsidR="00D63C3A" w:rsidRPr="004F372E">
        <w:rPr>
          <w:rFonts w:ascii="Arial" w:hAnsi="Arial" w:cs="Arial"/>
        </w:rPr>
        <w:t>(</w:t>
      </w:r>
      <w:r w:rsidR="00A4023B" w:rsidRPr="004F372E">
        <w:rPr>
          <w:rFonts w:ascii="Arial" w:hAnsi="Arial" w:cs="Arial"/>
        </w:rPr>
        <w:t>K:\51200\_Gestion_demandes_de_changement\FIP\ScanFolder\ScanFolder.exe</w:t>
      </w:r>
      <w:r w:rsidR="00D63C3A" w:rsidRPr="004F372E">
        <w:rPr>
          <w:rFonts w:ascii="Arial" w:hAnsi="Arial" w:cs="Arial"/>
        </w:rPr>
        <w:t>)</w:t>
      </w:r>
    </w:p>
    <w:p w:rsidR="002D06F6" w:rsidRPr="004F372E" w:rsidRDefault="002D06F6" w:rsidP="005561BD">
      <w:pPr>
        <w:pStyle w:val="Paragraphedeliste"/>
        <w:numPr>
          <w:ilvl w:val="0"/>
          <w:numId w:val="32"/>
        </w:numPr>
        <w:rPr>
          <w:rFonts w:ascii="Arial" w:hAnsi="Arial" w:cs="Arial"/>
        </w:rPr>
      </w:pPr>
      <w:r w:rsidRPr="004F372E">
        <w:rPr>
          <w:rFonts w:ascii="Arial" w:hAnsi="Arial" w:cs="Arial"/>
        </w:rPr>
        <w:t>Gestion des demandes</w:t>
      </w:r>
      <w:r w:rsidR="00D63EC7" w:rsidRPr="004F372E">
        <w:rPr>
          <w:rFonts w:ascii="Arial" w:hAnsi="Arial" w:cs="Arial"/>
        </w:rPr>
        <w:t xml:space="preserve"> (</w:t>
      </w:r>
      <w:hyperlink r:id="rId19" w:history="1">
        <w:r w:rsidR="00DA75D4" w:rsidRPr="004F372E">
          <w:rPr>
            <w:rStyle w:val="Lienhypertexte"/>
            <w:rFonts w:ascii="Arial" w:hAnsi="Arial" w:cs="Arial"/>
            <w:b/>
          </w:rPr>
          <w:t>K:\51200\_</w:t>
        </w:r>
        <w:proofErr w:type="spellStart"/>
        <w:r w:rsidR="00DA75D4" w:rsidRPr="004F372E">
          <w:rPr>
            <w:rStyle w:val="Lienhypertexte"/>
            <w:rFonts w:ascii="Arial" w:hAnsi="Arial" w:cs="Arial"/>
            <w:b/>
          </w:rPr>
          <w:t>Gestion_demandes_de_changement</w:t>
        </w:r>
        <w:proofErr w:type="spellEnd"/>
        <w:r w:rsidR="00DA75D4" w:rsidRPr="004F372E">
          <w:rPr>
            <w:rStyle w:val="Lienhypertexte"/>
            <w:rFonts w:ascii="Arial" w:hAnsi="Arial" w:cs="Arial"/>
            <w:b/>
          </w:rPr>
          <w:t>\FIP\</w:t>
        </w:r>
        <w:proofErr w:type="spellStart"/>
        <w:r w:rsidR="00DA75D4" w:rsidRPr="004F372E">
          <w:rPr>
            <w:rStyle w:val="Lienhypertexte"/>
            <w:rFonts w:ascii="Arial" w:hAnsi="Arial" w:cs="Arial"/>
            <w:b/>
          </w:rPr>
          <w:t>ScanFolder</w:t>
        </w:r>
        <w:proofErr w:type="spellEnd"/>
      </w:hyperlink>
      <w:r w:rsidR="00D63EC7" w:rsidRPr="004F372E">
        <w:rPr>
          <w:rFonts w:ascii="Arial" w:hAnsi="Arial" w:cs="Arial"/>
        </w:rPr>
        <w:t>)</w:t>
      </w:r>
    </w:p>
    <w:p w:rsidR="002D06F6" w:rsidRPr="004F372E" w:rsidRDefault="002D06F6" w:rsidP="005561BD">
      <w:pPr>
        <w:pStyle w:val="Paragraphedeliste"/>
        <w:numPr>
          <w:ilvl w:val="0"/>
          <w:numId w:val="32"/>
        </w:numPr>
        <w:rPr>
          <w:rFonts w:ascii="Arial" w:hAnsi="Arial" w:cs="Arial"/>
        </w:rPr>
      </w:pPr>
      <w:r w:rsidRPr="004F372E">
        <w:rPr>
          <w:rFonts w:ascii="Arial" w:hAnsi="Arial" w:cs="Arial"/>
        </w:rPr>
        <w:t>Portail développement</w:t>
      </w:r>
      <w:r w:rsidR="00D63C3A" w:rsidRPr="004F372E">
        <w:rPr>
          <w:rFonts w:ascii="Arial" w:hAnsi="Arial" w:cs="Arial"/>
        </w:rPr>
        <w:t xml:space="preserve"> - Accessible par la page d’accueil de l’intranet dans Technologie de l’information/</w:t>
      </w:r>
      <w:r w:rsidR="00561F54" w:rsidRPr="004F372E">
        <w:rPr>
          <w:rFonts w:ascii="Arial" w:hAnsi="Arial" w:cs="Arial"/>
        </w:rPr>
        <w:t>Portail développement</w:t>
      </w:r>
      <w:r w:rsidR="00D63C3A" w:rsidRPr="004F372E">
        <w:rPr>
          <w:rFonts w:ascii="Arial" w:hAnsi="Arial" w:cs="Arial"/>
        </w:rPr>
        <w:t xml:space="preserve"> (</w:t>
      </w:r>
      <w:hyperlink r:id="rId20" w:history="1">
        <w:r w:rsidR="00D63C3A" w:rsidRPr="004F372E">
          <w:rPr>
            <w:rStyle w:val="Lienhypertexte"/>
            <w:rFonts w:ascii="Arial" w:hAnsi="Arial" w:cs="Arial"/>
            <w:b/>
          </w:rPr>
          <w:t>http://infoint.prod.ramq.gov/ssd/Pages/Accueil.aspx</w:t>
        </w:r>
      </w:hyperlink>
      <w:r w:rsidR="00D63C3A" w:rsidRPr="004F372E">
        <w:rPr>
          <w:rFonts w:ascii="Arial" w:hAnsi="Arial" w:cs="Arial"/>
        </w:rPr>
        <w:t>)</w:t>
      </w:r>
    </w:p>
    <w:p w:rsidR="002D06F6" w:rsidRPr="004F372E" w:rsidRDefault="002D06F6" w:rsidP="005561BD">
      <w:pPr>
        <w:pStyle w:val="Paragraphedeliste"/>
        <w:numPr>
          <w:ilvl w:val="0"/>
          <w:numId w:val="32"/>
        </w:numPr>
        <w:rPr>
          <w:rFonts w:ascii="Arial" w:hAnsi="Arial" w:cs="Arial"/>
          <w:i/>
        </w:rPr>
      </w:pPr>
      <w:r w:rsidRPr="004F372E">
        <w:rPr>
          <w:rFonts w:ascii="Arial" w:hAnsi="Arial" w:cs="Arial"/>
        </w:rPr>
        <w:t>Guide vert</w:t>
      </w:r>
      <w:r w:rsidR="00D63C3A" w:rsidRPr="004F372E">
        <w:rPr>
          <w:rFonts w:ascii="Arial" w:hAnsi="Arial" w:cs="Arial"/>
        </w:rPr>
        <w:t xml:space="preserve"> - Accessible par la page d’accueil de l’intranet dans </w:t>
      </w:r>
      <w:r w:rsidR="00D63C3A" w:rsidRPr="004F372E">
        <w:rPr>
          <w:rFonts w:ascii="Arial" w:hAnsi="Arial" w:cs="Arial"/>
          <w:i/>
        </w:rPr>
        <w:t>Technologie de l’information/Méthodologie</w:t>
      </w:r>
    </w:p>
    <w:p w:rsidR="002D06F6" w:rsidRPr="004F372E" w:rsidRDefault="002D06F6" w:rsidP="005561BD">
      <w:pPr>
        <w:pStyle w:val="Paragraphedeliste"/>
        <w:numPr>
          <w:ilvl w:val="0"/>
          <w:numId w:val="32"/>
        </w:numPr>
        <w:rPr>
          <w:rFonts w:ascii="Arial" w:hAnsi="Arial" w:cs="Arial"/>
        </w:rPr>
      </w:pPr>
      <w:r w:rsidRPr="004F372E">
        <w:rPr>
          <w:rFonts w:ascii="Arial" w:hAnsi="Arial" w:cs="Arial"/>
        </w:rPr>
        <w:t>Outil Commun Oracle</w:t>
      </w:r>
      <w:r w:rsidR="00D63C3A" w:rsidRPr="004F372E">
        <w:rPr>
          <w:rFonts w:ascii="Arial" w:hAnsi="Arial" w:cs="Arial"/>
        </w:rPr>
        <w:t xml:space="preserve"> (</w:t>
      </w:r>
      <w:r w:rsidR="00BE759C" w:rsidRPr="004F372E">
        <w:rPr>
          <w:rFonts w:ascii="Arial" w:hAnsi="Arial" w:cs="Arial"/>
          <w:i/>
        </w:rPr>
        <w:t>Démarrer/Tous les programmes/Applications RAMQ/Utilitaires/</w:t>
      </w:r>
      <w:r w:rsidR="00D63C3A" w:rsidRPr="004F372E">
        <w:rPr>
          <w:rFonts w:ascii="Arial" w:hAnsi="Arial" w:cs="Arial"/>
        </w:rPr>
        <w:t>)</w:t>
      </w:r>
    </w:p>
    <w:p w:rsidR="002D06F6" w:rsidRPr="004F372E" w:rsidRDefault="002D06F6" w:rsidP="005561BD">
      <w:pPr>
        <w:pStyle w:val="Paragraphedeliste"/>
        <w:numPr>
          <w:ilvl w:val="0"/>
          <w:numId w:val="32"/>
        </w:numPr>
        <w:rPr>
          <w:rFonts w:ascii="Arial" w:hAnsi="Arial" w:cs="Arial"/>
        </w:rPr>
      </w:pPr>
      <w:r w:rsidRPr="004F372E">
        <w:rPr>
          <w:rFonts w:ascii="Arial" w:hAnsi="Arial" w:cs="Arial"/>
        </w:rPr>
        <w:t>Configurations des serveurs</w:t>
      </w:r>
      <w:r w:rsidR="00D63C3A" w:rsidRPr="004F372E">
        <w:rPr>
          <w:rFonts w:ascii="Arial" w:hAnsi="Arial" w:cs="Arial"/>
        </w:rPr>
        <w:t xml:space="preserve"> (</w:t>
      </w:r>
      <w:r w:rsidR="00D63C3A" w:rsidRPr="004F372E">
        <w:rPr>
          <w:rFonts w:ascii="Arial" w:hAnsi="Arial" w:cs="Arial"/>
          <w:i/>
        </w:rPr>
        <w:t>Démarrer/</w:t>
      </w:r>
      <w:r w:rsidR="00BE759C" w:rsidRPr="004F372E">
        <w:rPr>
          <w:rFonts w:ascii="Arial" w:hAnsi="Arial" w:cs="Arial"/>
          <w:i/>
        </w:rPr>
        <w:t>tous les programmes/</w:t>
      </w:r>
      <w:proofErr w:type="spellStart"/>
      <w:r w:rsidR="00D63C3A" w:rsidRPr="004F372E">
        <w:rPr>
          <w:rFonts w:ascii="Arial" w:hAnsi="Arial" w:cs="Arial"/>
          <w:i/>
        </w:rPr>
        <w:t>ApplicationsRAMQ</w:t>
      </w:r>
      <w:proofErr w:type="spellEnd"/>
      <w:r w:rsidR="00D63C3A" w:rsidRPr="004F372E">
        <w:rPr>
          <w:rFonts w:ascii="Arial" w:hAnsi="Arial" w:cs="Arial"/>
          <w:i/>
        </w:rPr>
        <w:t>/Développement</w:t>
      </w:r>
      <w:r w:rsidR="00D63C3A" w:rsidRPr="004F372E">
        <w:rPr>
          <w:rFonts w:ascii="Arial" w:hAnsi="Arial" w:cs="Arial"/>
        </w:rPr>
        <w:t>)</w:t>
      </w:r>
    </w:p>
    <w:p w:rsidR="002D06F6" w:rsidRPr="004F372E" w:rsidRDefault="002D06F6" w:rsidP="005561BD">
      <w:pPr>
        <w:pStyle w:val="Paragraphedeliste"/>
        <w:numPr>
          <w:ilvl w:val="0"/>
          <w:numId w:val="32"/>
        </w:numPr>
        <w:rPr>
          <w:rFonts w:ascii="Arial" w:hAnsi="Arial" w:cs="Arial"/>
        </w:rPr>
      </w:pPr>
      <w:r w:rsidRPr="004F372E">
        <w:rPr>
          <w:rFonts w:ascii="Arial" w:hAnsi="Arial" w:cs="Arial"/>
        </w:rPr>
        <w:t>Visual Studios</w:t>
      </w:r>
      <w:r w:rsidR="008E3DC2" w:rsidRPr="004F372E">
        <w:rPr>
          <w:rFonts w:ascii="Arial" w:hAnsi="Arial" w:cs="Arial"/>
        </w:rPr>
        <w:t xml:space="preserve"> (</w:t>
      </w:r>
      <w:r w:rsidR="008E3DC2" w:rsidRPr="004F372E">
        <w:rPr>
          <w:rFonts w:ascii="Arial" w:hAnsi="Arial" w:cs="Arial"/>
          <w:i/>
        </w:rPr>
        <w:t>Démarrer/Programme/Développement)</w:t>
      </w:r>
    </w:p>
    <w:p w:rsidR="002D06F6" w:rsidRPr="004F372E" w:rsidRDefault="00F15366" w:rsidP="005561BD">
      <w:pPr>
        <w:pStyle w:val="Paragraphedeliste"/>
        <w:numPr>
          <w:ilvl w:val="0"/>
          <w:numId w:val="32"/>
        </w:numPr>
        <w:rPr>
          <w:rFonts w:ascii="Arial" w:hAnsi="Arial" w:cs="Arial"/>
        </w:rPr>
      </w:pPr>
      <w:r w:rsidRPr="004F372E">
        <w:rPr>
          <w:rFonts w:ascii="Arial" w:hAnsi="Arial" w:cs="Arial"/>
        </w:rPr>
        <w:t>TFS</w:t>
      </w:r>
      <w:r w:rsidR="004A237C" w:rsidRPr="004F372E">
        <w:rPr>
          <w:rFonts w:ascii="Arial" w:hAnsi="Arial" w:cs="Arial"/>
        </w:rPr>
        <w:t xml:space="preserve"> </w:t>
      </w:r>
    </w:p>
    <w:p w:rsidR="002D06F6" w:rsidRPr="004F372E" w:rsidRDefault="002D06F6" w:rsidP="005561BD">
      <w:pPr>
        <w:pStyle w:val="Paragraphedeliste"/>
        <w:numPr>
          <w:ilvl w:val="0"/>
          <w:numId w:val="32"/>
        </w:numPr>
        <w:rPr>
          <w:rFonts w:ascii="Arial" w:hAnsi="Arial" w:cs="Arial"/>
        </w:rPr>
      </w:pPr>
      <w:r w:rsidRPr="004F372E">
        <w:rPr>
          <w:rFonts w:ascii="Arial" w:hAnsi="Arial" w:cs="Arial"/>
        </w:rPr>
        <w:t>PL</w:t>
      </w:r>
      <w:r w:rsidR="005561BD">
        <w:rPr>
          <w:rFonts w:ascii="Arial" w:hAnsi="Arial" w:cs="Arial"/>
        </w:rPr>
        <w:t xml:space="preserve">/SQL </w:t>
      </w:r>
      <w:proofErr w:type="spellStart"/>
      <w:r w:rsidR="005561BD">
        <w:rPr>
          <w:rFonts w:ascii="Arial" w:hAnsi="Arial" w:cs="Arial"/>
        </w:rPr>
        <w:t>D</w:t>
      </w:r>
      <w:r w:rsidRPr="004F372E">
        <w:rPr>
          <w:rFonts w:ascii="Arial" w:hAnsi="Arial" w:cs="Arial"/>
        </w:rPr>
        <w:t>evelopper</w:t>
      </w:r>
      <w:proofErr w:type="spellEnd"/>
      <w:r w:rsidR="008E3DC2" w:rsidRPr="004F372E">
        <w:rPr>
          <w:rFonts w:ascii="Arial" w:hAnsi="Arial" w:cs="Arial"/>
        </w:rPr>
        <w:t xml:space="preserve"> (</w:t>
      </w:r>
      <w:r w:rsidR="008E3DC2" w:rsidRPr="004F372E">
        <w:rPr>
          <w:rFonts w:ascii="Arial" w:hAnsi="Arial" w:cs="Arial"/>
          <w:i/>
        </w:rPr>
        <w:t xml:space="preserve">Démarrer/Programme/Développement/PLSQL </w:t>
      </w:r>
      <w:proofErr w:type="spellStart"/>
      <w:r w:rsidR="008E3DC2" w:rsidRPr="004F372E">
        <w:rPr>
          <w:rFonts w:ascii="Arial" w:hAnsi="Arial" w:cs="Arial"/>
          <w:i/>
        </w:rPr>
        <w:t>Developper</w:t>
      </w:r>
      <w:proofErr w:type="spellEnd"/>
      <w:r w:rsidR="008E3DC2" w:rsidRPr="004F372E">
        <w:rPr>
          <w:rFonts w:ascii="Arial" w:hAnsi="Arial" w:cs="Arial"/>
          <w:i/>
        </w:rPr>
        <w:t>)</w:t>
      </w:r>
    </w:p>
    <w:p w:rsidR="002D06F6" w:rsidRPr="004F372E" w:rsidRDefault="002D06F6" w:rsidP="005561BD">
      <w:pPr>
        <w:pStyle w:val="Paragraphedeliste"/>
        <w:numPr>
          <w:ilvl w:val="0"/>
          <w:numId w:val="32"/>
        </w:numPr>
        <w:rPr>
          <w:rFonts w:ascii="Arial" w:hAnsi="Arial" w:cs="Arial"/>
        </w:rPr>
      </w:pPr>
      <w:r w:rsidRPr="004F372E">
        <w:rPr>
          <w:rFonts w:ascii="Arial" w:hAnsi="Arial" w:cs="Arial"/>
        </w:rPr>
        <w:t>Outlook</w:t>
      </w:r>
    </w:p>
    <w:p w:rsidR="004F372E" w:rsidRDefault="00BE759C" w:rsidP="005561BD">
      <w:pPr>
        <w:pStyle w:val="Paragraphedeliste"/>
        <w:numPr>
          <w:ilvl w:val="0"/>
          <w:numId w:val="32"/>
        </w:numPr>
        <w:rPr>
          <w:rFonts w:ascii="Arial" w:hAnsi="Arial" w:cs="Arial"/>
        </w:rPr>
      </w:pPr>
      <w:r w:rsidRPr="004F372E">
        <w:rPr>
          <w:rFonts w:ascii="Arial" w:hAnsi="Arial" w:cs="Arial"/>
        </w:rPr>
        <w:t>Notepad ++</w:t>
      </w:r>
      <w:r w:rsidR="008E3DC2" w:rsidRPr="004F372E">
        <w:rPr>
          <w:rFonts w:ascii="Arial" w:hAnsi="Arial" w:cs="Arial"/>
        </w:rPr>
        <w:t xml:space="preserve"> (</w:t>
      </w:r>
      <w:r w:rsidR="008E3DC2" w:rsidRPr="004F372E">
        <w:rPr>
          <w:rFonts w:ascii="Arial" w:hAnsi="Arial" w:cs="Arial"/>
          <w:i/>
        </w:rPr>
        <w:t>Démarrer/</w:t>
      </w:r>
      <w:r w:rsidRPr="004F372E">
        <w:rPr>
          <w:rFonts w:ascii="Arial" w:hAnsi="Arial" w:cs="Arial"/>
          <w:i/>
        </w:rPr>
        <w:t>Tous les p</w:t>
      </w:r>
      <w:r w:rsidR="008E3DC2" w:rsidRPr="004F372E">
        <w:rPr>
          <w:rFonts w:ascii="Arial" w:hAnsi="Arial" w:cs="Arial"/>
          <w:i/>
        </w:rPr>
        <w:t>rogramme/</w:t>
      </w:r>
      <w:r w:rsidRPr="004F372E">
        <w:rPr>
          <w:rFonts w:ascii="Arial" w:hAnsi="Arial" w:cs="Arial"/>
          <w:i/>
        </w:rPr>
        <w:t>Utilitaires</w:t>
      </w:r>
      <w:r w:rsidR="008E3DC2" w:rsidRPr="004F372E">
        <w:rPr>
          <w:rFonts w:ascii="Arial" w:hAnsi="Arial" w:cs="Arial"/>
        </w:rPr>
        <w:t>)</w:t>
      </w:r>
    </w:p>
    <w:p w:rsidR="004F372E" w:rsidRDefault="002D06F6" w:rsidP="005561BD">
      <w:pPr>
        <w:pStyle w:val="Paragraphedeliste"/>
        <w:numPr>
          <w:ilvl w:val="0"/>
          <w:numId w:val="32"/>
        </w:numPr>
        <w:rPr>
          <w:rFonts w:ascii="Arial" w:hAnsi="Arial" w:cs="Arial"/>
        </w:rPr>
      </w:pPr>
      <w:proofErr w:type="spellStart"/>
      <w:r w:rsidRPr="004F372E">
        <w:rPr>
          <w:rFonts w:ascii="Arial" w:hAnsi="Arial" w:cs="Arial"/>
        </w:rPr>
        <w:t>WinMerge</w:t>
      </w:r>
      <w:proofErr w:type="spellEnd"/>
      <w:r w:rsidR="008E3DC2" w:rsidRPr="004F372E">
        <w:rPr>
          <w:rFonts w:ascii="Arial" w:hAnsi="Arial" w:cs="Arial"/>
        </w:rPr>
        <w:t xml:space="preserve"> </w:t>
      </w:r>
      <w:r w:rsidR="00BE759C" w:rsidRPr="004F372E">
        <w:rPr>
          <w:rFonts w:ascii="Arial" w:hAnsi="Arial" w:cs="Arial"/>
          <w:i/>
        </w:rPr>
        <w:t>Démarrer/Tous les programme/Utilitaires</w:t>
      </w:r>
      <w:r w:rsidR="008E3DC2" w:rsidRPr="004F372E">
        <w:rPr>
          <w:rFonts w:ascii="Arial" w:hAnsi="Arial" w:cs="Arial"/>
        </w:rPr>
        <w:t>)</w:t>
      </w:r>
    </w:p>
    <w:p w:rsidR="004A237C" w:rsidRPr="004F372E" w:rsidRDefault="004A237C" w:rsidP="005561BD">
      <w:pPr>
        <w:pStyle w:val="Paragraphedeliste"/>
        <w:numPr>
          <w:ilvl w:val="0"/>
          <w:numId w:val="32"/>
        </w:numPr>
        <w:rPr>
          <w:rFonts w:ascii="Arial" w:hAnsi="Arial" w:cs="Arial"/>
        </w:rPr>
      </w:pPr>
      <w:r w:rsidRPr="004F372E">
        <w:rPr>
          <w:rFonts w:ascii="Arial" w:hAnsi="Arial" w:cs="Arial"/>
        </w:rPr>
        <w:t>Raccourcis des développeurs (Démarrer/Tous les programmes/Applications RAMQ/Développement/Raccourcis Développeurs)</w:t>
      </w:r>
    </w:p>
    <w:p w:rsidR="008E3DC2" w:rsidRPr="005561BD" w:rsidRDefault="008E3DC2" w:rsidP="005561BD">
      <w:pPr>
        <w:pStyle w:val="Paragraphedeliste"/>
        <w:numPr>
          <w:ilvl w:val="0"/>
          <w:numId w:val="32"/>
        </w:numPr>
        <w:rPr>
          <w:rFonts w:ascii="Arial" w:hAnsi="Arial" w:cs="Arial"/>
          <w:i/>
        </w:rPr>
      </w:pPr>
      <w:r w:rsidRPr="004F372E">
        <w:rPr>
          <w:rFonts w:ascii="Arial" w:hAnsi="Arial" w:cs="Arial"/>
        </w:rPr>
        <w:t>Liste des groupes et utilisateurs (</w:t>
      </w:r>
      <w:r w:rsidRPr="004F372E">
        <w:rPr>
          <w:rFonts w:ascii="Arial" w:hAnsi="Arial" w:cs="Arial"/>
          <w:i/>
        </w:rPr>
        <w:t>Démarrer/</w:t>
      </w:r>
      <w:r w:rsidR="00BE759C" w:rsidRPr="004F372E">
        <w:rPr>
          <w:rFonts w:ascii="Arial" w:hAnsi="Arial" w:cs="Arial"/>
          <w:i/>
        </w:rPr>
        <w:t>Tous les programmes/Applications RAMQ/</w:t>
      </w:r>
      <w:r w:rsidRPr="004F372E">
        <w:rPr>
          <w:rFonts w:ascii="Arial" w:hAnsi="Arial" w:cs="Arial"/>
          <w:i/>
        </w:rPr>
        <w:t>Utilitaires</w:t>
      </w:r>
      <w:r w:rsidRPr="004F372E">
        <w:rPr>
          <w:rFonts w:ascii="Arial" w:hAnsi="Arial" w:cs="Arial"/>
        </w:rPr>
        <w:t>)</w:t>
      </w:r>
    </w:p>
    <w:p w:rsidR="005561BD" w:rsidRPr="005561BD" w:rsidRDefault="005561BD" w:rsidP="000723A1">
      <w:pPr>
        <w:pStyle w:val="Paragraphedeliste"/>
        <w:numPr>
          <w:ilvl w:val="0"/>
          <w:numId w:val="32"/>
        </w:numPr>
        <w:rPr>
          <w:rFonts w:ascii="Arial" w:hAnsi="Arial" w:cs="Arial"/>
          <w:i/>
        </w:rPr>
      </w:pPr>
      <w:r w:rsidRPr="005561BD">
        <w:rPr>
          <w:rFonts w:ascii="Arial" w:hAnsi="Arial" w:cs="Arial"/>
          <w:i/>
        </w:rPr>
        <w:t xml:space="preserve">Consulter les rôles et les accès | RAMQ - </w:t>
      </w:r>
      <w:hyperlink r:id="rId21" w:history="1">
        <w:r w:rsidRPr="005561BD">
          <w:rPr>
            <w:rStyle w:val="Lienhypertexte"/>
            <w:rFonts w:ascii="Arial" w:hAnsi="Arial" w:cs="Arial"/>
            <w:i/>
          </w:rPr>
          <w:t>http://mesapps.prod.ramq.gov/Applications/GPU/Pages/CnsulAccesRoleDroitAcces.aspx</w:t>
        </w:r>
      </w:hyperlink>
    </w:p>
    <w:p w:rsidR="00D73CC3" w:rsidRPr="004F372E" w:rsidRDefault="00EF1AA2" w:rsidP="005561BD">
      <w:pPr>
        <w:pStyle w:val="Paragraphedeliste"/>
        <w:numPr>
          <w:ilvl w:val="0"/>
          <w:numId w:val="32"/>
        </w:numPr>
        <w:rPr>
          <w:rFonts w:ascii="Arial" w:hAnsi="Arial" w:cs="Arial"/>
          <w:i/>
        </w:rPr>
      </w:pPr>
      <w:r w:rsidRPr="004F372E">
        <w:rPr>
          <w:rFonts w:ascii="Arial" w:hAnsi="Arial" w:cs="Arial"/>
        </w:rPr>
        <w:t>Qui utilise le fichier (</w:t>
      </w:r>
      <w:r w:rsidR="00C6616E" w:rsidRPr="004F372E">
        <w:rPr>
          <w:rFonts w:ascii="Arial" w:hAnsi="Arial" w:cs="Arial"/>
          <w:i/>
        </w:rPr>
        <w:t>Démarrer/Tous les programmes/Applications RAMQ/Utilitaires</w:t>
      </w:r>
      <w:r w:rsidRPr="004F372E">
        <w:rPr>
          <w:rFonts w:ascii="Arial" w:hAnsi="Arial" w:cs="Arial"/>
          <w:i/>
        </w:rPr>
        <w:t>)</w:t>
      </w:r>
    </w:p>
    <w:p w:rsidR="002A0729" w:rsidRPr="004F372E" w:rsidRDefault="002A0729" w:rsidP="002A0729">
      <w:pPr>
        <w:pStyle w:val="Retraitcorpsdetexte3"/>
        <w:rPr>
          <w:rFonts w:cs="Arial"/>
          <w:lang w:val="fr-FR"/>
        </w:rPr>
      </w:pPr>
    </w:p>
    <w:p w:rsidR="00C1777A" w:rsidRPr="00BC0F32" w:rsidRDefault="00D73CC3" w:rsidP="00D73CC3">
      <w:pPr>
        <w:pStyle w:val="Titre1"/>
        <w:rPr>
          <w:lang w:val="fr-CA"/>
        </w:rPr>
      </w:pPr>
      <w:bookmarkStart w:id="25" w:name="_Toc416424102"/>
      <w:bookmarkStart w:id="26" w:name="_Toc451322288"/>
      <w:bookmarkStart w:id="27" w:name="_Toc378582336"/>
      <w:bookmarkStart w:id="28" w:name="_Toc378582383"/>
      <w:r w:rsidRPr="00BC0F32">
        <w:rPr>
          <w:lang w:val="fr-CA"/>
        </w:rPr>
        <w:t>Notions de base lors d’un</w:t>
      </w:r>
      <w:r w:rsidR="00252D8D" w:rsidRPr="00BC0F32">
        <w:rPr>
          <w:lang w:val="fr-CA"/>
        </w:rPr>
        <w:t xml:space="preserve"> </w:t>
      </w:r>
      <w:r w:rsidRPr="00BC0F32">
        <w:rPr>
          <w:lang w:val="fr-CA"/>
        </w:rPr>
        <w:t>DÉVELOPPEMENT À</w:t>
      </w:r>
      <w:r w:rsidR="00252D8D" w:rsidRPr="00BC0F32">
        <w:rPr>
          <w:lang w:val="fr-CA"/>
        </w:rPr>
        <w:t xml:space="preserve"> la RAMQ</w:t>
      </w:r>
      <w:bookmarkEnd w:id="25"/>
      <w:bookmarkEnd w:id="26"/>
    </w:p>
    <w:p w:rsidR="00252D8D" w:rsidRPr="004F372E" w:rsidRDefault="00252D8D" w:rsidP="00252D8D">
      <w:pPr>
        <w:rPr>
          <w:rFonts w:cs="Arial"/>
          <w:lang w:val="fr-CA"/>
        </w:rPr>
      </w:pPr>
      <w:r w:rsidRPr="004F372E">
        <w:rPr>
          <w:rFonts w:cs="Arial"/>
          <w:lang w:val="fr-CA"/>
        </w:rPr>
        <w:t xml:space="preserve">Les programmeurs à la DDSA doivent maitriser les notions de base d’un bon développement d’application à la RAMQ. Ces connaissances rudimentaires permettent le développement d’une application stable, évolutive et sécuritaire. </w:t>
      </w:r>
    </w:p>
    <w:p w:rsidR="00252D8D" w:rsidRPr="004F372E" w:rsidRDefault="00252D8D" w:rsidP="00252D8D">
      <w:pPr>
        <w:rPr>
          <w:rFonts w:cs="Arial"/>
          <w:lang w:val="fr-CA"/>
        </w:rPr>
      </w:pPr>
    </w:p>
    <w:p w:rsidR="00252D8D" w:rsidRPr="004F372E" w:rsidRDefault="00252D8D" w:rsidP="00252D8D">
      <w:pPr>
        <w:rPr>
          <w:rFonts w:cs="Arial"/>
          <w:lang w:val="fr-CA"/>
        </w:rPr>
      </w:pPr>
      <w:r w:rsidRPr="004F372E">
        <w:rPr>
          <w:rFonts w:cs="Arial"/>
          <w:lang w:val="fr-CA"/>
        </w:rPr>
        <w:t>Les documents suivants doivent être lus :</w:t>
      </w:r>
    </w:p>
    <w:p w:rsidR="00252D8D" w:rsidRPr="004F372E" w:rsidRDefault="00252D8D" w:rsidP="00252D8D">
      <w:pPr>
        <w:rPr>
          <w:rFonts w:cs="Arial"/>
          <w:lang w:val="fr-CA"/>
        </w:rPr>
      </w:pPr>
    </w:p>
    <w:p w:rsidR="00252D8D" w:rsidRPr="004F372E" w:rsidRDefault="00085AA3" w:rsidP="00252D8D">
      <w:pPr>
        <w:pStyle w:val="Paragraphedeliste"/>
        <w:numPr>
          <w:ilvl w:val="0"/>
          <w:numId w:val="25"/>
        </w:numPr>
        <w:rPr>
          <w:rStyle w:val="Lienhypertexte"/>
          <w:rFonts w:ascii="Arial" w:hAnsi="Arial" w:cs="Arial"/>
        </w:rPr>
      </w:pPr>
      <w:hyperlink r:id="rId22" w:history="1">
        <w:r w:rsidR="00252D8D" w:rsidRPr="004F372E">
          <w:rPr>
            <w:rStyle w:val="Lienhypertexte"/>
            <w:rFonts w:ascii="Arial" w:hAnsi="Arial" w:cs="Arial"/>
            <w:sz w:val="24"/>
            <w:szCs w:val="24"/>
          </w:rPr>
          <w:t>P261S - Outils de développement corporatifs</w:t>
        </w:r>
      </w:hyperlink>
    </w:p>
    <w:p w:rsidR="00252D8D" w:rsidRPr="004F372E" w:rsidRDefault="00085AA3" w:rsidP="00252D8D">
      <w:pPr>
        <w:pStyle w:val="Paragraphedeliste"/>
        <w:numPr>
          <w:ilvl w:val="0"/>
          <w:numId w:val="25"/>
        </w:numPr>
        <w:rPr>
          <w:rStyle w:val="Lienhypertexte"/>
          <w:rFonts w:ascii="Arial" w:hAnsi="Arial" w:cs="Arial"/>
          <w:sz w:val="24"/>
          <w:szCs w:val="24"/>
        </w:rPr>
      </w:pPr>
      <w:hyperlink r:id="rId23" w:history="1">
        <w:r w:rsidR="00252D8D" w:rsidRPr="004F372E">
          <w:rPr>
            <w:rStyle w:val="Lienhypertexte"/>
            <w:rFonts w:ascii="Arial" w:hAnsi="Arial" w:cs="Arial"/>
            <w:sz w:val="24"/>
            <w:szCs w:val="24"/>
          </w:rPr>
          <w:t>Architecture d’application .Net (Synthèse)</w:t>
        </w:r>
      </w:hyperlink>
    </w:p>
    <w:p w:rsidR="00252D8D" w:rsidRPr="004F372E" w:rsidRDefault="00085AA3" w:rsidP="00252D8D">
      <w:pPr>
        <w:pStyle w:val="Paragraphedeliste"/>
        <w:numPr>
          <w:ilvl w:val="0"/>
          <w:numId w:val="25"/>
        </w:numPr>
        <w:rPr>
          <w:rStyle w:val="Lienhypertexte"/>
          <w:rFonts w:ascii="Arial" w:hAnsi="Arial" w:cs="Arial"/>
          <w:sz w:val="24"/>
          <w:szCs w:val="24"/>
        </w:rPr>
      </w:pPr>
      <w:hyperlink r:id="rId24" w:history="1">
        <w:r w:rsidR="00252D8D" w:rsidRPr="004F372E">
          <w:rPr>
            <w:rStyle w:val="Lienhypertexte"/>
            <w:rFonts w:ascii="Arial" w:hAnsi="Arial" w:cs="Arial"/>
            <w:sz w:val="24"/>
            <w:szCs w:val="24"/>
          </w:rPr>
          <w:t>P380S - Modèle de sécurité .NET</w:t>
        </w:r>
      </w:hyperlink>
    </w:p>
    <w:p w:rsidR="00665034" w:rsidRPr="004F372E" w:rsidRDefault="00085AA3" w:rsidP="00252D8D">
      <w:pPr>
        <w:pStyle w:val="Paragraphedeliste"/>
        <w:numPr>
          <w:ilvl w:val="0"/>
          <w:numId w:val="25"/>
        </w:numPr>
        <w:rPr>
          <w:rStyle w:val="Lienhypertexte"/>
          <w:rFonts w:ascii="Arial" w:hAnsi="Arial" w:cs="Arial"/>
          <w:sz w:val="24"/>
          <w:szCs w:val="24"/>
        </w:rPr>
      </w:pPr>
      <w:hyperlink r:id="rId25" w:history="1">
        <w:r w:rsidR="00665034" w:rsidRPr="004F372E">
          <w:rPr>
            <w:rStyle w:val="Lienhypertexte"/>
            <w:rFonts w:ascii="Arial" w:hAnsi="Arial" w:cs="Arial"/>
            <w:sz w:val="24"/>
            <w:szCs w:val="24"/>
          </w:rPr>
          <w:t>P700U – Gabarit MVC</w:t>
        </w:r>
      </w:hyperlink>
    </w:p>
    <w:p w:rsidR="00252D8D" w:rsidRPr="004F372E" w:rsidRDefault="00085AA3" w:rsidP="00252D8D">
      <w:pPr>
        <w:pStyle w:val="Paragraphedeliste"/>
        <w:numPr>
          <w:ilvl w:val="0"/>
          <w:numId w:val="25"/>
        </w:numPr>
        <w:rPr>
          <w:rStyle w:val="Lienhypertexte"/>
          <w:rFonts w:ascii="Arial" w:hAnsi="Arial" w:cs="Arial"/>
          <w:sz w:val="24"/>
          <w:szCs w:val="24"/>
        </w:rPr>
      </w:pPr>
      <w:hyperlink r:id="rId26" w:history="1">
        <w:r w:rsidR="00252D8D" w:rsidRPr="004F372E">
          <w:rPr>
            <w:rStyle w:val="Lienhypertexte"/>
            <w:rFonts w:ascii="Arial" w:hAnsi="Arial" w:cs="Arial"/>
            <w:sz w:val="24"/>
            <w:szCs w:val="24"/>
          </w:rPr>
          <w:t>P700U - Intégration des applications dans un portail SharePoint 2010</w:t>
        </w:r>
      </w:hyperlink>
    </w:p>
    <w:p w:rsidR="00252D8D" w:rsidRPr="004F372E" w:rsidRDefault="00085AA3" w:rsidP="00252D8D">
      <w:pPr>
        <w:pStyle w:val="Paragraphedeliste"/>
        <w:numPr>
          <w:ilvl w:val="0"/>
          <w:numId w:val="25"/>
        </w:numPr>
        <w:rPr>
          <w:rStyle w:val="Lienhypertexte"/>
          <w:rFonts w:ascii="Arial" w:hAnsi="Arial" w:cs="Arial"/>
          <w:sz w:val="24"/>
          <w:szCs w:val="24"/>
        </w:rPr>
      </w:pPr>
      <w:hyperlink r:id="rId27" w:history="1">
        <w:r w:rsidR="00252D8D" w:rsidRPr="004F372E">
          <w:rPr>
            <w:rStyle w:val="Lienhypertexte"/>
            <w:rFonts w:ascii="Arial" w:hAnsi="Arial" w:cs="Arial"/>
            <w:sz w:val="24"/>
            <w:szCs w:val="24"/>
          </w:rPr>
          <w:t>Principes des services du noyau</w:t>
        </w:r>
      </w:hyperlink>
    </w:p>
    <w:p w:rsidR="00252D8D" w:rsidRDefault="00085AA3" w:rsidP="00252D8D">
      <w:pPr>
        <w:pStyle w:val="Paragraphedeliste"/>
        <w:numPr>
          <w:ilvl w:val="0"/>
          <w:numId w:val="25"/>
        </w:numPr>
        <w:rPr>
          <w:rStyle w:val="Lienhypertexte"/>
          <w:rFonts w:ascii="Arial" w:hAnsi="Arial" w:cs="Arial"/>
          <w:sz w:val="24"/>
          <w:szCs w:val="24"/>
        </w:rPr>
      </w:pPr>
      <w:hyperlink r:id="rId28" w:history="1">
        <w:r w:rsidR="00252D8D" w:rsidRPr="004F372E">
          <w:rPr>
            <w:rStyle w:val="Lienhypertexte"/>
            <w:rFonts w:ascii="Arial" w:hAnsi="Arial" w:cs="Arial"/>
            <w:sz w:val="24"/>
            <w:szCs w:val="24"/>
          </w:rPr>
          <w:t>Dictionnaires des mnémoniques</w:t>
        </w:r>
      </w:hyperlink>
    </w:p>
    <w:p w:rsidR="009B6D4B" w:rsidRPr="00CA5C8A" w:rsidRDefault="009B6D4B" w:rsidP="00CA5C8A">
      <w:pPr>
        <w:pStyle w:val="Paragraphedeliste"/>
        <w:numPr>
          <w:ilvl w:val="0"/>
          <w:numId w:val="25"/>
        </w:numPr>
        <w:rPr>
          <w:rStyle w:val="Lienhypertexte"/>
          <w:color w:val="000000"/>
          <w:u w:val="none"/>
        </w:rPr>
      </w:pPr>
      <w:r>
        <w:rPr>
          <w:color w:val="000000"/>
        </w:rPr>
        <w:t>Aide-mémoire GCD-TFS</w:t>
      </w:r>
    </w:p>
    <w:p w:rsidR="008E5C3F" w:rsidRPr="008E5C3F" w:rsidRDefault="008E5C3F" w:rsidP="00252D8D">
      <w:pPr>
        <w:pStyle w:val="Paragraphedeliste"/>
        <w:numPr>
          <w:ilvl w:val="0"/>
          <w:numId w:val="25"/>
        </w:numPr>
        <w:rPr>
          <w:rFonts w:ascii="Arial" w:hAnsi="Arial" w:cs="Arial"/>
          <w:color w:val="0000FF"/>
          <w:sz w:val="24"/>
          <w:szCs w:val="24"/>
          <w:u w:val="single"/>
        </w:rPr>
      </w:pPr>
      <w:r>
        <w:rPr>
          <w:color w:val="000000"/>
        </w:rPr>
        <w:t>Diagramme CISEL</w:t>
      </w:r>
    </w:p>
    <w:p w:rsidR="008E5C3F" w:rsidRPr="009B6D4B" w:rsidRDefault="008E5C3F" w:rsidP="009B6D4B">
      <w:pPr>
        <w:pStyle w:val="Paragraphedeliste"/>
        <w:numPr>
          <w:ilvl w:val="0"/>
          <w:numId w:val="25"/>
        </w:numPr>
        <w:rPr>
          <w:rStyle w:val="Lienhypertexte"/>
          <w:color w:val="000000"/>
          <w:u w:val="none"/>
        </w:rPr>
      </w:pPr>
      <w:r>
        <w:rPr>
          <w:color w:val="000000"/>
        </w:rPr>
        <w:t>Diagramme INFRA2011</w:t>
      </w:r>
    </w:p>
    <w:p w:rsidR="00D558BC" w:rsidRDefault="00D558BC" w:rsidP="00252D8D">
      <w:pPr>
        <w:pStyle w:val="Paragraphedeliste"/>
        <w:numPr>
          <w:ilvl w:val="0"/>
          <w:numId w:val="25"/>
        </w:numPr>
        <w:rPr>
          <w:rStyle w:val="Lienhypertexte"/>
          <w:rFonts w:ascii="Arial" w:hAnsi="Arial" w:cs="Arial"/>
          <w:sz w:val="24"/>
          <w:szCs w:val="24"/>
        </w:rPr>
      </w:pPr>
      <w:r>
        <w:rPr>
          <w:color w:val="000000"/>
        </w:rPr>
        <w:t>P380S_ReglesProgrammationCSharp</w:t>
      </w:r>
    </w:p>
    <w:p w:rsidR="00D558BC" w:rsidRPr="008B67F1" w:rsidRDefault="00D558BC" w:rsidP="00252D8D">
      <w:pPr>
        <w:pStyle w:val="Paragraphedeliste"/>
        <w:numPr>
          <w:ilvl w:val="0"/>
          <w:numId w:val="25"/>
        </w:numPr>
        <w:rPr>
          <w:rFonts w:ascii="Arial" w:hAnsi="Arial" w:cs="Arial"/>
          <w:color w:val="0000FF"/>
          <w:sz w:val="24"/>
          <w:szCs w:val="24"/>
          <w:u w:val="single"/>
        </w:rPr>
      </w:pPr>
      <w:r>
        <w:rPr>
          <w:color w:val="000000"/>
        </w:rPr>
        <w:t>P380S_ReglesProgrammationCSharpNapperon</w:t>
      </w:r>
    </w:p>
    <w:p w:rsidR="00FF666F" w:rsidRDefault="008B67F1" w:rsidP="00723BD8">
      <w:pPr>
        <w:pStyle w:val="Paragraphedeliste"/>
        <w:numPr>
          <w:ilvl w:val="0"/>
          <w:numId w:val="25"/>
        </w:numPr>
        <w:rPr>
          <w:color w:val="000000"/>
        </w:rPr>
      </w:pPr>
      <w:r>
        <w:rPr>
          <w:color w:val="000000"/>
        </w:rPr>
        <w:t>P380S_ReglesProgrammationSQL_PLSQL_10G</w:t>
      </w:r>
    </w:p>
    <w:p w:rsidR="006473A4" w:rsidRDefault="006473A4" w:rsidP="00723BD8">
      <w:pPr>
        <w:pStyle w:val="Paragraphedeliste"/>
        <w:numPr>
          <w:ilvl w:val="0"/>
          <w:numId w:val="25"/>
        </w:numPr>
        <w:rPr>
          <w:color w:val="000000"/>
        </w:rPr>
      </w:pPr>
      <w:r>
        <w:rPr>
          <w:color w:val="000000"/>
        </w:rPr>
        <w:t xml:space="preserve">Révision des approches de développement – </w:t>
      </w:r>
      <w:proofErr w:type="spellStart"/>
      <w:r>
        <w:rPr>
          <w:color w:val="000000"/>
        </w:rPr>
        <w:t>WebApi</w:t>
      </w:r>
      <w:proofErr w:type="spellEnd"/>
    </w:p>
    <w:p w:rsidR="006473A4" w:rsidRPr="00CA5C8A" w:rsidRDefault="006473A4" w:rsidP="006473A4">
      <w:pPr>
        <w:pStyle w:val="Paragraphedeliste"/>
        <w:numPr>
          <w:ilvl w:val="0"/>
          <w:numId w:val="25"/>
        </w:numPr>
        <w:rPr>
          <w:rStyle w:val="Lienhypertexte"/>
          <w:color w:val="000000"/>
          <w:u w:val="none"/>
        </w:rPr>
      </w:pPr>
      <w:r>
        <w:rPr>
          <w:color w:val="000000"/>
        </w:rPr>
        <w:t>Révision des approches de développement - ORM</w:t>
      </w:r>
    </w:p>
    <w:p w:rsidR="006473A4" w:rsidRDefault="006473A4" w:rsidP="006473A4">
      <w:pPr>
        <w:pStyle w:val="Paragraphedeliste"/>
        <w:numPr>
          <w:ilvl w:val="0"/>
          <w:numId w:val="25"/>
        </w:numPr>
        <w:rPr>
          <w:color w:val="000000"/>
        </w:rPr>
      </w:pPr>
      <w:r>
        <w:rPr>
          <w:color w:val="000000"/>
        </w:rPr>
        <w:t>Révision des approches de développement – VS2015</w:t>
      </w:r>
    </w:p>
    <w:p w:rsidR="006473A4" w:rsidRPr="006473A4" w:rsidRDefault="006473A4" w:rsidP="006473A4">
      <w:pPr>
        <w:pStyle w:val="Paragraphedeliste"/>
        <w:numPr>
          <w:ilvl w:val="0"/>
          <w:numId w:val="25"/>
        </w:numPr>
        <w:rPr>
          <w:rStyle w:val="Lienhypertexte"/>
          <w:color w:val="000000"/>
          <w:u w:val="none"/>
        </w:rPr>
      </w:pPr>
      <w:r>
        <w:rPr>
          <w:color w:val="000000"/>
        </w:rPr>
        <w:t xml:space="preserve">Guide sur </w:t>
      </w:r>
      <w:proofErr w:type="spellStart"/>
      <w:r>
        <w:rPr>
          <w:color w:val="000000"/>
        </w:rPr>
        <w:t>Autofac</w:t>
      </w:r>
      <w:proofErr w:type="spellEnd"/>
    </w:p>
    <w:p w:rsidR="00FF666F" w:rsidRDefault="00FF666F" w:rsidP="00723BD8">
      <w:pPr>
        <w:rPr>
          <w:rStyle w:val="Lienhypertexte"/>
          <w:rFonts w:cs="Arial"/>
          <w:sz w:val="24"/>
          <w:szCs w:val="24"/>
        </w:rPr>
      </w:pPr>
    </w:p>
    <w:p w:rsidR="00723BD8" w:rsidRDefault="00723BD8" w:rsidP="00723BD8">
      <w:pPr>
        <w:rPr>
          <w:rFonts w:ascii="Calibri" w:hAnsi="Calibri"/>
          <w:color w:val="000000"/>
          <w:lang w:val="fr-CA"/>
        </w:rPr>
      </w:pPr>
      <w:r>
        <w:rPr>
          <w:color w:val="000000"/>
        </w:rPr>
        <w:t>Guides d’équipe </w:t>
      </w:r>
      <w:r w:rsidR="00FF666F">
        <w:rPr>
          <w:color w:val="000000"/>
        </w:rPr>
        <w:t>dans le raccourci des développeurs</w:t>
      </w:r>
      <w:r>
        <w:rPr>
          <w:color w:val="000000"/>
        </w:rPr>
        <w:t xml:space="preserve">: </w:t>
      </w:r>
    </w:p>
    <w:p w:rsidR="00723BD8" w:rsidRDefault="00723BD8" w:rsidP="00723BD8">
      <w:pPr>
        <w:pStyle w:val="Paragraphedeliste"/>
        <w:ind w:hanging="360"/>
        <w:rPr>
          <w:color w:val="000000"/>
        </w:rPr>
      </w:pPr>
      <w:r>
        <w:rPr>
          <w:rFonts w:ascii="Symbol" w:hAnsi="Symbol"/>
          <w:color w:val="000000"/>
        </w:rPr>
        <w:t></w:t>
      </w:r>
      <w:r>
        <w:rPr>
          <w:rFonts w:ascii="Times New Roman" w:hAnsi="Times New Roman"/>
          <w:color w:val="000000"/>
          <w:sz w:val="14"/>
          <w:szCs w:val="14"/>
        </w:rPr>
        <w:t>        </w:t>
      </w:r>
      <w:r>
        <w:rPr>
          <w:color w:val="000000"/>
        </w:rPr>
        <w:t>Aide-mémoire FIP</w:t>
      </w:r>
    </w:p>
    <w:p w:rsidR="00723BD8" w:rsidRDefault="00723BD8" w:rsidP="00723BD8">
      <w:pPr>
        <w:pStyle w:val="Paragraphedeliste"/>
        <w:ind w:hanging="360"/>
        <w:rPr>
          <w:color w:val="000000"/>
        </w:rPr>
      </w:pPr>
      <w:r>
        <w:rPr>
          <w:rFonts w:ascii="Symbol" w:hAnsi="Symbol"/>
          <w:color w:val="000000"/>
        </w:rPr>
        <w:t></w:t>
      </w:r>
      <w:r>
        <w:rPr>
          <w:rFonts w:ascii="Times New Roman" w:hAnsi="Times New Roman"/>
          <w:color w:val="000000"/>
          <w:sz w:val="14"/>
          <w:szCs w:val="14"/>
        </w:rPr>
        <w:t>        </w:t>
      </w:r>
      <w:r>
        <w:rPr>
          <w:color w:val="000000"/>
        </w:rPr>
        <w:t>Aide-mémoire MEP</w:t>
      </w:r>
    </w:p>
    <w:p w:rsidR="00FF666F" w:rsidRDefault="00723BD8" w:rsidP="00FF666F">
      <w:pPr>
        <w:pStyle w:val="Paragraphedeliste"/>
        <w:ind w:hanging="360"/>
        <w:rPr>
          <w:color w:val="000000"/>
        </w:rPr>
      </w:pPr>
      <w:r>
        <w:rPr>
          <w:rFonts w:ascii="Symbol" w:hAnsi="Symbol"/>
          <w:color w:val="000000"/>
        </w:rPr>
        <w:t></w:t>
      </w:r>
      <w:r>
        <w:rPr>
          <w:rFonts w:ascii="Times New Roman" w:hAnsi="Times New Roman"/>
          <w:color w:val="000000"/>
          <w:sz w:val="14"/>
          <w:szCs w:val="14"/>
        </w:rPr>
        <w:t>        </w:t>
      </w:r>
      <w:r w:rsidR="00FF666F">
        <w:rPr>
          <w:color w:val="000000"/>
        </w:rPr>
        <w:t>Guide Chuck Norris</w:t>
      </w:r>
    </w:p>
    <w:p w:rsidR="00FF666F" w:rsidRDefault="00FF666F" w:rsidP="00FF666F">
      <w:pPr>
        <w:pStyle w:val="Paragraphedeliste"/>
        <w:numPr>
          <w:ilvl w:val="0"/>
          <w:numId w:val="36"/>
        </w:numPr>
        <w:rPr>
          <w:color w:val="000000"/>
        </w:rPr>
      </w:pPr>
      <w:r w:rsidRPr="00FF666F">
        <w:rPr>
          <w:color w:val="000000"/>
        </w:rPr>
        <w:t>Procédure bypass TFS</w:t>
      </w:r>
    </w:p>
    <w:p w:rsidR="00723BD8" w:rsidRPr="00CA5C8A" w:rsidRDefault="00D558BC" w:rsidP="00723BD8">
      <w:pPr>
        <w:pStyle w:val="Paragraphedeliste"/>
        <w:numPr>
          <w:ilvl w:val="0"/>
          <w:numId w:val="36"/>
        </w:numPr>
        <w:rPr>
          <w:rStyle w:val="Lienhypertexte"/>
          <w:color w:val="000000"/>
          <w:u w:val="none"/>
        </w:rPr>
      </w:pPr>
      <w:r>
        <w:rPr>
          <w:color w:val="000000"/>
        </w:rPr>
        <w:t>Les comptes rendu des rencontres des techniciens SSRP</w:t>
      </w:r>
    </w:p>
    <w:p w:rsidR="00252D8D" w:rsidRPr="004F372E" w:rsidRDefault="00252D8D" w:rsidP="00252D8D">
      <w:pPr>
        <w:rPr>
          <w:rFonts w:cs="Arial"/>
          <w:color w:val="2E74B5"/>
          <w:sz w:val="24"/>
          <w:szCs w:val="24"/>
          <w:lang w:val="fr-CA"/>
        </w:rPr>
      </w:pPr>
    </w:p>
    <w:p w:rsidR="00252D8D" w:rsidRPr="004F372E" w:rsidRDefault="00252D8D" w:rsidP="00252D8D">
      <w:pPr>
        <w:rPr>
          <w:rFonts w:cs="Arial"/>
          <w:lang w:val="fr-CA"/>
        </w:rPr>
      </w:pPr>
      <w:r w:rsidRPr="004F372E">
        <w:rPr>
          <w:rFonts w:cs="Arial"/>
          <w:lang w:val="fr-CA"/>
        </w:rPr>
        <w:t xml:space="preserve">Le processus pour créer ou modifier une application basée sur une architecture n-niveau. </w:t>
      </w:r>
    </w:p>
    <w:p w:rsidR="00252D8D" w:rsidRPr="004F372E" w:rsidRDefault="00252D8D" w:rsidP="00252D8D">
      <w:pPr>
        <w:rPr>
          <w:rFonts w:cs="Arial"/>
          <w:lang w:val="fr-CA"/>
        </w:rPr>
      </w:pPr>
    </w:p>
    <w:p w:rsidR="00252D8D" w:rsidRPr="004F372E" w:rsidRDefault="00085AA3" w:rsidP="00252D8D">
      <w:pPr>
        <w:pStyle w:val="Paragraphedeliste"/>
        <w:numPr>
          <w:ilvl w:val="0"/>
          <w:numId w:val="27"/>
        </w:numPr>
        <w:rPr>
          <w:rFonts w:ascii="Arial" w:hAnsi="Arial" w:cs="Arial"/>
          <w:color w:val="2E74B5"/>
          <w:sz w:val="24"/>
          <w:szCs w:val="24"/>
        </w:rPr>
      </w:pPr>
      <w:hyperlink r:id="rId29" w:history="1">
        <w:r w:rsidR="00252D8D" w:rsidRPr="004F372E">
          <w:rPr>
            <w:rStyle w:val="Lienhypertexte"/>
            <w:rFonts w:ascii="Arial" w:hAnsi="Arial" w:cs="Arial"/>
            <w:sz w:val="24"/>
            <w:szCs w:val="24"/>
          </w:rPr>
          <w:t>Processus n-niveaux</w:t>
        </w:r>
      </w:hyperlink>
    </w:p>
    <w:p w:rsidR="00252D8D" w:rsidRPr="004F372E" w:rsidRDefault="00252D8D" w:rsidP="00252D8D">
      <w:pPr>
        <w:rPr>
          <w:rFonts w:cs="Arial"/>
          <w:color w:val="2E74B5"/>
          <w:sz w:val="24"/>
          <w:szCs w:val="24"/>
          <w:lang w:val="fr-CA"/>
        </w:rPr>
      </w:pPr>
    </w:p>
    <w:p w:rsidR="00252D8D" w:rsidRPr="004F372E" w:rsidRDefault="00252D8D" w:rsidP="00252D8D">
      <w:pPr>
        <w:rPr>
          <w:rFonts w:cs="Arial"/>
          <w:lang w:val="fr-CA"/>
        </w:rPr>
      </w:pPr>
      <w:r w:rsidRPr="004F372E">
        <w:rPr>
          <w:rFonts w:cs="Arial"/>
          <w:lang w:val="fr-CA"/>
        </w:rPr>
        <w:t xml:space="preserve">Ces informations sont disponibles dans le </w:t>
      </w:r>
      <w:hyperlink r:id="rId30" w:history="1">
        <w:r w:rsidRPr="004F372E">
          <w:rPr>
            <w:rStyle w:val="Lienhypertexte"/>
            <w:rFonts w:cs="Arial"/>
            <w:sz w:val="24"/>
            <w:szCs w:val="24"/>
            <w:lang w:val="fr-CA"/>
          </w:rPr>
          <w:t>portail de développement</w:t>
        </w:r>
      </w:hyperlink>
      <w:r w:rsidRPr="004F372E">
        <w:rPr>
          <w:rFonts w:cs="Arial"/>
          <w:lang w:val="fr-CA"/>
        </w:rPr>
        <w:t xml:space="preserve"> de l’équipe du support au développement. Ce portail contient une panoplie d’informations sur les ateliers et technologies de développement disponible à la RAMQ.</w:t>
      </w:r>
    </w:p>
    <w:p w:rsidR="00ED6110" w:rsidRPr="004F372E" w:rsidRDefault="00ED6110" w:rsidP="00252D8D">
      <w:pPr>
        <w:rPr>
          <w:rFonts w:cs="Arial"/>
          <w:lang w:val="fr-CA"/>
        </w:rPr>
      </w:pPr>
    </w:p>
    <w:p w:rsidR="00ED6110" w:rsidRPr="00BC0F32" w:rsidRDefault="00D73CC3" w:rsidP="00D73CC3">
      <w:pPr>
        <w:pStyle w:val="Titre1"/>
        <w:rPr>
          <w:lang w:val="fr-CA"/>
        </w:rPr>
      </w:pPr>
      <w:bookmarkStart w:id="29" w:name="_Toc416424124"/>
      <w:bookmarkStart w:id="30" w:name="_Toc451322289"/>
      <w:r w:rsidRPr="00BC0F32">
        <w:rPr>
          <w:lang w:val="fr-CA"/>
        </w:rPr>
        <w:t xml:space="preserve">le pub des développeurs et </w:t>
      </w:r>
      <w:r w:rsidR="00ED6110" w:rsidRPr="00BC0F32">
        <w:rPr>
          <w:lang w:val="fr-CA"/>
        </w:rPr>
        <w:t>Blog Architechture organique</w:t>
      </w:r>
      <w:bookmarkEnd w:id="29"/>
      <w:bookmarkEnd w:id="30"/>
    </w:p>
    <w:p w:rsidR="00252D8D" w:rsidRPr="004F372E" w:rsidRDefault="001119EB" w:rsidP="00252D8D">
      <w:pPr>
        <w:pStyle w:val="Retraitcorpsdetexte"/>
        <w:rPr>
          <w:rFonts w:cs="Arial"/>
        </w:rPr>
      </w:pPr>
      <w:r w:rsidRPr="004F372E">
        <w:rPr>
          <w:rFonts w:cs="Arial"/>
        </w:rPr>
        <w:t xml:space="preserve">Il existe également le site « Pub des développeurs », cet endroit se retrouve à être la mine d’or pour les programmeurs à la RAMQ. À l’adresse suivante : </w:t>
      </w:r>
    </w:p>
    <w:p w:rsidR="001119EB" w:rsidRPr="004F372E" w:rsidRDefault="001119EB" w:rsidP="00252D8D">
      <w:pPr>
        <w:pStyle w:val="Retraitcorpsdetexte"/>
        <w:rPr>
          <w:rFonts w:cs="Arial"/>
        </w:rPr>
      </w:pPr>
    </w:p>
    <w:p w:rsidR="001119EB" w:rsidRPr="004F372E" w:rsidRDefault="00085AA3" w:rsidP="00252D8D">
      <w:pPr>
        <w:pStyle w:val="Retraitcorpsdetexte"/>
        <w:rPr>
          <w:rStyle w:val="Lienhypertexte"/>
          <w:rFonts w:cs="Arial"/>
        </w:rPr>
      </w:pPr>
      <w:hyperlink r:id="rId31" w:history="1">
        <w:r w:rsidR="001119EB" w:rsidRPr="004F372E">
          <w:rPr>
            <w:rStyle w:val="Lienhypertexte"/>
            <w:rFonts w:cs="Arial"/>
          </w:rPr>
          <w:t>http://corpo.prod.ramq.gov/grpintrt/PubDev/default.aspx</w:t>
        </w:r>
      </w:hyperlink>
    </w:p>
    <w:p w:rsidR="00D73CC3" w:rsidRPr="004F372E" w:rsidRDefault="00D73CC3" w:rsidP="00252D8D">
      <w:pPr>
        <w:pStyle w:val="Retraitcorpsdetexte"/>
        <w:rPr>
          <w:rStyle w:val="Lienhypertexte"/>
          <w:rFonts w:cs="Arial"/>
        </w:rPr>
      </w:pPr>
    </w:p>
    <w:p w:rsidR="00D73CC3" w:rsidRPr="004F372E" w:rsidRDefault="004147AE" w:rsidP="00D73CC3">
      <w:pPr>
        <w:pStyle w:val="Retraitcorpsdetexte"/>
        <w:rPr>
          <w:rFonts w:cs="Arial"/>
        </w:rPr>
      </w:pPr>
      <w:r>
        <w:rPr>
          <w:rFonts w:cs="Arial"/>
        </w:rPr>
        <w:t>Une tonne d’information utile</w:t>
      </w:r>
      <w:r w:rsidR="00D73CC3" w:rsidRPr="004F372E">
        <w:rPr>
          <w:rFonts w:cs="Arial"/>
        </w:rPr>
        <w:t xml:space="preserve"> se retrouvent sur le blog des architectes organiques. Pour le consulter rendez-vous à l’adresse suivante :</w:t>
      </w:r>
    </w:p>
    <w:p w:rsidR="00D73CC3" w:rsidRPr="004F372E" w:rsidRDefault="00D73CC3" w:rsidP="00D73CC3">
      <w:pPr>
        <w:pStyle w:val="Retraitcorpsdetexte"/>
        <w:rPr>
          <w:rFonts w:cs="Arial"/>
        </w:rPr>
      </w:pPr>
    </w:p>
    <w:p w:rsidR="00DC44CE" w:rsidRPr="004F372E" w:rsidRDefault="00085AA3" w:rsidP="00F052FD">
      <w:pPr>
        <w:pStyle w:val="Retraitcorpsdetexte"/>
        <w:rPr>
          <w:rStyle w:val="Lienhypertexte"/>
          <w:rFonts w:cs="Arial"/>
        </w:rPr>
      </w:pPr>
      <w:hyperlink r:id="rId32" w:history="1">
        <w:r w:rsidR="00D73CC3" w:rsidRPr="004F372E">
          <w:rPr>
            <w:rStyle w:val="Lienhypertexte"/>
            <w:rFonts w:cs="Arial"/>
          </w:rPr>
          <w:t>http://corpo.prod.ramq.gov/grpintrt/archtsys/ArchOrg/ppp/Lists/Billets/AllPosts.aspx</w:t>
        </w:r>
      </w:hyperlink>
      <w:bookmarkStart w:id="31" w:name="_Toc416424103"/>
    </w:p>
    <w:bookmarkEnd w:id="27"/>
    <w:bookmarkEnd w:id="28"/>
    <w:bookmarkEnd w:id="31"/>
    <w:p w:rsidR="00C03FD3" w:rsidRPr="004F372E" w:rsidRDefault="00C03FD3" w:rsidP="00C03FD3">
      <w:pPr>
        <w:pStyle w:val="Retraitcorpsdetexte2"/>
        <w:numPr>
          <w:ilvl w:val="0"/>
          <w:numId w:val="0"/>
        </w:numPr>
        <w:rPr>
          <w:rFonts w:cs="Arial"/>
        </w:rPr>
      </w:pPr>
    </w:p>
    <w:p w:rsidR="0058774A" w:rsidRPr="00BC0F32" w:rsidRDefault="00376809" w:rsidP="00E005EE">
      <w:pPr>
        <w:pStyle w:val="Titre1"/>
        <w:rPr>
          <w:lang w:val="fr-CA"/>
        </w:rPr>
      </w:pPr>
      <w:bookmarkStart w:id="32" w:name="_Toc416424109"/>
      <w:bookmarkStart w:id="33" w:name="_Toc451322290"/>
      <w:r w:rsidRPr="00BC0F32">
        <w:rPr>
          <w:lang w:val="fr-CA"/>
        </w:rPr>
        <w:t>Différences entre les paliers de programmation</w:t>
      </w:r>
      <w:bookmarkEnd w:id="32"/>
      <w:bookmarkEnd w:id="33"/>
    </w:p>
    <w:p w:rsidR="00376809" w:rsidRPr="004F372E" w:rsidRDefault="00376809" w:rsidP="00E005EE">
      <w:pPr>
        <w:pStyle w:val="Titre2"/>
      </w:pPr>
      <w:bookmarkStart w:id="34" w:name="_Toc416424110"/>
      <w:bookmarkStart w:id="35" w:name="_Toc451322291"/>
      <w:r w:rsidRPr="004F372E">
        <w:t>Les fichiers UDL</w:t>
      </w:r>
      <w:bookmarkEnd w:id="34"/>
      <w:bookmarkEnd w:id="35"/>
    </w:p>
    <w:p w:rsidR="00376809" w:rsidRPr="004F372E" w:rsidRDefault="00376809" w:rsidP="00ED6063">
      <w:pPr>
        <w:pStyle w:val="Retraitcorpsdetexte2"/>
        <w:rPr>
          <w:rFonts w:cs="Arial"/>
        </w:rPr>
      </w:pPr>
      <w:r w:rsidRPr="004F372E">
        <w:rPr>
          <w:rFonts w:cs="Arial"/>
        </w:rPr>
        <w:t>VS2008 : C:\Program Files\Fichiers communs\ODBC\Data Sources</w:t>
      </w:r>
    </w:p>
    <w:p w:rsidR="00376809" w:rsidRPr="004F372E" w:rsidRDefault="00376809" w:rsidP="00ED6063">
      <w:pPr>
        <w:pStyle w:val="Retraitcorpsdetexte2"/>
        <w:rPr>
          <w:rFonts w:cs="Arial"/>
        </w:rPr>
      </w:pPr>
      <w:r w:rsidRPr="004F372E">
        <w:rPr>
          <w:rFonts w:cs="Arial"/>
        </w:rPr>
        <w:t>VS2010 : D:\AuthnDonne</w:t>
      </w:r>
      <w:r w:rsidR="004A3F7D" w:rsidRPr="004F372E">
        <w:rPr>
          <w:rFonts w:cs="Arial"/>
        </w:rPr>
        <w:t>\PPP\</w:t>
      </w:r>
    </w:p>
    <w:p w:rsidR="00376809" w:rsidRPr="004F372E" w:rsidRDefault="00376809" w:rsidP="00ED6063">
      <w:pPr>
        <w:pStyle w:val="Retraitcorpsdetexte2"/>
        <w:numPr>
          <w:ilvl w:val="0"/>
          <w:numId w:val="0"/>
        </w:numPr>
        <w:ind w:left="720"/>
        <w:rPr>
          <w:rFonts w:cs="Arial"/>
        </w:rPr>
      </w:pPr>
    </w:p>
    <w:p w:rsidR="00376809" w:rsidRPr="004F372E" w:rsidRDefault="00376809" w:rsidP="00E005EE">
      <w:pPr>
        <w:pStyle w:val="Titre2"/>
      </w:pPr>
      <w:bookmarkStart w:id="36" w:name="_Toc416424111"/>
      <w:bookmarkStart w:id="37" w:name="_Toc451322292"/>
      <w:proofErr w:type="spellStart"/>
      <w:r w:rsidRPr="004F372E">
        <w:lastRenderedPageBreak/>
        <w:t>Assembly</w:t>
      </w:r>
      <w:bookmarkEnd w:id="36"/>
      <w:bookmarkEnd w:id="37"/>
      <w:proofErr w:type="spellEnd"/>
    </w:p>
    <w:p w:rsidR="00376809" w:rsidRPr="004F372E" w:rsidRDefault="00376809" w:rsidP="00376809">
      <w:pPr>
        <w:pStyle w:val="Titre3"/>
        <w:rPr>
          <w:rFonts w:cs="Arial"/>
          <w:lang w:val="fr-CA"/>
        </w:rPr>
      </w:pPr>
      <w:bookmarkStart w:id="38" w:name="_Toc416424112"/>
      <w:bookmarkStart w:id="39" w:name="_Toc451322293"/>
      <w:r w:rsidRPr="004F372E">
        <w:rPr>
          <w:rFonts w:cs="Arial"/>
          <w:lang w:val="fr-CA"/>
        </w:rPr>
        <w:t>2008</w:t>
      </w:r>
      <w:bookmarkEnd w:id="38"/>
      <w:bookmarkEnd w:id="39"/>
      <w:r w:rsidRPr="004F372E">
        <w:rPr>
          <w:rFonts w:cs="Arial"/>
          <w:lang w:val="fr-CA"/>
        </w:rPr>
        <w:t> </w:t>
      </w:r>
    </w:p>
    <w:p w:rsidR="00376809" w:rsidRPr="004F372E" w:rsidRDefault="00376809" w:rsidP="006B4692">
      <w:pPr>
        <w:pStyle w:val="Retraitcorpsdetexte3"/>
        <w:numPr>
          <w:ilvl w:val="0"/>
          <w:numId w:val="13"/>
        </w:numPr>
        <w:rPr>
          <w:rFonts w:cs="Arial"/>
        </w:rPr>
      </w:pPr>
      <w:r w:rsidRPr="004F372E">
        <w:rPr>
          <w:rFonts w:cs="Arial"/>
        </w:rPr>
        <w:t>Pour ajouter une DLL à l’</w:t>
      </w:r>
      <w:proofErr w:type="spellStart"/>
      <w:r w:rsidRPr="004F372E">
        <w:rPr>
          <w:rFonts w:cs="Arial"/>
        </w:rPr>
        <w:t>Assembly</w:t>
      </w:r>
      <w:proofErr w:type="spellEnd"/>
      <w:r w:rsidRPr="004F372E">
        <w:rPr>
          <w:rFonts w:cs="Arial"/>
        </w:rPr>
        <w:t xml:space="preserve"> (GAC), il faut prendre la DLL et la copier/coller dans le répertoire de l’</w:t>
      </w:r>
      <w:proofErr w:type="spellStart"/>
      <w:r w:rsidRPr="004F372E">
        <w:rPr>
          <w:rFonts w:cs="Arial"/>
        </w:rPr>
        <w:t>Assembly</w:t>
      </w:r>
      <w:proofErr w:type="spellEnd"/>
    </w:p>
    <w:p w:rsidR="00376809" w:rsidRPr="004F372E" w:rsidRDefault="00376809" w:rsidP="006B4692">
      <w:pPr>
        <w:pStyle w:val="Retraitcorpsdetexte3"/>
        <w:numPr>
          <w:ilvl w:val="0"/>
          <w:numId w:val="13"/>
        </w:numPr>
        <w:rPr>
          <w:rFonts w:cs="Arial"/>
        </w:rPr>
      </w:pPr>
      <w:r w:rsidRPr="004F372E">
        <w:rPr>
          <w:rFonts w:cs="Arial"/>
        </w:rPr>
        <w:t xml:space="preserve">Pour </w:t>
      </w:r>
      <w:r w:rsidR="00642474" w:rsidRPr="004F372E">
        <w:rPr>
          <w:rFonts w:cs="Arial"/>
        </w:rPr>
        <w:t>accéder</w:t>
      </w:r>
      <w:r w:rsidRPr="004F372E">
        <w:rPr>
          <w:rFonts w:cs="Arial"/>
        </w:rPr>
        <w:t xml:space="preserve"> à l’</w:t>
      </w:r>
      <w:proofErr w:type="spellStart"/>
      <w:r w:rsidRPr="004F372E">
        <w:rPr>
          <w:rFonts w:cs="Arial"/>
        </w:rPr>
        <w:t>Assembly</w:t>
      </w:r>
      <w:proofErr w:type="spellEnd"/>
      <w:r w:rsidRPr="004F372E">
        <w:rPr>
          <w:rFonts w:cs="Arial"/>
        </w:rPr>
        <w:t> : Démarrer/Exécuter/</w:t>
      </w:r>
      <w:proofErr w:type="spellStart"/>
      <w:r w:rsidRPr="004F372E">
        <w:rPr>
          <w:rFonts w:cs="Arial"/>
        </w:rPr>
        <w:t>Assembly</w:t>
      </w:r>
      <w:proofErr w:type="spellEnd"/>
    </w:p>
    <w:p w:rsidR="00376809" w:rsidRPr="004F372E" w:rsidRDefault="00376809" w:rsidP="006B4692">
      <w:pPr>
        <w:pStyle w:val="Retraitcorpsdetexte3"/>
        <w:numPr>
          <w:ilvl w:val="0"/>
          <w:numId w:val="13"/>
        </w:numPr>
        <w:rPr>
          <w:rFonts w:cs="Arial"/>
        </w:rPr>
      </w:pPr>
      <w:r w:rsidRPr="004F372E">
        <w:rPr>
          <w:rFonts w:cs="Arial"/>
        </w:rPr>
        <w:t xml:space="preserve">Après avoir </w:t>
      </w:r>
      <w:r w:rsidR="00A54088" w:rsidRPr="004F372E">
        <w:rPr>
          <w:rFonts w:cs="Arial"/>
        </w:rPr>
        <w:t>ajouté</w:t>
      </w:r>
      <w:r w:rsidRPr="004F372E">
        <w:rPr>
          <w:rFonts w:cs="Arial"/>
        </w:rPr>
        <w:t xml:space="preserve"> ou retirer une DLL du GAC la commande </w:t>
      </w:r>
      <w:r w:rsidRPr="004F372E">
        <w:rPr>
          <w:rFonts w:cs="Arial"/>
          <w:b/>
          <w:sz w:val="26"/>
          <w:szCs w:val="26"/>
        </w:rPr>
        <w:t>IISRESET</w:t>
      </w:r>
      <w:r w:rsidRPr="004F372E">
        <w:rPr>
          <w:rFonts w:cs="Arial"/>
        </w:rPr>
        <w:t xml:space="preserve"> est nécessaire.</w:t>
      </w:r>
    </w:p>
    <w:p w:rsidR="00376809" w:rsidRPr="004F372E" w:rsidRDefault="00376809" w:rsidP="00ED6063">
      <w:pPr>
        <w:pStyle w:val="Retraitcorpsdetexte2"/>
        <w:numPr>
          <w:ilvl w:val="0"/>
          <w:numId w:val="0"/>
        </w:numPr>
        <w:ind w:left="720"/>
        <w:rPr>
          <w:rFonts w:cs="Arial"/>
        </w:rPr>
      </w:pPr>
    </w:p>
    <w:p w:rsidR="00376809" w:rsidRPr="004F372E" w:rsidRDefault="00FF666F" w:rsidP="00376809">
      <w:pPr>
        <w:pStyle w:val="Titre3"/>
        <w:rPr>
          <w:rFonts w:cs="Arial"/>
          <w:lang w:val="fr-CA"/>
        </w:rPr>
      </w:pPr>
      <w:bookmarkStart w:id="40" w:name="_Toc416424113"/>
      <w:bookmarkStart w:id="41" w:name="_Toc451322294"/>
      <w:r>
        <w:rPr>
          <w:rFonts w:cs="Arial"/>
          <w:lang w:val="fr-CA"/>
        </w:rPr>
        <w:t>VS2015</w:t>
      </w:r>
      <w:r w:rsidR="00376809" w:rsidRPr="004F372E">
        <w:rPr>
          <w:rFonts w:cs="Arial"/>
          <w:lang w:val="fr-CA"/>
        </w:rPr>
        <w:t xml:space="preserve"> (Infra 2011)</w:t>
      </w:r>
      <w:bookmarkEnd w:id="40"/>
      <w:bookmarkEnd w:id="41"/>
    </w:p>
    <w:p w:rsidR="00376809" w:rsidRPr="004F372E" w:rsidRDefault="00376809" w:rsidP="00ED6063">
      <w:pPr>
        <w:pStyle w:val="Retraitcorpsdetexte2"/>
        <w:numPr>
          <w:ilvl w:val="0"/>
          <w:numId w:val="0"/>
        </w:numPr>
        <w:ind w:left="720"/>
        <w:rPr>
          <w:rFonts w:cs="Arial"/>
        </w:rPr>
      </w:pPr>
    </w:p>
    <w:p w:rsidR="00376809" w:rsidRPr="004F372E" w:rsidRDefault="00376809" w:rsidP="006B4692">
      <w:pPr>
        <w:numPr>
          <w:ilvl w:val="0"/>
          <w:numId w:val="9"/>
        </w:numPr>
        <w:tabs>
          <w:tab w:val="clear" w:pos="720"/>
          <w:tab w:val="left" w:pos="2280"/>
          <w:tab w:val="num" w:pos="2640"/>
        </w:tabs>
        <w:ind w:left="2280"/>
        <w:rPr>
          <w:rFonts w:cs="Arial"/>
          <w:szCs w:val="22"/>
          <w:lang w:val="fr-CA"/>
        </w:rPr>
      </w:pPr>
      <w:r w:rsidRPr="004F372E">
        <w:rPr>
          <w:rFonts w:cs="Arial"/>
          <w:szCs w:val="22"/>
          <w:lang w:val="fr-CA"/>
        </w:rPr>
        <w:t>Dans le R:\Unit</w:t>
      </w:r>
    </w:p>
    <w:p w:rsidR="00376809" w:rsidRPr="004F372E" w:rsidRDefault="00376809" w:rsidP="006B4692">
      <w:pPr>
        <w:numPr>
          <w:ilvl w:val="0"/>
          <w:numId w:val="9"/>
        </w:numPr>
        <w:tabs>
          <w:tab w:val="clear" w:pos="720"/>
          <w:tab w:val="left" w:pos="2280"/>
          <w:tab w:val="num" w:pos="2640"/>
        </w:tabs>
        <w:ind w:left="2280"/>
        <w:rPr>
          <w:rFonts w:cs="Arial"/>
          <w:szCs w:val="22"/>
          <w:lang w:val="fr-CA"/>
        </w:rPr>
      </w:pPr>
      <w:r w:rsidRPr="004F372E">
        <w:rPr>
          <w:rFonts w:cs="Arial"/>
          <w:szCs w:val="22"/>
          <w:lang w:val="fr-CA"/>
        </w:rPr>
        <w:t>Exemple pour COM LIV40 :</w:t>
      </w:r>
    </w:p>
    <w:p w:rsidR="00376809" w:rsidRPr="00BC0F32" w:rsidRDefault="00376809" w:rsidP="006B4692">
      <w:pPr>
        <w:numPr>
          <w:ilvl w:val="0"/>
          <w:numId w:val="9"/>
        </w:numPr>
        <w:tabs>
          <w:tab w:val="clear" w:pos="720"/>
          <w:tab w:val="left" w:pos="2280"/>
          <w:tab w:val="num" w:pos="2640"/>
        </w:tabs>
        <w:ind w:left="2280"/>
        <w:rPr>
          <w:rFonts w:cs="Arial"/>
          <w:szCs w:val="22"/>
          <w:lang w:val="en-CA"/>
        </w:rPr>
      </w:pPr>
      <w:r w:rsidRPr="00BC0F32">
        <w:rPr>
          <w:rFonts w:cs="Arial"/>
          <w:szCs w:val="22"/>
          <w:lang w:val="en-CA"/>
        </w:rPr>
        <w:t>R:\Unit\COM\COM_LIV40\VbDotNet\Ref\V4</w:t>
      </w:r>
    </w:p>
    <w:p w:rsidR="00376809" w:rsidRPr="004F372E" w:rsidRDefault="00376809" w:rsidP="006B4692">
      <w:pPr>
        <w:numPr>
          <w:ilvl w:val="0"/>
          <w:numId w:val="9"/>
        </w:numPr>
        <w:tabs>
          <w:tab w:val="clear" w:pos="720"/>
          <w:tab w:val="left" w:pos="2280"/>
          <w:tab w:val="num" w:pos="2640"/>
        </w:tabs>
        <w:ind w:left="2280"/>
        <w:rPr>
          <w:rFonts w:cs="Arial"/>
          <w:szCs w:val="22"/>
          <w:lang w:val="fr-CA"/>
        </w:rPr>
      </w:pPr>
      <w:r w:rsidRPr="004F372E">
        <w:rPr>
          <w:rFonts w:cs="Arial"/>
          <w:szCs w:val="22"/>
          <w:lang w:val="fr-CA"/>
        </w:rPr>
        <w:t xml:space="preserve">Il faut </w:t>
      </w:r>
      <w:r w:rsidR="00560910" w:rsidRPr="004F372E">
        <w:rPr>
          <w:rFonts w:cs="Arial"/>
          <w:szCs w:val="22"/>
          <w:lang w:val="fr-CA"/>
        </w:rPr>
        <w:t>avoir</w:t>
      </w:r>
      <w:r w:rsidRPr="004F372E">
        <w:rPr>
          <w:rFonts w:cs="Arial"/>
          <w:szCs w:val="22"/>
          <w:lang w:val="fr-CA"/>
        </w:rPr>
        <w:t xml:space="preserve"> GAC </w:t>
      </w:r>
      <w:proofErr w:type="spellStart"/>
      <w:r w:rsidRPr="004F372E">
        <w:rPr>
          <w:rFonts w:cs="Arial"/>
          <w:szCs w:val="22"/>
          <w:lang w:val="fr-CA"/>
        </w:rPr>
        <w:t>util</w:t>
      </w:r>
      <w:proofErr w:type="spellEnd"/>
      <w:r w:rsidR="00560910" w:rsidRPr="004F372E">
        <w:rPr>
          <w:rFonts w:cs="Arial"/>
          <w:szCs w:val="22"/>
          <w:lang w:val="fr-CA"/>
        </w:rPr>
        <w:t xml:space="preserve"> sur son poste</w:t>
      </w:r>
      <w:r w:rsidRPr="004F372E">
        <w:rPr>
          <w:rFonts w:cs="Arial"/>
          <w:szCs w:val="22"/>
          <w:lang w:val="fr-CA"/>
        </w:rPr>
        <w:t xml:space="preserve"> (pour l’installer </w:t>
      </w:r>
      <w:r w:rsidR="00642474" w:rsidRPr="004F372E">
        <w:rPr>
          <w:rFonts w:cs="Arial"/>
          <w:szCs w:val="22"/>
          <w:lang w:val="fr-CA"/>
        </w:rPr>
        <w:t>exécuter</w:t>
      </w:r>
      <w:r w:rsidRPr="004F372E">
        <w:rPr>
          <w:rFonts w:cs="Arial"/>
          <w:szCs w:val="22"/>
          <w:lang w:val="fr-CA"/>
        </w:rPr>
        <w:t xml:space="preserve"> </w:t>
      </w:r>
      <w:r w:rsidRPr="004F372E">
        <w:rPr>
          <w:rStyle w:val="lev"/>
          <w:rFonts w:cs="Arial"/>
          <w:color w:val="000000"/>
          <w:szCs w:val="22"/>
          <w:lang w:val="fr-CA"/>
        </w:rPr>
        <w:t>RAMQ.UI.UIE3_V4GestnGAC_Install.reg</w:t>
      </w:r>
      <w:r w:rsidRPr="004F372E">
        <w:rPr>
          <w:rFonts w:cs="Arial"/>
          <w:color w:val="000000"/>
          <w:szCs w:val="22"/>
          <w:lang w:val="fr-CA"/>
        </w:rPr>
        <w:t>​</w:t>
      </w:r>
      <w:r w:rsidR="006C0280" w:rsidRPr="004F372E">
        <w:rPr>
          <w:rFonts w:cs="Arial"/>
          <w:color w:val="000000"/>
          <w:szCs w:val="22"/>
          <w:lang w:val="fr-CA"/>
        </w:rPr>
        <w:t xml:space="preserve">  d</w:t>
      </w:r>
      <w:r w:rsidRPr="004F372E">
        <w:rPr>
          <w:rFonts w:cs="Arial"/>
          <w:color w:val="000000"/>
          <w:szCs w:val="22"/>
          <w:lang w:val="fr-CA"/>
        </w:rPr>
        <w:t xml:space="preserve">ans </w:t>
      </w:r>
      <w:hyperlink r:id="rId33" w:history="1">
        <w:r w:rsidRPr="004F372E">
          <w:rPr>
            <w:rStyle w:val="Lienhypertexte"/>
            <w:rFonts w:cs="Arial"/>
            <w:szCs w:val="22"/>
            <w:lang w:val="fr-CA"/>
          </w:rPr>
          <w:t>\\corpoque\appli\Unit\RMQ\RMQ_LIV40\Bin</w:t>
        </w:r>
      </w:hyperlink>
      <w:r w:rsidRPr="004F372E">
        <w:rPr>
          <w:rFonts w:cs="Arial"/>
          <w:szCs w:val="22"/>
          <w:lang w:val="fr-CA"/>
        </w:rPr>
        <w:t>)</w:t>
      </w:r>
    </w:p>
    <w:p w:rsidR="00376809" w:rsidRPr="004F372E" w:rsidRDefault="00A54088" w:rsidP="006B4692">
      <w:pPr>
        <w:numPr>
          <w:ilvl w:val="0"/>
          <w:numId w:val="9"/>
        </w:numPr>
        <w:tabs>
          <w:tab w:val="clear" w:pos="720"/>
          <w:tab w:val="left" w:pos="2280"/>
          <w:tab w:val="num" w:pos="2640"/>
        </w:tabs>
        <w:ind w:left="2280"/>
        <w:rPr>
          <w:rFonts w:cs="Arial"/>
          <w:szCs w:val="22"/>
          <w:lang w:val="fr-CA"/>
        </w:rPr>
      </w:pPr>
      <w:r w:rsidRPr="004F372E">
        <w:rPr>
          <w:rFonts w:cs="Arial"/>
          <w:szCs w:val="22"/>
          <w:lang w:val="fr-CA"/>
        </w:rPr>
        <w:t>Clic</w:t>
      </w:r>
      <w:r w:rsidR="00376809" w:rsidRPr="004F372E">
        <w:rPr>
          <w:rFonts w:cs="Arial"/>
          <w:szCs w:val="22"/>
          <w:lang w:val="fr-CA"/>
        </w:rPr>
        <w:t xml:space="preserve"> droit sur la DLL et ajouter au GAC</w:t>
      </w:r>
    </w:p>
    <w:p w:rsidR="00376809" w:rsidRPr="004F372E" w:rsidRDefault="00376809" w:rsidP="00376809">
      <w:pPr>
        <w:tabs>
          <w:tab w:val="left" w:pos="1680"/>
        </w:tabs>
        <w:rPr>
          <w:rFonts w:cs="Arial"/>
          <w:szCs w:val="22"/>
          <w:lang w:val="fr-CA"/>
        </w:rPr>
      </w:pPr>
    </w:p>
    <w:p w:rsidR="00376809" w:rsidRPr="004F372E" w:rsidRDefault="00376809" w:rsidP="00376809">
      <w:pPr>
        <w:tabs>
          <w:tab w:val="left" w:pos="1680"/>
        </w:tabs>
        <w:ind w:left="1080"/>
        <w:rPr>
          <w:rFonts w:cs="Arial"/>
          <w:lang w:val="fr-CA"/>
        </w:rPr>
      </w:pPr>
      <w:r w:rsidRPr="004F372E">
        <w:rPr>
          <w:rFonts w:cs="Arial"/>
          <w:lang w:val="fr-CA"/>
        </w:rPr>
        <w:t>Le GAC pour le .Net 4.0 se trouve dans c:\windows\microsoft.net\assembly</w:t>
      </w:r>
    </w:p>
    <w:p w:rsidR="00E262B8" w:rsidRPr="004F372E" w:rsidRDefault="00E262B8" w:rsidP="00376809">
      <w:pPr>
        <w:tabs>
          <w:tab w:val="left" w:pos="1680"/>
        </w:tabs>
        <w:ind w:left="1080"/>
        <w:rPr>
          <w:rFonts w:cs="Arial"/>
          <w:lang w:val="fr-CA"/>
        </w:rPr>
      </w:pPr>
    </w:p>
    <w:p w:rsidR="00BC0F32" w:rsidRDefault="00BC0F32" w:rsidP="00BC0F32">
      <w:pPr>
        <w:pStyle w:val="Titre3"/>
        <w:rPr>
          <w:rFonts w:cs="Arial"/>
          <w:lang w:val="fr-CA"/>
        </w:rPr>
      </w:pPr>
      <w:bookmarkStart w:id="42" w:name="_Toc416424114"/>
      <w:bookmarkStart w:id="43" w:name="_Toc451322295"/>
      <w:proofErr w:type="spellStart"/>
      <w:r>
        <w:rPr>
          <w:rFonts w:cs="Arial"/>
          <w:lang w:val="fr-CA"/>
        </w:rPr>
        <w:t>Machine.config</w:t>
      </w:r>
      <w:proofErr w:type="spellEnd"/>
      <w:r>
        <w:rPr>
          <w:rFonts w:cs="Arial"/>
          <w:lang w:val="fr-CA"/>
        </w:rPr>
        <w:t>,</w:t>
      </w:r>
      <w:r w:rsidRPr="004F372E">
        <w:rPr>
          <w:rFonts w:cs="Arial"/>
          <w:lang w:val="fr-CA"/>
        </w:rPr>
        <w:t xml:space="preserve"> fichier hosts</w:t>
      </w:r>
      <w:r>
        <w:rPr>
          <w:rFonts w:cs="Arial"/>
          <w:lang w:val="fr-CA"/>
        </w:rPr>
        <w:t xml:space="preserve"> et</w:t>
      </w:r>
      <w:r w:rsidR="008212B4">
        <w:rPr>
          <w:rFonts w:cs="Arial"/>
          <w:lang w:val="fr-CA"/>
        </w:rPr>
        <w:t xml:space="preserve"> dll de COM</w:t>
      </w:r>
    </w:p>
    <w:p w:rsidR="00BC0F32" w:rsidRPr="004F372E" w:rsidRDefault="00BC0F32" w:rsidP="00BC0F32">
      <w:pPr>
        <w:ind w:left="1418"/>
        <w:rPr>
          <w:rFonts w:cs="Arial"/>
          <w:sz w:val="24"/>
          <w:lang w:val="fr-CA"/>
        </w:rPr>
      </w:pPr>
      <w:r w:rsidRPr="004F372E">
        <w:rPr>
          <w:rFonts w:cs="Arial"/>
          <w:lang w:val="fr-CA"/>
        </w:rPr>
        <w:t xml:space="preserve">Dans les machines 50V, le </w:t>
      </w:r>
      <w:proofErr w:type="spellStart"/>
      <w:r w:rsidRPr="004F372E">
        <w:rPr>
          <w:rFonts w:cs="Arial"/>
          <w:lang w:val="fr-CA"/>
        </w:rPr>
        <w:t>ramq_machine.config</w:t>
      </w:r>
      <w:proofErr w:type="spellEnd"/>
      <w:r w:rsidRPr="004F372E">
        <w:rPr>
          <w:rFonts w:cs="Arial"/>
          <w:lang w:val="fr-CA"/>
        </w:rPr>
        <w:t xml:space="preserve"> est situé dans «D:\RAMQ\</w:t>
      </w:r>
      <w:proofErr w:type="spellStart"/>
      <w:r w:rsidRPr="004F372E">
        <w:rPr>
          <w:rFonts w:cs="Arial"/>
          <w:lang w:val="fr-CA"/>
        </w:rPr>
        <w:t>dotNet</w:t>
      </w:r>
      <w:proofErr w:type="spellEnd"/>
      <w:r w:rsidRPr="004F372E">
        <w:rPr>
          <w:rFonts w:cs="Arial"/>
          <w:lang w:val="fr-CA"/>
        </w:rPr>
        <w:t>». Le fichier Host se trouve dans «C:\Windows\System32\drivers\</w:t>
      </w:r>
      <w:proofErr w:type="spellStart"/>
      <w:r w:rsidRPr="004F372E">
        <w:rPr>
          <w:rFonts w:cs="Arial"/>
          <w:lang w:val="fr-CA"/>
        </w:rPr>
        <w:t>etc</w:t>
      </w:r>
      <w:proofErr w:type="spellEnd"/>
      <w:r w:rsidRPr="004F372E">
        <w:rPr>
          <w:rFonts w:cs="Arial"/>
          <w:lang w:val="fr-CA"/>
        </w:rPr>
        <w:t>\hosts »</w:t>
      </w:r>
    </w:p>
    <w:p w:rsidR="00BC0F32" w:rsidRPr="004F372E" w:rsidRDefault="00BC0F32" w:rsidP="00BC0F32">
      <w:pPr>
        <w:pStyle w:val="Retraitcorpsdetexte3"/>
        <w:rPr>
          <w:rFonts w:cs="Arial"/>
        </w:rPr>
      </w:pPr>
    </w:p>
    <w:p w:rsidR="00BC0F32" w:rsidRPr="004F372E" w:rsidRDefault="00BC0F32" w:rsidP="00BC0F32">
      <w:pPr>
        <w:pStyle w:val="Retraitcorpsdetexte3"/>
        <w:ind w:left="1416"/>
        <w:rPr>
          <w:rFonts w:cs="Arial"/>
        </w:rPr>
      </w:pPr>
      <w:r w:rsidRPr="004F372E">
        <w:rPr>
          <w:rFonts w:cs="Arial"/>
        </w:rPr>
        <w:t xml:space="preserve">Dans les machines 30V, le </w:t>
      </w:r>
      <w:proofErr w:type="spellStart"/>
      <w:r w:rsidRPr="004F372E">
        <w:rPr>
          <w:rFonts w:cs="Arial"/>
        </w:rPr>
        <w:t>machine.config</w:t>
      </w:r>
      <w:proofErr w:type="spellEnd"/>
      <w:r w:rsidRPr="004F372E">
        <w:rPr>
          <w:rFonts w:cs="Arial"/>
        </w:rPr>
        <w:t xml:space="preserve"> est situé dans «C:\WINDOWS\Microsoft.NET\Framework\v2.0.50727\CONFIG» et il faut ajouter dans le fichier ceci :</w:t>
      </w:r>
    </w:p>
    <w:p w:rsidR="00BC0F32" w:rsidRPr="004F372E" w:rsidRDefault="00BC0F32" w:rsidP="00BC0F32">
      <w:pPr>
        <w:pStyle w:val="Retraitcorpsdetexte3"/>
        <w:rPr>
          <w:rFonts w:cs="Arial"/>
        </w:rPr>
      </w:pPr>
    </w:p>
    <w:p w:rsidR="00BC0F32" w:rsidRPr="00BC0F32" w:rsidRDefault="00BC0F32" w:rsidP="00BC0F32">
      <w:pPr>
        <w:pStyle w:val="Retraitcorpsdetexte3"/>
        <w:ind w:left="1416"/>
        <w:rPr>
          <w:rFonts w:cs="Arial"/>
          <w:sz w:val="20"/>
          <w:szCs w:val="20"/>
          <w:lang w:val="en-CA"/>
        </w:rPr>
      </w:pPr>
      <w:r w:rsidRPr="00BC0F32">
        <w:rPr>
          <w:rFonts w:cs="Arial"/>
          <w:sz w:val="20"/>
          <w:szCs w:val="20"/>
          <w:lang w:val="en-CA"/>
        </w:rPr>
        <w:t>&lt;</w:t>
      </w:r>
      <w:proofErr w:type="spellStart"/>
      <w:proofErr w:type="gramStart"/>
      <w:r w:rsidRPr="00BC0F32">
        <w:rPr>
          <w:rFonts w:cs="Arial"/>
          <w:sz w:val="20"/>
          <w:szCs w:val="20"/>
          <w:lang w:val="en-CA"/>
        </w:rPr>
        <w:t>appSettings</w:t>
      </w:r>
      <w:proofErr w:type="spellEnd"/>
      <w:proofErr w:type="gramEnd"/>
      <w:r w:rsidRPr="00BC0F32">
        <w:rPr>
          <w:rFonts w:cs="Arial"/>
          <w:sz w:val="20"/>
          <w:szCs w:val="20"/>
          <w:lang w:val="en-CA"/>
        </w:rPr>
        <w:t>&gt;</w:t>
      </w:r>
    </w:p>
    <w:p w:rsidR="00BC0F32" w:rsidRPr="00BC0F32" w:rsidRDefault="00BC0F32" w:rsidP="00BC0F32">
      <w:pPr>
        <w:pStyle w:val="Retraitcorpsdetexte3"/>
        <w:ind w:left="1416"/>
        <w:rPr>
          <w:rFonts w:cs="Arial"/>
          <w:sz w:val="20"/>
          <w:szCs w:val="20"/>
          <w:lang w:val="en-CA"/>
        </w:rPr>
      </w:pPr>
      <w:r w:rsidRPr="00BC0F32">
        <w:rPr>
          <w:rFonts w:cs="Arial"/>
          <w:sz w:val="20"/>
          <w:szCs w:val="20"/>
          <w:lang w:val="en-CA"/>
        </w:rPr>
        <w:t>&lt;add key="</w:t>
      </w:r>
      <w:proofErr w:type="spellStart"/>
      <w:r w:rsidRPr="00BC0F32">
        <w:rPr>
          <w:rFonts w:cs="Arial"/>
          <w:sz w:val="20"/>
          <w:szCs w:val="20"/>
          <w:lang w:val="en-CA"/>
        </w:rPr>
        <w:t>NomServeur</w:t>
      </w:r>
      <w:proofErr w:type="spellEnd"/>
      <w:r w:rsidRPr="00BC0F32">
        <w:rPr>
          <w:rFonts w:cs="Arial"/>
          <w:sz w:val="20"/>
          <w:szCs w:val="20"/>
          <w:lang w:val="en-CA"/>
        </w:rPr>
        <w:t>" value="Localhost"/&gt;</w:t>
      </w:r>
    </w:p>
    <w:p w:rsidR="00BC0F32" w:rsidRPr="00BC0F32" w:rsidRDefault="00BC0F32" w:rsidP="00BC0F32">
      <w:pPr>
        <w:pStyle w:val="Retraitcorpsdetexte3"/>
        <w:ind w:left="1416"/>
        <w:rPr>
          <w:rFonts w:cs="Arial"/>
          <w:sz w:val="20"/>
          <w:szCs w:val="20"/>
          <w:lang w:val="en-CA"/>
        </w:rPr>
      </w:pPr>
      <w:r w:rsidRPr="00BC0F32">
        <w:rPr>
          <w:rFonts w:cs="Arial"/>
          <w:sz w:val="20"/>
          <w:szCs w:val="20"/>
          <w:lang w:val="en-CA"/>
        </w:rPr>
        <w:t>&lt;add key="</w:t>
      </w:r>
      <w:proofErr w:type="spellStart"/>
      <w:r w:rsidRPr="00BC0F32">
        <w:rPr>
          <w:rFonts w:cs="Arial"/>
          <w:sz w:val="20"/>
          <w:szCs w:val="20"/>
          <w:lang w:val="en-CA"/>
        </w:rPr>
        <w:t>Envir</w:t>
      </w:r>
      <w:proofErr w:type="spellEnd"/>
      <w:r w:rsidRPr="00BC0F32">
        <w:rPr>
          <w:rFonts w:cs="Arial"/>
          <w:sz w:val="20"/>
          <w:szCs w:val="20"/>
          <w:lang w:val="en-CA"/>
        </w:rPr>
        <w:t>" value="UNIT"/&gt;</w:t>
      </w:r>
    </w:p>
    <w:p w:rsidR="00BC0F32" w:rsidRPr="00BC0F32" w:rsidRDefault="00BC0F32" w:rsidP="00BC0F32">
      <w:pPr>
        <w:pStyle w:val="Retraitcorpsdetexte3"/>
        <w:ind w:left="1416"/>
        <w:rPr>
          <w:rFonts w:cs="Arial"/>
          <w:sz w:val="20"/>
          <w:szCs w:val="20"/>
          <w:lang w:val="en-CA"/>
        </w:rPr>
      </w:pPr>
      <w:r w:rsidRPr="00BC0F32">
        <w:rPr>
          <w:rFonts w:cs="Arial"/>
          <w:sz w:val="20"/>
          <w:szCs w:val="20"/>
          <w:lang w:val="en-CA"/>
        </w:rPr>
        <w:t>&lt;add key="</w:t>
      </w:r>
      <w:proofErr w:type="spellStart"/>
      <w:r w:rsidRPr="00BC0F32">
        <w:rPr>
          <w:rFonts w:cs="Arial"/>
          <w:sz w:val="20"/>
          <w:szCs w:val="20"/>
          <w:lang w:val="en-CA"/>
        </w:rPr>
        <w:t>UrlServeur</w:t>
      </w:r>
      <w:proofErr w:type="spellEnd"/>
      <w:r w:rsidRPr="00BC0F32">
        <w:rPr>
          <w:rFonts w:cs="Arial"/>
          <w:sz w:val="20"/>
          <w:szCs w:val="20"/>
          <w:lang w:val="en-CA"/>
        </w:rPr>
        <w:t>" value="http://localhost"/&gt;</w:t>
      </w:r>
    </w:p>
    <w:p w:rsidR="00BC0F32" w:rsidRPr="00BC0F32" w:rsidRDefault="00BC0F32" w:rsidP="00BC0F32">
      <w:pPr>
        <w:pStyle w:val="Retraitcorpsdetexte3"/>
        <w:ind w:left="1416"/>
        <w:rPr>
          <w:rFonts w:cs="Arial"/>
          <w:sz w:val="20"/>
          <w:szCs w:val="20"/>
          <w:lang w:val="en-CA"/>
        </w:rPr>
      </w:pPr>
      <w:r w:rsidRPr="00BC0F32">
        <w:rPr>
          <w:rFonts w:cs="Arial"/>
          <w:sz w:val="20"/>
          <w:szCs w:val="20"/>
          <w:lang w:val="en-CA"/>
        </w:rPr>
        <w:t>&lt;add key="</w:t>
      </w:r>
      <w:proofErr w:type="spellStart"/>
      <w:r w:rsidRPr="00BC0F32">
        <w:rPr>
          <w:rFonts w:cs="Arial"/>
          <w:sz w:val="20"/>
          <w:szCs w:val="20"/>
          <w:lang w:val="en-CA"/>
        </w:rPr>
        <w:t>ModeExec</w:t>
      </w:r>
      <w:proofErr w:type="spellEnd"/>
      <w:r w:rsidRPr="00BC0F32">
        <w:rPr>
          <w:rFonts w:cs="Arial"/>
          <w:sz w:val="20"/>
          <w:szCs w:val="20"/>
          <w:lang w:val="en-CA"/>
        </w:rPr>
        <w:t>" value="Poste"/&gt;</w:t>
      </w:r>
    </w:p>
    <w:p w:rsidR="00BC0F32" w:rsidRPr="00BC0F32" w:rsidRDefault="00BC0F32" w:rsidP="00BC0F32">
      <w:pPr>
        <w:pStyle w:val="Retraitcorpsdetexte3"/>
        <w:ind w:left="1416"/>
        <w:rPr>
          <w:rFonts w:cs="Arial"/>
          <w:sz w:val="20"/>
          <w:szCs w:val="20"/>
          <w:lang w:val="en-CA"/>
        </w:rPr>
      </w:pPr>
      <w:r w:rsidRPr="00BC0F32">
        <w:rPr>
          <w:rFonts w:cs="Arial"/>
          <w:sz w:val="20"/>
          <w:szCs w:val="20"/>
          <w:lang w:val="en-CA"/>
        </w:rPr>
        <w:t>&lt;add key="</w:t>
      </w:r>
      <w:proofErr w:type="spellStart"/>
      <w:r w:rsidRPr="00BC0F32">
        <w:rPr>
          <w:rFonts w:cs="Arial"/>
          <w:sz w:val="20"/>
          <w:szCs w:val="20"/>
          <w:lang w:val="en-CA"/>
        </w:rPr>
        <w:t>NomJournalEventLog</w:t>
      </w:r>
      <w:proofErr w:type="spellEnd"/>
      <w:r w:rsidRPr="00BC0F32">
        <w:rPr>
          <w:rFonts w:cs="Arial"/>
          <w:sz w:val="20"/>
          <w:szCs w:val="20"/>
          <w:lang w:val="en-CA"/>
        </w:rPr>
        <w:t>" value="Application"/&gt;</w:t>
      </w:r>
    </w:p>
    <w:p w:rsidR="00BC0F32" w:rsidRPr="00BC0F32" w:rsidRDefault="00BC0F32" w:rsidP="00BC0F32">
      <w:pPr>
        <w:pStyle w:val="Retraitcorpsdetexte3"/>
        <w:ind w:left="1416"/>
        <w:rPr>
          <w:rFonts w:cs="Arial"/>
          <w:sz w:val="20"/>
          <w:szCs w:val="20"/>
          <w:lang w:val="en-CA"/>
        </w:rPr>
      </w:pPr>
      <w:r w:rsidRPr="00BC0F32">
        <w:rPr>
          <w:rFonts w:cs="Arial"/>
          <w:sz w:val="20"/>
          <w:szCs w:val="20"/>
          <w:lang w:val="en-CA"/>
        </w:rPr>
        <w:t>&lt;</w:t>
      </w:r>
      <w:proofErr w:type="spellStart"/>
      <w:r w:rsidRPr="00BC0F32">
        <w:rPr>
          <w:rFonts w:cs="Arial"/>
          <w:sz w:val="20"/>
          <w:szCs w:val="20"/>
          <w:lang w:val="en-CA"/>
        </w:rPr>
        <w:t>addkey</w:t>
      </w:r>
      <w:proofErr w:type="spellEnd"/>
      <w:r w:rsidRPr="00BC0F32">
        <w:rPr>
          <w:rFonts w:cs="Arial"/>
          <w:sz w:val="20"/>
          <w:szCs w:val="20"/>
          <w:lang w:val="en-CA"/>
        </w:rPr>
        <w:t>="</w:t>
      </w:r>
      <w:proofErr w:type="spellStart"/>
      <w:r w:rsidRPr="00BC0F32">
        <w:rPr>
          <w:rFonts w:cs="Arial"/>
          <w:sz w:val="20"/>
          <w:szCs w:val="20"/>
          <w:lang w:val="en-CA"/>
        </w:rPr>
        <w:t>SourceJournalEventLog</w:t>
      </w:r>
      <w:proofErr w:type="spellEnd"/>
      <w:r w:rsidRPr="00BC0F32">
        <w:rPr>
          <w:rFonts w:cs="Arial"/>
          <w:sz w:val="20"/>
          <w:szCs w:val="20"/>
          <w:lang w:val="en-CA"/>
        </w:rPr>
        <w:t>" value="</w:t>
      </w:r>
      <w:proofErr w:type="spellStart"/>
      <w:r w:rsidRPr="00BC0F32">
        <w:rPr>
          <w:rFonts w:cs="Arial"/>
          <w:sz w:val="20"/>
          <w:szCs w:val="20"/>
          <w:lang w:val="en-CA"/>
        </w:rPr>
        <w:t>TrousseDotNet</w:t>
      </w:r>
      <w:proofErr w:type="spellEnd"/>
      <w:r w:rsidRPr="00BC0F32">
        <w:rPr>
          <w:rFonts w:cs="Arial"/>
          <w:sz w:val="20"/>
          <w:szCs w:val="20"/>
          <w:lang w:val="en-CA"/>
        </w:rPr>
        <w:t xml:space="preserve">"/&gt; </w:t>
      </w:r>
    </w:p>
    <w:p w:rsidR="00BC0F32" w:rsidRPr="00BC0F32" w:rsidRDefault="00BC0F32" w:rsidP="00BC0F32">
      <w:pPr>
        <w:ind w:left="1416"/>
        <w:rPr>
          <w:rFonts w:cs="Arial"/>
          <w:sz w:val="20"/>
          <w:lang w:val="en-CA"/>
        </w:rPr>
      </w:pPr>
      <w:r w:rsidRPr="00BC0F32">
        <w:rPr>
          <w:rFonts w:cs="Arial"/>
          <w:sz w:val="20"/>
          <w:lang w:val="en-CA"/>
        </w:rPr>
        <w:t>&lt;</w:t>
      </w:r>
      <w:proofErr w:type="gramStart"/>
      <w:r w:rsidRPr="00BC0F32">
        <w:rPr>
          <w:rFonts w:cs="Arial"/>
          <w:sz w:val="20"/>
          <w:lang w:val="en-CA"/>
        </w:rPr>
        <w:t>add</w:t>
      </w:r>
      <w:proofErr w:type="gramEnd"/>
      <w:r w:rsidRPr="00BC0F32">
        <w:rPr>
          <w:rFonts w:cs="Arial"/>
          <w:sz w:val="20"/>
          <w:lang w:val="en-CA"/>
        </w:rPr>
        <w:t xml:space="preserve"> </w:t>
      </w:r>
      <w:r w:rsidRPr="00BC0F32">
        <w:rPr>
          <w:rFonts w:cs="Arial"/>
          <w:sz w:val="12"/>
          <w:szCs w:val="12"/>
          <w:lang w:val="en-CA"/>
        </w:rPr>
        <w:t>key="UrlWs_COC7"value="/COMAPP/CO/COC_Donnees/COC7_RecupConfigRAMQ_ws/RecupConfigRAMQ.asmx</w:t>
      </w:r>
      <w:r w:rsidRPr="00BC0F32">
        <w:rPr>
          <w:rFonts w:cs="Arial"/>
          <w:sz w:val="20"/>
          <w:lang w:val="en-CA"/>
        </w:rPr>
        <w:t xml:space="preserve">"/&gt; </w:t>
      </w:r>
    </w:p>
    <w:p w:rsidR="00BC0F32" w:rsidRPr="00BC0F32" w:rsidRDefault="00BC0F32" w:rsidP="00BC0F32">
      <w:pPr>
        <w:ind w:left="1416" w:firstLine="2"/>
        <w:rPr>
          <w:rFonts w:cs="Arial"/>
          <w:sz w:val="20"/>
          <w:lang w:val="en-CA"/>
        </w:rPr>
      </w:pPr>
      <w:r w:rsidRPr="00BC0F32">
        <w:rPr>
          <w:rFonts w:cs="Arial"/>
          <w:sz w:val="20"/>
          <w:lang w:val="en-CA"/>
        </w:rPr>
        <w:t>&lt;add key="UrlSvc_COC1" value="http://nlb-fonct-app3/COMAPP/CO/COC_Donnees/COC1_V2RecupMsg_svc/RecupMsg.svc" /&gt;</w:t>
      </w:r>
    </w:p>
    <w:p w:rsidR="00BC0F32" w:rsidRPr="00BC0F32" w:rsidRDefault="00BC0F32" w:rsidP="00BC0F32">
      <w:pPr>
        <w:ind w:left="1416"/>
        <w:rPr>
          <w:rFonts w:cs="Arial"/>
          <w:sz w:val="20"/>
          <w:lang w:val="en-CA"/>
        </w:rPr>
      </w:pPr>
      <w:r w:rsidRPr="00BC0F32">
        <w:rPr>
          <w:rFonts w:cs="Arial"/>
          <w:sz w:val="20"/>
          <w:lang w:val="en-CA"/>
        </w:rPr>
        <w:t>&lt;add key="</w:t>
      </w:r>
      <w:r w:rsidRPr="00BC0F32">
        <w:rPr>
          <w:rFonts w:cs="Arial"/>
          <w:sz w:val="16"/>
          <w:szCs w:val="16"/>
          <w:lang w:val="en-CA"/>
        </w:rPr>
        <w:t>UrlSvc_COD6" value="http://nlb-fonct-app3/COMAPP/CO/COD_Trait/COD6_V2Courriel_svc/ServiceCourrielMessage.svc</w:t>
      </w:r>
      <w:r w:rsidRPr="00BC0F32">
        <w:rPr>
          <w:rFonts w:cs="Arial"/>
          <w:sz w:val="20"/>
          <w:lang w:val="en-CA"/>
        </w:rPr>
        <w:t>" /&gt;</w:t>
      </w:r>
    </w:p>
    <w:p w:rsidR="00BC0F32" w:rsidRPr="00BC0F32" w:rsidRDefault="00BC0F32" w:rsidP="00BC0F32">
      <w:pPr>
        <w:ind w:left="1416"/>
        <w:rPr>
          <w:rFonts w:cs="Arial"/>
          <w:sz w:val="20"/>
          <w:lang w:val="en-CA"/>
        </w:rPr>
      </w:pPr>
      <w:r w:rsidRPr="00BC0F32">
        <w:rPr>
          <w:rFonts w:cs="Arial"/>
          <w:sz w:val="20"/>
          <w:lang w:val="en-CA"/>
        </w:rPr>
        <w:t>&lt;add key="</w:t>
      </w:r>
      <w:proofErr w:type="spellStart"/>
      <w:r w:rsidRPr="00BC0F32">
        <w:rPr>
          <w:rFonts w:cs="Arial"/>
          <w:sz w:val="20"/>
          <w:lang w:val="en-CA"/>
        </w:rPr>
        <w:t>UrlPrsenCisel</w:t>
      </w:r>
      <w:proofErr w:type="spellEnd"/>
      <w:r w:rsidRPr="00BC0F32">
        <w:rPr>
          <w:rFonts w:cs="Arial"/>
          <w:sz w:val="20"/>
          <w:lang w:val="en-CA"/>
        </w:rPr>
        <w:t xml:space="preserve">" value="https://www.fonct.ramq.gov" /&gt; </w:t>
      </w:r>
    </w:p>
    <w:p w:rsidR="00BC0F32" w:rsidRPr="00BC0F32" w:rsidRDefault="00BC0F32" w:rsidP="00BC0F32">
      <w:pPr>
        <w:ind w:left="1416"/>
        <w:rPr>
          <w:rFonts w:cs="Arial"/>
          <w:sz w:val="20"/>
          <w:lang w:val="en-CA"/>
        </w:rPr>
      </w:pPr>
      <w:r w:rsidRPr="00BC0F32">
        <w:rPr>
          <w:rFonts w:cs="Arial"/>
          <w:sz w:val="20"/>
          <w:lang w:val="en-CA"/>
        </w:rPr>
        <w:t>&lt;add key="</w:t>
      </w:r>
      <w:proofErr w:type="spellStart"/>
      <w:r w:rsidRPr="00BC0F32">
        <w:rPr>
          <w:rFonts w:cs="Arial"/>
          <w:sz w:val="20"/>
          <w:lang w:val="en-CA"/>
        </w:rPr>
        <w:t>OuEnvir</w:t>
      </w:r>
      <w:proofErr w:type="spellEnd"/>
      <w:r w:rsidRPr="00BC0F32">
        <w:rPr>
          <w:rFonts w:cs="Arial"/>
          <w:sz w:val="20"/>
          <w:lang w:val="en-CA"/>
        </w:rPr>
        <w:t>" value="</w:t>
      </w:r>
      <w:proofErr w:type="spellStart"/>
      <w:r w:rsidRPr="00BC0F32">
        <w:rPr>
          <w:rFonts w:cs="Arial"/>
          <w:sz w:val="20"/>
          <w:lang w:val="en-CA"/>
        </w:rPr>
        <w:t>Fonctionnel</w:t>
      </w:r>
      <w:proofErr w:type="spellEnd"/>
      <w:r w:rsidRPr="00BC0F32">
        <w:rPr>
          <w:rFonts w:cs="Arial"/>
          <w:sz w:val="20"/>
          <w:lang w:val="en-CA"/>
        </w:rPr>
        <w:t>" /&gt;</w:t>
      </w:r>
    </w:p>
    <w:p w:rsidR="00BC0F32" w:rsidRPr="00BC0F32" w:rsidRDefault="00BC0F32" w:rsidP="00BC0F32">
      <w:pPr>
        <w:ind w:left="1416"/>
        <w:rPr>
          <w:rFonts w:cs="Arial"/>
          <w:sz w:val="20"/>
          <w:lang w:val="en-CA"/>
        </w:rPr>
      </w:pPr>
      <w:r w:rsidRPr="00BC0F32">
        <w:rPr>
          <w:rFonts w:cs="Arial"/>
          <w:sz w:val="20"/>
          <w:lang w:val="en-CA"/>
        </w:rPr>
        <w:t>&lt;add key="</w:t>
      </w:r>
      <w:proofErr w:type="spellStart"/>
      <w:r w:rsidRPr="00BC0F32">
        <w:rPr>
          <w:rFonts w:cs="Arial"/>
          <w:sz w:val="20"/>
          <w:lang w:val="en-CA"/>
        </w:rPr>
        <w:t>DcEnvir</w:t>
      </w:r>
      <w:proofErr w:type="spellEnd"/>
      <w:r w:rsidRPr="00BC0F32">
        <w:rPr>
          <w:rFonts w:cs="Arial"/>
          <w:sz w:val="20"/>
          <w:lang w:val="en-CA"/>
        </w:rPr>
        <w:t>" value="ADPROD" /&gt;</w:t>
      </w:r>
    </w:p>
    <w:p w:rsidR="00BC0F32" w:rsidRPr="00BC0F32" w:rsidRDefault="00BC0F32" w:rsidP="00BC0F32">
      <w:pPr>
        <w:ind w:left="1416"/>
        <w:rPr>
          <w:rFonts w:cs="Arial"/>
          <w:sz w:val="20"/>
          <w:lang w:val="en-CA"/>
        </w:rPr>
      </w:pPr>
      <w:r w:rsidRPr="00BC0F32">
        <w:rPr>
          <w:rFonts w:cs="Arial"/>
          <w:sz w:val="20"/>
          <w:lang w:val="en-CA"/>
        </w:rPr>
        <w:t>&lt;add key="</w:t>
      </w:r>
      <w:proofErr w:type="spellStart"/>
      <w:r w:rsidRPr="00BC0F32">
        <w:rPr>
          <w:rFonts w:cs="Arial"/>
          <w:sz w:val="20"/>
          <w:lang w:val="en-CA"/>
        </w:rPr>
        <w:t>DcEnvirExt</w:t>
      </w:r>
      <w:proofErr w:type="spellEnd"/>
      <w:r w:rsidRPr="00BC0F32">
        <w:rPr>
          <w:rFonts w:cs="Arial"/>
          <w:sz w:val="20"/>
          <w:lang w:val="en-CA"/>
        </w:rPr>
        <w:t>" value="ADPRODEXT" /&gt;</w:t>
      </w:r>
    </w:p>
    <w:p w:rsidR="00BC0F32" w:rsidRPr="00BC0F32" w:rsidRDefault="00BC0F32" w:rsidP="00BC0F32">
      <w:pPr>
        <w:ind w:left="1416"/>
        <w:rPr>
          <w:rFonts w:cs="Arial"/>
          <w:sz w:val="20"/>
          <w:lang w:val="en-CA"/>
        </w:rPr>
      </w:pPr>
      <w:r w:rsidRPr="00BC0F32">
        <w:rPr>
          <w:rFonts w:cs="Arial"/>
          <w:sz w:val="20"/>
          <w:lang w:val="en-CA"/>
        </w:rPr>
        <w:t>&lt;add key="</w:t>
      </w:r>
      <w:proofErr w:type="spellStart"/>
      <w:r w:rsidRPr="00BC0F32">
        <w:rPr>
          <w:rFonts w:cs="Arial"/>
          <w:sz w:val="20"/>
          <w:lang w:val="en-CA"/>
        </w:rPr>
        <w:t>EnvirCisel</w:t>
      </w:r>
      <w:proofErr w:type="spellEnd"/>
      <w:r w:rsidRPr="00BC0F32">
        <w:rPr>
          <w:rFonts w:cs="Arial"/>
          <w:sz w:val="20"/>
          <w:lang w:val="en-CA"/>
        </w:rPr>
        <w:t>" value="</w:t>
      </w:r>
      <w:proofErr w:type="spellStart"/>
      <w:r w:rsidRPr="00BC0F32">
        <w:rPr>
          <w:rFonts w:cs="Arial"/>
          <w:sz w:val="20"/>
          <w:lang w:val="en-CA"/>
        </w:rPr>
        <w:t>fonct</w:t>
      </w:r>
      <w:proofErr w:type="spellEnd"/>
      <w:r w:rsidRPr="00BC0F32">
        <w:rPr>
          <w:rFonts w:cs="Arial"/>
          <w:sz w:val="20"/>
          <w:lang w:val="en-CA"/>
        </w:rPr>
        <w:t>" /&gt;</w:t>
      </w:r>
    </w:p>
    <w:p w:rsidR="00BC0F32" w:rsidRPr="00BC0F32" w:rsidRDefault="00BC0F32" w:rsidP="00BC0F32">
      <w:pPr>
        <w:ind w:left="1416"/>
        <w:rPr>
          <w:rFonts w:cs="Arial"/>
          <w:sz w:val="20"/>
          <w:lang w:val="en-CA"/>
        </w:rPr>
      </w:pPr>
      <w:r w:rsidRPr="00BC0F32">
        <w:rPr>
          <w:rFonts w:cs="Arial"/>
          <w:sz w:val="20"/>
          <w:lang w:val="en-CA"/>
        </w:rPr>
        <w:t>&lt;add key="</w:t>
      </w:r>
      <w:proofErr w:type="spellStart"/>
      <w:r w:rsidRPr="00BC0F32">
        <w:rPr>
          <w:rFonts w:cs="Arial"/>
          <w:sz w:val="20"/>
          <w:lang w:val="en-CA"/>
        </w:rPr>
        <w:t>EnvirSel</w:t>
      </w:r>
      <w:proofErr w:type="spellEnd"/>
      <w:r w:rsidRPr="00BC0F32">
        <w:rPr>
          <w:rFonts w:cs="Arial"/>
          <w:sz w:val="20"/>
          <w:lang w:val="en-CA"/>
        </w:rPr>
        <w:t>" value="www3" /&gt;</w:t>
      </w:r>
    </w:p>
    <w:p w:rsidR="00BC0F32" w:rsidRPr="00BC0F32" w:rsidRDefault="00BC0F32" w:rsidP="00BC0F32">
      <w:pPr>
        <w:ind w:left="1416"/>
        <w:rPr>
          <w:rFonts w:cs="Arial"/>
          <w:sz w:val="20"/>
          <w:lang w:val="en-CA"/>
        </w:rPr>
      </w:pPr>
      <w:r w:rsidRPr="00BC0F32">
        <w:rPr>
          <w:rFonts w:cs="Arial"/>
          <w:sz w:val="20"/>
          <w:lang w:val="en-CA"/>
        </w:rPr>
        <w:t>&lt;add key="</w:t>
      </w:r>
      <w:proofErr w:type="spellStart"/>
      <w:r w:rsidRPr="00BC0F32">
        <w:rPr>
          <w:rFonts w:cs="Arial"/>
          <w:sz w:val="20"/>
          <w:lang w:val="en-CA"/>
        </w:rPr>
        <w:t>EnvirSelIntrn</w:t>
      </w:r>
      <w:proofErr w:type="spellEnd"/>
      <w:r w:rsidRPr="00BC0F32">
        <w:rPr>
          <w:rFonts w:cs="Arial"/>
          <w:sz w:val="20"/>
          <w:lang w:val="en-CA"/>
        </w:rPr>
        <w:t>" value="p1s60s" /&gt;</w:t>
      </w:r>
    </w:p>
    <w:p w:rsidR="00BC0F32" w:rsidRPr="00BC0F32" w:rsidRDefault="00BC0F32" w:rsidP="00BC0F32">
      <w:pPr>
        <w:ind w:left="1416"/>
        <w:rPr>
          <w:rFonts w:cs="Arial"/>
          <w:sz w:val="20"/>
          <w:lang w:val="en-CA"/>
        </w:rPr>
      </w:pPr>
      <w:r w:rsidRPr="00BC0F32">
        <w:rPr>
          <w:rFonts w:cs="Arial"/>
          <w:sz w:val="20"/>
          <w:lang w:val="en-CA"/>
        </w:rPr>
        <w:t>&lt;add key="</w:t>
      </w:r>
      <w:proofErr w:type="spellStart"/>
      <w:r w:rsidRPr="00BC0F32">
        <w:rPr>
          <w:rFonts w:cs="Arial"/>
          <w:sz w:val="20"/>
          <w:lang w:val="en-CA"/>
        </w:rPr>
        <w:t>ListConfgSite</w:t>
      </w:r>
      <w:proofErr w:type="spellEnd"/>
      <w:r w:rsidRPr="00BC0F32">
        <w:rPr>
          <w:rFonts w:cs="Arial"/>
          <w:sz w:val="20"/>
          <w:lang w:val="en-CA"/>
        </w:rPr>
        <w:t>" value="</w:t>
      </w:r>
      <w:proofErr w:type="spellStart"/>
      <w:r w:rsidRPr="00BC0F32">
        <w:rPr>
          <w:rFonts w:cs="Arial"/>
          <w:sz w:val="20"/>
          <w:lang w:val="en-CA"/>
        </w:rPr>
        <w:t>ListConfgSite</w:t>
      </w:r>
      <w:proofErr w:type="spellEnd"/>
      <w:r w:rsidRPr="00BC0F32">
        <w:rPr>
          <w:rFonts w:cs="Arial"/>
          <w:sz w:val="20"/>
          <w:lang w:val="en-CA"/>
        </w:rPr>
        <w:t>" /&gt;</w:t>
      </w:r>
    </w:p>
    <w:p w:rsidR="00BC0F32" w:rsidRPr="00BC0F32" w:rsidRDefault="00BC0F32" w:rsidP="00BC0F32">
      <w:pPr>
        <w:ind w:left="1416"/>
        <w:rPr>
          <w:rFonts w:cs="Arial"/>
          <w:sz w:val="20"/>
          <w:lang w:val="en-CA"/>
        </w:rPr>
      </w:pPr>
      <w:r w:rsidRPr="00BC0F32">
        <w:rPr>
          <w:rFonts w:cs="Arial"/>
          <w:sz w:val="20"/>
          <w:lang w:val="en-CA"/>
        </w:rPr>
        <w:t>&lt;add key="</w:t>
      </w:r>
      <w:proofErr w:type="spellStart"/>
      <w:r w:rsidRPr="00BC0F32">
        <w:rPr>
          <w:rFonts w:cs="Arial"/>
          <w:sz w:val="20"/>
          <w:lang w:val="en-CA"/>
        </w:rPr>
        <w:t>NomFichCacheListConfg</w:t>
      </w:r>
      <w:proofErr w:type="spellEnd"/>
      <w:r w:rsidRPr="00BC0F32">
        <w:rPr>
          <w:rFonts w:cs="Arial"/>
          <w:sz w:val="20"/>
          <w:lang w:val="en-CA"/>
        </w:rPr>
        <w:t>" value="C:\TEMP\COA4\Cache</w:t>
      </w:r>
      <w:proofErr w:type="gramStart"/>
      <w:r w:rsidRPr="00BC0F32">
        <w:rPr>
          <w:rFonts w:cs="Arial"/>
          <w:sz w:val="20"/>
          <w:lang w:val="en-CA"/>
        </w:rPr>
        <w:t>_{</w:t>
      </w:r>
      <w:proofErr w:type="gramEnd"/>
      <w:r w:rsidRPr="00BC0F32">
        <w:rPr>
          <w:rFonts w:cs="Arial"/>
          <w:sz w:val="20"/>
          <w:lang w:val="en-CA"/>
        </w:rPr>
        <w:t>0}.txt" /&gt;</w:t>
      </w:r>
    </w:p>
    <w:p w:rsidR="00BC0F32" w:rsidRPr="00BC0F32" w:rsidRDefault="00BC0F32" w:rsidP="00BC0F32">
      <w:pPr>
        <w:ind w:left="1416"/>
        <w:rPr>
          <w:rFonts w:cs="Arial"/>
          <w:sz w:val="20"/>
          <w:lang w:val="en-CA"/>
        </w:rPr>
      </w:pPr>
      <w:r w:rsidRPr="00BC0F32">
        <w:rPr>
          <w:rFonts w:cs="Arial"/>
          <w:sz w:val="20"/>
          <w:lang w:val="en-CA"/>
        </w:rPr>
        <w:t>&lt;add key="</w:t>
      </w:r>
      <w:proofErr w:type="spellStart"/>
      <w:r w:rsidRPr="00BC0F32">
        <w:rPr>
          <w:rFonts w:cs="Arial"/>
          <w:sz w:val="20"/>
          <w:lang w:val="en-CA"/>
        </w:rPr>
        <w:t>ZoneExec</w:t>
      </w:r>
      <w:proofErr w:type="spellEnd"/>
      <w:r w:rsidRPr="00BC0F32">
        <w:rPr>
          <w:rFonts w:cs="Arial"/>
          <w:sz w:val="20"/>
          <w:lang w:val="en-CA"/>
        </w:rPr>
        <w:t>" value="</w:t>
      </w:r>
      <w:proofErr w:type="spellStart"/>
      <w:r w:rsidRPr="00BC0F32">
        <w:rPr>
          <w:rFonts w:cs="Arial"/>
          <w:sz w:val="20"/>
          <w:lang w:val="en-CA"/>
        </w:rPr>
        <w:t>PrsenNtrnt</w:t>
      </w:r>
      <w:proofErr w:type="spellEnd"/>
      <w:r w:rsidRPr="00BC0F32">
        <w:rPr>
          <w:rFonts w:cs="Arial"/>
          <w:sz w:val="20"/>
          <w:lang w:val="en-CA"/>
        </w:rPr>
        <w:t>"/&gt;</w:t>
      </w:r>
    </w:p>
    <w:p w:rsidR="00BC0F32" w:rsidRDefault="00BC0F32" w:rsidP="002E26C6">
      <w:pPr>
        <w:ind w:left="1416"/>
        <w:rPr>
          <w:rFonts w:cs="Arial"/>
          <w:sz w:val="20"/>
          <w:lang w:val="fr-CA"/>
        </w:rPr>
      </w:pPr>
      <w:r w:rsidRPr="004F372E">
        <w:rPr>
          <w:rFonts w:cs="Arial"/>
          <w:sz w:val="20"/>
          <w:lang w:val="fr-CA"/>
        </w:rPr>
        <w:t>&lt;/</w:t>
      </w:r>
      <w:proofErr w:type="spellStart"/>
      <w:proofErr w:type="gramStart"/>
      <w:r w:rsidRPr="004F372E">
        <w:rPr>
          <w:rFonts w:cs="Arial"/>
          <w:sz w:val="20"/>
          <w:lang w:val="fr-CA"/>
        </w:rPr>
        <w:t>appSettings</w:t>
      </w:r>
      <w:proofErr w:type="spellEnd"/>
      <w:proofErr w:type="gramEnd"/>
      <w:r w:rsidRPr="004F372E">
        <w:rPr>
          <w:rFonts w:cs="Arial"/>
          <w:sz w:val="20"/>
          <w:lang w:val="fr-CA"/>
        </w:rPr>
        <w:t>&gt;</w:t>
      </w:r>
    </w:p>
    <w:p w:rsidR="002E26C6" w:rsidRPr="002E26C6" w:rsidRDefault="002E26C6" w:rsidP="002E26C6">
      <w:pPr>
        <w:ind w:left="1416"/>
        <w:rPr>
          <w:rFonts w:cs="Arial"/>
          <w:sz w:val="20"/>
          <w:lang w:val="fr-CA"/>
        </w:rPr>
      </w:pPr>
    </w:p>
    <w:p w:rsidR="008212B4" w:rsidRDefault="008212B4" w:rsidP="008212B4">
      <w:pPr>
        <w:pStyle w:val="Retraitcorpsdetexte3"/>
        <w:ind w:left="1410"/>
      </w:pPr>
      <w:r>
        <w:lastRenderedPageBreak/>
        <w:t>Pour que les dll de COM fonctionnent sur les machines 30v, il faut s’assurer de 3 choses.</w:t>
      </w:r>
    </w:p>
    <w:p w:rsidR="008212B4" w:rsidRDefault="008212B4" w:rsidP="008212B4">
      <w:pPr>
        <w:pStyle w:val="Retraitcorpsdetexte3"/>
        <w:numPr>
          <w:ilvl w:val="0"/>
          <w:numId w:val="35"/>
        </w:numPr>
      </w:pPr>
      <w:r>
        <w:t xml:space="preserve">La clé « UrlSvc_COC1 » est dans le </w:t>
      </w:r>
      <w:proofErr w:type="spellStart"/>
      <w:r>
        <w:t>machine.config</w:t>
      </w:r>
      <w:proofErr w:type="spellEnd"/>
      <w:r w:rsidR="00546E35">
        <w:t xml:space="preserve"> (voir plus haut)</w:t>
      </w:r>
    </w:p>
    <w:p w:rsidR="008212B4" w:rsidRDefault="008212B4" w:rsidP="008212B4">
      <w:pPr>
        <w:pStyle w:val="Retraitcorpsdetexte3"/>
        <w:numPr>
          <w:ilvl w:val="0"/>
          <w:numId w:val="35"/>
        </w:numPr>
      </w:pPr>
      <w:r>
        <w:t>La clé de registre « ENVIR » avec la valeur « FONCT » est dans « </w:t>
      </w:r>
      <w:r w:rsidRPr="008212B4">
        <w:t>HKEY_LOCAL_MACHINE\SOFTWARE\</w:t>
      </w:r>
      <w:proofErr w:type="spellStart"/>
      <w:r w:rsidRPr="008212B4">
        <w:t>Ramq</w:t>
      </w:r>
      <w:proofErr w:type="spellEnd"/>
      <w:r w:rsidRPr="008212B4">
        <w:t>\COM</w:t>
      </w:r>
      <w:r>
        <w:t> »</w:t>
      </w:r>
    </w:p>
    <w:p w:rsidR="008212B4" w:rsidRDefault="008212B4" w:rsidP="008212B4">
      <w:pPr>
        <w:pStyle w:val="Retraitcorpsdetexte3"/>
        <w:numPr>
          <w:ilvl w:val="0"/>
          <w:numId w:val="35"/>
        </w:numPr>
      </w:pPr>
      <w:r>
        <w:t>Les fichiers « </w:t>
      </w:r>
      <w:r w:rsidRPr="008212B4">
        <w:t>RAMQ.CO.COC1_GESTIONMSG_CPO.CONFIG</w:t>
      </w:r>
      <w:r>
        <w:t> » et « </w:t>
      </w:r>
      <w:r w:rsidRPr="008212B4">
        <w:t>RAMQ.CO.COC1_V2GESTIONMSG_CPO.CFG</w:t>
      </w:r>
      <w:r>
        <w:t> » sont dans ce répertoire « </w:t>
      </w:r>
      <w:r w:rsidRPr="008212B4">
        <w:t>C:\Program Files\</w:t>
      </w:r>
      <w:proofErr w:type="spellStart"/>
      <w:r w:rsidRPr="008212B4">
        <w:t>Ramq</w:t>
      </w:r>
      <w:proofErr w:type="spellEnd"/>
      <w:r>
        <w:t> »</w:t>
      </w:r>
    </w:p>
    <w:p w:rsidR="008212B4" w:rsidRDefault="008212B4" w:rsidP="002E26C6">
      <w:pPr>
        <w:pStyle w:val="Retraitcorpsdetexte3"/>
        <w:ind w:left="1416"/>
      </w:pPr>
      <w:r>
        <w:t>Si ce n’est pas le cas, avec l’outil pour le choix d’environnement, choisir le code d’application « COM » et la présentation « UNIT ». L’outil est à cet endroit : « </w:t>
      </w:r>
      <w:r w:rsidRPr="008212B4">
        <w:t>\\logicprodque\PROGICIEL\ApplicationsRAMQ\Environnement</w:t>
      </w:r>
      <w:r>
        <w:t> »</w:t>
      </w:r>
      <w:r w:rsidR="00197A6A">
        <w:t>.</w:t>
      </w:r>
    </w:p>
    <w:p w:rsidR="002E26C6" w:rsidRPr="008212B4" w:rsidRDefault="002E26C6" w:rsidP="002E26C6">
      <w:pPr>
        <w:pStyle w:val="Retraitcorpsdetexte3"/>
        <w:ind w:left="1416"/>
      </w:pPr>
    </w:p>
    <w:p w:rsidR="000B38D7" w:rsidRPr="004F372E" w:rsidRDefault="007A3323" w:rsidP="00E005EE">
      <w:pPr>
        <w:pStyle w:val="Titre1"/>
      </w:pPr>
      <w:bookmarkStart w:id="44" w:name="_Toc416424115"/>
      <w:bookmarkStart w:id="45" w:name="_Toc451322296"/>
      <w:bookmarkEnd w:id="42"/>
      <w:bookmarkEnd w:id="43"/>
      <w:r w:rsidRPr="004F372E">
        <w:t>Configurations des serveurs</w:t>
      </w:r>
      <w:bookmarkEnd w:id="44"/>
      <w:bookmarkEnd w:id="45"/>
    </w:p>
    <w:p w:rsidR="000B38D7" w:rsidRPr="004F372E" w:rsidRDefault="006C0280" w:rsidP="00E005EE">
      <w:pPr>
        <w:pStyle w:val="Titre2"/>
      </w:pPr>
      <w:bookmarkStart w:id="46" w:name="_Toc416424116"/>
      <w:bookmarkStart w:id="47" w:name="_Toc451322297"/>
      <w:r w:rsidRPr="004F372E">
        <w:t>Emplacement</w:t>
      </w:r>
      <w:bookmarkEnd w:id="46"/>
      <w:bookmarkEnd w:id="47"/>
    </w:p>
    <w:p w:rsidR="006C0280" w:rsidRPr="004F372E" w:rsidRDefault="006C0280" w:rsidP="00ED6063">
      <w:pPr>
        <w:pStyle w:val="Retraitcorpsdetexte2"/>
        <w:numPr>
          <w:ilvl w:val="0"/>
          <w:numId w:val="0"/>
        </w:numPr>
        <w:ind w:left="720"/>
        <w:rPr>
          <w:rFonts w:cs="Arial"/>
        </w:rPr>
      </w:pPr>
    </w:p>
    <w:p w:rsidR="006C0280" w:rsidRPr="004F372E" w:rsidRDefault="006C0280" w:rsidP="00ED6063">
      <w:pPr>
        <w:pStyle w:val="Retraitcorpsdetexte2"/>
        <w:numPr>
          <w:ilvl w:val="0"/>
          <w:numId w:val="0"/>
        </w:numPr>
        <w:ind w:left="720"/>
        <w:rPr>
          <w:rFonts w:cs="Arial"/>
        </w:rPr>
      </w:pPr>
      <w:r w:rsidRPr="004F372E">
        <w:rPr>
          <w:rFonts w:cs="Arial"/>
        </w:rPr>
        <w:t>L’application se trouve dans le menu Démarrer/</w:t>
      </w:r>
      <w:r w:rsidR="008C6113" w:rsidRPr="004F372E">
        <w:rPr>
          <w:rFonts w:cs="Arial"/>
        </w:rPr>
        <w:t xml:space="preserve"> </w:t>
      </w:r>
      <w:r w:rsidRPr="004F372E">
        <w:rPr>
          <w:rFonts w:cs="Arial"/>
        </w:rPr>
        <w:t>Applications RAMQ/</w:t>
      </w:r>
      <w:r w:rsidR="008C6113" w:rsidRPr="004F372E">
        <w:rPr>
          <w:rFonts w:cs="Arial"/>
        </w:rPr>
        <w:t xml:space="preserve"> </w:t>
      </w:r>
      <w:r w:rsidRPr="004F372E">
        <w:rPr>
          <w:rFonts w:cs="Arial"/>
        </w:rPr>
        <w:t>Développement/</w:t>
      </w:r>
      <w:r w:rsidR="008C6113" w:rsidRPr="004F372E">
        <w:rPr>
          <w:rFonts w:cs="Arial"/>
        </w:rPr>
        <w:t xml:space="preserve"> </w:t>
      </w:r>
      <w:r w:rsidRPr="004F372E">
        <w:rPr>
          <w:rFonts w:cs="Arial"/>
        </w:rPr>
        <w:t>Configurations des serveurs.</w:t>
      </w:r>
    </w:p>
    <w:p w:rsidR="006C0280" w:rsidRPr="004F372E" w:rsidRDefault="006C0280" w:rsidP="00ED6063">
      <w:pPr>
        <w:pStyle w:val="Retraitcorpsdetexte2"/>
        <w:numPr>
          <w:ilvl w:val="0"/>
          <w:numId w:val="0"/>
        </w:numPr>
        <w:ind w:left="720"/>
        <w:rPr>
          <w:rFonts w:cs="Arial"/>
        </w:rPr>
      </w:pPr>
    </w:p>
    <w:p w:rsidR="00D65224" w:rsidRPr="004F372E" w:rsidRDefault="00D65224" w:rsidP="00E005EE">
      <w:pPr>
        <w:pStyle w:val="Titre2"/>
      </w:pPr>
      <w:bookmarkStart w:id="48" w:name="_Toc378582347"/>
      <w:bookmarkStart w:id="49" w:name="_Toc378582394"/>
      <w:bookmarkStart w:id="50" w:name="_Toc416424117"/>
      <w:bookmarkStart w:id="51" w:name="_Toc451322298"/>
      <w:r w:rsidRPr="004F372E">
        <w:t>Groupe de sécurité nécessaire pour configuration des serveurs :</w:t>
      </w:r>
      <w:bookmarkEnd w:id="48"/>
      <w:bookmarkEnd w:id="49"/>
      <w:bookmarkEnd w:id="50"/>
      <w:bookmarkEnd w:id="51"/>
    </w:p>
    <w:p w:rsidR="00D65224" w:rsidRPr="004F372E" w:rsidRDefault="00D65224" w:rsidP="00D65224">
      <w:pPr>
        <w:rPr>
          <w:rFonts w:cs="Arial"/>
          <w:szCs w:val="22"/>
          <w:lang w:val="fr-CA"/>
        </w:rPr>
      </w:pPr>
    </w:p>
    <w:p w:rsidR="005F4CBC" w:rsidRPr="004F372E" w:rsidRDefault="005F4CBC" w:rsidP="006B4692">
      <w:pPr>
        <w:numPr>
          <w:ilvl w:val="0"/>
          <w:numId w:val="8"/>
        </w:numPr>
        <w:tabs>
          <w:tab w:val="clear" w:pos="720"/>
          <w:tab w:val="num" w:pos="1080"/>
        </w:tabs>
        <w:ind w:left="1080"/>
        <w:rPr>
          <w:rFonts w:cs="Arial"/>
          <w:szCs w:val="22"/>
          <w:lang w:val="fr-CA"/>
        </w:rPr>
      </w:pPr>
      <w:proofErr w:type="spellStart"/>
      <w:r w:rsidRPr="004F372E">
        <w:rPr>
          <w:rFonts w:cs="Arial"/>
          <w:szCs w:val="22"/>
          <w:lang w:val="fr-CA"/>
        </w:rPr>
        <w:t>GGAP_Rmq_Confg_Servr_Fonct</w:t>
      </w:r>
      <w:proofErr w:type="spellEnd"/>
      <w:r w:rsidRPr="004F372E">
        <w:rPr>
          <w:rFonts w:cs="Arial"/>
          <w:szCs w:val="22"/>
          <w:lang w:val="fr-CA"/>
        </w:rPr>
        <w:t xml:space="preserve"> (obligatoire pour que l’application démarre)</w:t>
      </w:r>
    </w:p>
    <w:p w:rsidR="00D65224" w:rsidRPr="004F372E" w:rsidRDefault="00D65224" w:rsidP="006B4692">
      <w:pPr>
        <w:numPr>
          <w:ilvl w:val="0"/>
          <w:numId w:val="8"/>
        </w:numPr>
        <w:tabs>
          <w:tab w:val="clear" w:pos="720"/>
          <w:tab w:val="num" w:pos="1080"/>
        </w:tabs>
        <w:ind w:left="1080"/>
        <w:rPr>
          <w:rFonts w:cs="Arial"/>
          <w:szCs w:val="22"/>
          <w:lang w:val="fr-CA"/>
        </w:rPr>
      </w:pPr>
      <w:proofErr w:type="spellStart"/>
      <w:r w:rsidRPr="004F372E">
        <w:rPr>
          <w:rFonts w:cs="Arial"/>
          <w:szCs w:val="22"/>
          <w:lang w:val="fr-CA"/>
        </w:rPr>
        <w:t>GGAP_Rmq_Confg_Servr_Acptn</w:t>
      </w:r>
      <w:proofErr w:type="spellEnd"/>
      <w:r w:rsidRPr="004F372E">
        <w:rPr>
          <w:rFonts w:cs="Arial"/>
          <w:szCs w:val="22"/>
          <w:lang w:val="fr-CA"/>
        </w:rPr>
        <w:t xml:space="preserve"> </w:t>
      </w:r>
    </w:p>
    <w:p w:rsidR="00D65224" w:rsidRPr="004F372E" w:rsidRDefault="00D65224" w:rsidP="006B4692">
      <w:pPr>
        <w:numPr>
          <w:ilvl w:val="0"/>
          <w:numId w:val="8"/>
        </w:numPr>
        <w:tabs>
          <w:tab w:val="clear" w:pos="720"/>
          <w:tab w:val="num" w:pos="1080"/>
        </w:tabs>
        <w:ind w:left="1080"/>
        <w:rPr>
          <w:rFonts w:cs="Arial"/>
          <w:szCs w:val="22"/>
          <w:lang w:val="fr-CA"/>
        </w:rPr>
      </w:pPr>
      <w:proofErr w:type="spellStart"/>
      <w:r w:rsidRPr="004F372E">
        <w:rPr>
          <w:rFonts w:cs="Arial"/>
          <w:szCs w:val="22"/>
          <w:lang w:val="fr-CA"/>
        </w:rPr>
        <w:t>GGAP_Rmq_Confg_Servr_Forma</w:t>
      </w:r>
      <w:proofErr w:type="spellEnd"/>
    </w:p>
    <w:p w:rsidR="00D65224" w:rsidRPr="004F372E" w:rsidRDefault="00D65224" w:rsidP="006B4692">
      <w:pPr>
        <w:numPr>
          <w:ilvl w:val="0"/>
          <w:numId w:val="8"/>
        </w:numPr>
        <w:tabs>
          <w:tab w:val="clear" w:pos="720"/>
          <w:tab w:val="num" w:pos="1080"/>
        </w:tabs>
        <w:ind w:left="1080"/>
        <w:rPr>
          <w:rFonts w:cs="Arial"/>
          <w:szCs w:val="22"/>
          <w:lang w:val="fr-CA"/>
        </w:rPr>
      </w:pPr>
      <w:proofErr w:type="spellStart"/>
      <w:r w:rsidRPr="004F372E">
        <w:rPr>
          <w:rFonts w:cs="Arial"/>
          <w:szCs w:val="22"/>
          <w:lang w:val="fr-CA"/>
        </w:rPr>
        <w:t>GGAP_Rmq_Confg_Servr_Integ</w:t>
      </w:r>
      <w:proofErr w:type="spellEnd"/>
      <w:r w:rsidRPr="004F372E">
        <w:rPr>
          <w:rFonts w:cs="Arial"/>
          <w:szCs w:val="22"/>
          <w:lang w:val="fr-CA"/>
        </w:rPr>
        <w:t xml:space="preserve">              </w:t>
      </w:r>
    </w:p>
    <w:p w:rsidR="00D65224" w:rsidRPr="004F372E" w:rsidRDefault="00D65224" w:rsidP="006B4692">
      <w:pPr>
        <w:numPr>
          <w:ilvl w:val="0"/>
          <w:numId w:val="8"/>
        </w:numPr>
        <w:tabs>
          <w:tab w:val="clear" w:pos="720"/>
          <w:tab w:val="num" w:pos="1080"/>
        </w:tabs>
        <w:ind w:left="1080"/>
        <w:rPr>
          <w:rFonts w:cs="Arial"/>
          <w:szCs w:val="22"/>
          <w:lang w:val="fr-CA"/>
        </w:rPr>
      </w:pPr>
      <w:proofErr w:type="spellStart"/>
      <w:r w:rsidRPr="004F372E">
        <w:rPr>
          <w:rFonts w:cs="Arial"/>
          <w:szCs w:val="22"/>
          <w:lang w:val="fr-CA"/>
        </w:rPr>
        <w:t>GGAP_Rmq_Confg_Servr_Parte</w:t>
      </w:r>
      <w:proofErr w:type="spellEnd"/>
    </w:p>
    <w:p w:rsidR="00D65224" w:rsidRPr="004F372E" w:rsidRDefault="00D65224" w:rsidP="006B4692">
      <w:pPr>
        <w:numPr>
          <w:ilvl w:val="0"/>
          <w:numId w:val="8"/>
        </w:numPr>
        <w:tabs>
          <w:tab w:val="clear" w:pos="720"/>
          <w:tab w:val="num" w:pos="1080"/>
        </w:tabs>
        <w:ind w:left="1080"/>
        <w:rPr>
          <w:rFonts w:cs="Arial"/>
          <w:szCs w:val="22"/>
          <w:lang w:val="fr-CA"/>
        </w:rPr>
      </w:pPr>
      <w:proofErr w:type="spellStart"/>
      <w:r w:rsidRPr="004F372E">
        <w:rPr>
          <w:rFonts w:cs="Arial"/>
          <w:szCs w:val="22"/>
          <w:lang w:val="fr-CA"/>
        </w:rPr>
        <w:t>GGAP_Rmq_Confg_Servr_Prod</w:t>
      </w:r>
      <w:proofErr w:type="spellEnd"/>
      <w:r w:rsidRPr="004F372E">
        <w:rPr>
          <w:rFonts w:cs="Arial"/>
          <w:szCs w:val="22"/>
          <w:lang w:val="fr-CA"/>
        </w:rPr>
        <w:t xml:space="preserve"> </w:t>
      </w:r>
    </w:p>
    <w:p w:rsidR="00D65224" w:rsidRPr="004F372E" w:rsidRDefault="00D65224" w:rsidP="006B4692">
      <w:pPr>
        <w:numPr>
          <w:ilvl w:val="0"/>
          <w:numId w:val="8"/>
        </w:numPr>
        <w:tabs>
          <w:tab w:val="clear" w:pos="720"/>
          <w:tab w:val="num" w:pos="1080"/>
        </w:tabs>
        <w:ind w:left="1080"/>
        <w:rPr>
          <w:rFonts w:cs="Arial"/>
          <w:szCs w:val="22"/>
          <w:lang w:val="fr-CA"/>
        </w:rPr>
      </w:pPr>
      <w:proofErr w:type="spellStart"/>
      <w:r w:rsidRPr="004F372E">
        <w:rPr>
          <w:rFonts w:cs="Arial"/>
          <w:szCs w:val="22"/>
          <w:lang w:val="fr-CA"/>
        </w:rPr>
        <w:t>GGAP_Rmq_Confg_Servr_Urg</w:t>
      </w:r>
      <w:proofErr w:type="spellEnd"/>
      <w:r w:rsidRPr="004F372E">
        <w:rPr>
          <w:rFonts w:cs="Arial"/>
          <w:szCs w:val="22"/>
          <w:lang w:val="fr-CA"/>
        </w:rPr>
        <w:t xml:space="preserve"> </w:t>
      </w:r>
    </w:p>
    <w:p w:rsidR="007A3323" w:rsidRPr="004F372E" w:rsidRDefault="007A3323" w:rsidP="007A3323">
      <w:pPr>
        <w:rPr>
          <w:rFonts w:cs="Arial"/>
          <w:szCs w:val="22"/>
          <w:lang w:val="fr-CA"/>
        </w:rPr>
      </w:pPr>
    </w:p>
    <w:p w:rsidR="007A3323" w:rsidRPr="004F372E" w:rsidRDefault="007A3323" w:rsidP="00E005EE">
      <w:pPr>
        <w:pStyle w:val="Titre2"/>
      </w:pPr>
      <w:bookmarkStart w:id="52" w:name="_Toc416424118"/>
      <w:bookmarkStart w:id="53" w:name="_Toc451322299"/>
      <w:r w:rsidRPr="004F372E">
        <w:t>Utilisation</w:t>
      </w:r>
      <w:bookmarkEnd w:id="52"/>
      <w:bookmarkEnd w:id="53"/>
    </w:p>
    <w:p w:rsidR="007A3323" w:rsidRPr="004F372E" w:rsidRDefault="007A3323" w:rsidP="00ED6063">
      <w:pPr>
        <w:pStyle w:val="Retraitcorpsdetexte2"/>
        <w:rPr>
          <w:rFonts w:cs="Arial"/>
        </w:rPr>
      </w:pPr>
      <w:r w:rsidRPr="004F372E">
        <w:rPr>
          <w:rFonts w:cs="Arial"/>
        </w:rPr>
        <w:t>Choisir l’environnement</w:t>
      </w:r>
    </w:p>
    <w:p w:rsidR="007A3323" w:rsidRPr="004F372E" w:rsidRDefault="007A3323" w:rsidP="00ED6063">
      <w:pPr>
        <w:pStyle w:val="Retraitcorpsdetexte2"/>
        <w:rPr>
          <w:rFonts w:cs="Arial"/>
        </w:rPr>
      </w:pPr>
      <w:r w:rsidRPr="004F372E">
        <w:rPr>
          <w:rFonts w:cs="Arial"/>
        </w:rPr>
        <w:t xml:space="preserve">Choisir le </w:t>
      </w:r>
      <w:proofErr w:type="spellStart"/>
      <w:r w:rsidRPr="004F372E">
        <w:rPr>
          <w:rFonts w:cs="Arial"/>
        </w:rPr>
        <w:t>stager</w:t>
      </w:r>
      <w:proofErr w:type="spellEnd"/>
    </w:p>
    <w:p w:rsidR="007A3323" w:rsidRPr="004F372E" w:rsidRDefault="007A3323" w:rsidP="00ED6063">
      <w:pPr>
        <w:pStyle w:val="Retraitcorpsdetexte2"/>
        <w:rPr>
          <w:rFonts w:cs="Arial"/>
        </w:rPr>
      </w:pPr>
      <w:r w:rsidRPr="004F372E">
        <w:rPr>
          <w:rFonts w:cs="Arial"/>
        </w:rPr>
        <w:t>Windows 2003 pour le .Net 3.5 et moins</w:t>
      </w:r>
    </w:p>
    <w:p w:rsidR="007A3323" w:rsidRPr="004F372E" w:rsidRDefault="007A3323" w:rsidP="00ED6063">
      <w:pPr>
        <w:pStyle w:val="Retraitcorpsdetexte2"/>
        <w:rPr>
          <w:rFonts w:cs="Arial"/>
        </w:rPr>
      </w:pPr>
      <w:r w:rsidRPr="004F372E">
        <w:rPr>
          <w:rFonts w:cs="Arial"/>
        </w:rPr>
        <w:t>Windows 2008 pour le .Net 4.0</w:t>
      </w:r>
    </w:p>
    <w:p w:rsidR="007A3323" w:rsidRPr="004F372E" w:rsidRDefault="007A3323" w:rsidP="00ED6063">
      <w:pPr>
        <w:pStyle w:val="Retraitcorpsdetexte2"/>
        <w:rPr>
          <w:rFonts w:cs="Arial"/>
        </w:rPr>
      </w:pPr>
      <w:r w:rsidRPr="004F372E">
        <w:rPr>
          <w:rFonts w:cs="Arial"/>
        </w:rPr>
        <w:t>Biztalk</w:t>
      </w:r>
    </w:p>
    <w:p w:rsidR="007A3323" w:rsidRPr="004F372E" w:rsidRDefault="007A3323" w:rsidP="00ED6063">
      <w:pPr>
        <w:pStyle w:val="Retraitcorpsdetexte2"/>
        <w:rPr>
          <w:rFonts w:cs="Arial"/>
        </w:rPr>
      </w:pPr>
      <w:r w:rsidRPr="004F372E">
        <w:rPr>
          <w:rFonts w:cs="Arial"/>
        </w:rPr>
        <w:t>L’onglet «Config IIS»</w:t>
      </w:r>
    </w:p>
    <w:p w:rsidR="007A3323" w:rsidRPr="004F372E" w:rsidRDefault="007A3323" w:rsidP="00ED6063">
      <w:pPr>
        <w:pStyle w:val="Retraitcorpsdetexte2"/>
        <w:rPr>
          <w:rFonts w:cs="Arial"/>
        </w:rPr>
      </w:pPr>
      <w:r w:rsidRPr="004F372E">
        <w:rPr>
          <w:rFonts w:cs="Arial"/>
        </w:rPr>
        <w:t>Choisir le serveur</w:t>
      </w:r>
    </w:p>
    <w:p w:rsidR="007A3323" w:rsidRPr="004F372E" w:rsidRDefault="007A3323" w:rsidP="00ED6063">
      <w:pPr>
        <w:pStyle w:val="Retraitcorpsdetexte2"/>
        <w:rPr>
          <w:rFonts w:cs="Arial"/>
        </w:rPr>
      </w:pPr>
      <w:r w:rsidRPr="004F372E">
        <w:rPr>
          <w:rFonts w:cs="Arial"/>
        </w:rPr>
        <w:t>Choisir l’objet à récupérer les informations et cliquer sur «Propriétés»</w:t>
      </w:r>
    </w:p>
    <w:p w:rsidR="001150D0" w:rsidRPr="004F372E" w:rsidRDefault="001150D0" w:rsidP="009C4BF9">
      <w:pPr>
        <w:tabs>
          <w:tab w:val="left" w:pos="1680"/>
        </w:tabs>
        <w:rPr>
          <w:rFonts w:cs="Arial"/>
          <w:szCs w:val="22"/>
          <w:lang w:val="fr-CA"/>
        </w:rPr>
      </w:pPr>
    </w:p>
    <w:p w:rsidR="001A07AC" w:rsidRPr="004F372E" w:rsidRDefault="001A07AC" w:rsidP="00E005EE">
      <w:pPr>
        <w:pStyle w:val="Titre1"/>
      </w:pPr>
      <w:bookmarkStart w:id="54" w:name="_Utilisation_de_SCM"/>
      <w:bookmarkStart w:id="55" w:name="_Toc416424119"/>
      <w:bookmarkStart w:id="56" w:name="_Toc451322300"/>
      <w:bookmarkStart w:id="57" w:name="_Toc378582348"/>
      <w:bookmarkStart w:id="58" w:name="_Toc378582395"/>
      <w:bookmarkEnd w:id="54"/>
      <w:r w:rsidRPr="004F372E">
        <w:t>Utilisation de TFS</w:t>
      </w:r>
      <w:bookmarkEnd w:id="55"/>
      <w:bookmarkEnd w:id="56"/>
    </w:p>
    <w:bookmarkEnd w:id="57"/>
    <w:bookmarkEnd w:id="58"/>
    <w:p w:rsidR="00486F89" w:rsidRPr="004F372E" w:rsidRDefault="00DE7717" w:rsidP="009C4BF9">
      <w:pPr>
        <w:tabs>
          <w:tab w:val="left" w:pos="1680"/>
        </w:tabs>
        <w:rPr>
          <w:rFonts w:cs="Arial"/>
          <w:szCs w:val="22"/>
          <w:lang w:val="fr-CA"/>
        </w:rPr>
      </w:pPr>
      <w:r w:rsidRPr="004F372E">
        <w:rPr>
          <w:rFonts w:cs="Arial"/>
          <w:szCs w:val="22"/>
          <w:lang w:val="fr-CA"/>
        </w:rPr>
        <w:t>Vous pouvez récupérer les guides de TFS sur le site du portail de développement ou dans l’outil « Raccourcis développeurs » sous la section : FIP </w:t>
      </w:r>
      <w:r w:rsidR="00C10872">
        <w:rPr>
          <w:rFonts w:cs="Arial"/>
          <w:szCs w:val="22"/>
          <w:lang w:val="fr-CA"/>
        </w:rPr>
        <w:t>/ TFS / Guides</w:t>
      </w:r>
    </w:p>
    <w:p w:rsidR="00DE7717" w:rsidRPr="004F372E" w:rsidRDefault="00DE7717" w:rsidP="009C4BF9">
      <w:pPr>
        <w:tabs>
          <w:tab w:val="left" w:pos="1680"/>
        </w:tabs>
        <w:rPr>
          <w:rFonts w:cs="Arial"/>
          <w:szCs w:val="22"/>
          <w:lang w:val="fr-CA"/>
        </w:rPr>
      </w:pPr>
    </w:p>
    <w:p w:rsidR="000B38D7" w:rsidRPr="004F372E" w:rsidRDefault="000B38D7" w:rsidP="00E005EE">
      <w:pPr>
        <w:pStyle w:val="Titre1"/>
      </w:pPr>
      <w:bookmarkStart w:id="59" w:name="_Toc378582350"/>
      <w:bookmarkStart w:id="60" w:name="_Toc378582397"/>
      <w:bookmarkStart w:id="61" w:name="_Toc416424120"/>
      <w:bookmarkStart w:id="62" w:name="_Toc451322301"/>
      <w:r w:rsidRPr="004F372E">
        <w:t xml:space="preserve">Outils analyseur de </w:t>
      </w:r>
      <w:bookmarkEnd w:id="59"/>
      <w:bookmarkEnd w:id="60"/>
      <w:r w:rsidR="00A54088" w:rsidRPr="004F372E">
        <w:t>CODE:</w:t>
      </w:r>
      <w:bookmarkEnd w:id="61"/>
      <w:bookmarkEnd w:id="62"/>
    </w:p>
    <w:p w:rsidR="00AD138E" w:rsidRPr="004F372E" w:rsidRDefault="00AD138E" w:rsidP="00D73CC3">
      <w:pPr>
        <w:ind w:firstLine="360"/>
        <w:rPr>
          <w:rFonts w:cs="Arial"/>
          <w:szCs w:val="22"/>
          <w:lang w:val="fr-CA"/>
        </w:rPr>
      </w:pPr>
      <w:r w:rsidRPr="004F372E">
        <w:rPr>
          <w:rFonts w:cs="Arial"/>
          <w:szCs w:val="22"/>
          <w:lang w:val="fr-CA"/>
        </w:rPr>
        <w:t>La documentation est disponible sur le blog des architectes organiques :</w:t>
      </w:r>
    </w:p>
    <w:p w:rsidR="00B77459" w:rsidRPr="004F372E" w:rsidRDefault="00085AA3" w:rsidP="00D73CC3">
      <w:pPr>
        <w:ind w:firstLine="360"/>
        <w:rPr>
          <w:rFonts w:cs="Arial"/>
          <w:sz w:val="20"/>
          <w:lang w:val="fr-CA"/>
        </w:rPr>
      </w:pPr>
      <w:hyperlink r:id="rId34" w:history="1">
        <w:r w:rsidR="000B38D7" w:rsidRPr="004F372E">
          <w:rPr>
            <w:rStyle w:val="Lienhypertexte"/>
            <w:rFonts w:cs="Arial"/>
            <w:sz w:val="20"/>
            <w:lang w:val="fr-CA"/>
          </w:rPr>
          <w:t>http://corpo.prod.ramq.gov/grpintrt/archtsys/ArchOrg/ppp/Lists/Billets/Post.aspx?ID=14</w:t>
        </w:r>
      </w:hyperlink>
      <w:r w:rsidR="00D75125" w:rsidRPr="004F372E">
        <w:rPr>
          <w:rFonts w:cs="Arial"/>
          <w:sz w:val="20"/>
          <w:lang w:val="fr-CA"/>
        </w:rPr>
        <w:t xml:space="preserve"> </w:t>
      </w:r>
    </w:p>
    <w:p w:rsidR="00B77459" w:rsidRPr="00B801A5" w:rsidRDefault="00B77459" w:rsidP="00E005EE">
      <w:pPr>
        <w:pStyle w:val="Titre1"/>
        <w:rPr>
          <w:highlight w:val="yellow"/>
        </w:rPr>
      </w:pPr>
      <w:bookmarkStart w:id="63" w:name="_Toc416424121"/>
      <w:bookmarkStart w:id="64" w:name="_Toc451322302"/>
      <w:r w:rsidRPr="00B801A5">
        <w:rPr>
          <w:highlight w:val="yellow"/>
        </w:rPr>
        <w:lastRenderedPageBreak/>
        <w:t>Modèles de données (MLD)</w:t>
      </w:r>
      <w:bookmarkStart w:id="65" w:name="_GoBack"/>
      <w:bookmarkEnd w:id="63"/>
      <w:bookmarkEnd w:id="64"/>
      <w:bookmarkEnd w:id="65"/>
    </w:p>
    <w:p w:rsidR="00486F89" w:rsidRPr="004F372E" w:rsidRDefault="00C411DD" w:rsidP="00C411DD">
      <w:pPr>
        <w:pStyle w:val="Retraitcorpsdetexte"/>
        <w:ind w:left="0"/>
        <w:rPr>
          <w:rFonts w:cs="Arial"/>
        </w:rPr>
      </w:pPr>
      <w:r w:rsidRPr="004F372E">
        <w:rPr>
          <w:rFonts w:cs="Arial"/>
        </w:rPr>
        <w:t>Vous pouvez trouver les MDL à l’aide de l’outil « Rac</w:t>
      </w:r>
      <w:r w:rsidR="00DB5810">
        <w:rPr>
          <w:rFonts w:cs="Arial"/>
        </w:rPr>
        <w:t>courcis développeurs » sous : FIP \</w:t>
      </w:r>
      <w:r w:rsidRPr="004F372E">
        <w:rPr>
          <w:rFonts w:cs="Arial"/>
        </w:rPr>
        <w:t> MDL</w:t>
      </w:r>
    </w:p>
    <w:p w:rsidR="00B77459" w:rsidRPr="004F372E" w:rsidRDefault="00B77459" w:rsidP="00486F89">
      <w:pPr>
        <w:pStyle w:val="Retraitcorpsdetexte"/>
        <w:ind w:left="0"/>
        <w:rPr>
          <w:rFonts w:cs="Arial"/>
        </w:rPr>
      </w:pPr>
    </w:p>
    <w:p w:rsidR="00B77459" w:rsidRPr="00BC0F32" w:rsidRDefault="00B77459" w:rsidP="00E005EE">
      <w:pPr>
        <w:pStyle w:val="Titre1"/>
        <w:rPr>
          <w:lang w:val="fr-CA"/>
        </w:rPr>
      </w:pPr>
      <w:bookmarkStart w:id="66" w:name="_Toc416424122"/>
      <w:bookmarkStart w:id="67" w:name="_Toc451322303"/>
      <w:r w:rsidRPr="00BC0F32">
        <w:rPr>
          <w:lang w:val="fr-CA"/>
        </w:rPr>
        <w:t>Créer une demande dans GDA – Gérer une demande de sécurité applicative</w:t>
      </w:r>
      <w:bookmarkEnd w:id="66"/>
      <w:bookmarkEnd w:id="67"/>
    </w:p>
    <w:p w:rsidR="00B77459" w:rsidRPr="004F372E" w:rsidRDefault="00B77459" w:rsidP="00B77459">
      <w:pPr>
        <w:pStyle w:val="Retraitcorpsdetexte"/>
        <w:rPr>
          <w:rFonts w:cs="Arial"/>
        </w:rPr>
      </w:pPr>
    </w:p>
    <w:p w:rsidR="000B38D7" w:rsidRPr="004F372E" w:rsidRDefault="00B77459" w:rsidP="006B4692">
      <w:pPr>
        <w:pStyle w:val="Retraitcorpsdetexte"/>
        <w:numPr>
          <w:ilvl w:val="0"/>
          <w:numId w:val="15"/>
        </w:numPr>
        <w:rPr>
          <w:rFonts w:cs="Arial"/>
        </w:rPr>
      </w:pPr>
      <w:r w:rsidRPr="004F372E">
        <w:rPr>
          <w:rFonts w:cs="Arial"/>
        </w:rPr>
        <w:t xml:space="preserve">Pour y accéder Application </w:t>
      </w:r>
      <w:r w:rsidRPr="004F372E">
        <w:rPr>
          <w:rFonts w:cs="Arial"/>
          <w:i/>
        </w:rPr>
        <w:t>Démarrer/RAMQ/Sécurité/Gestion</w:t>
      </w:r>
      <w:r w:rsidRPr="004F372E">
        <w:rPr>
          <w:rFonts w:cs="Arial"/>
        </w:rPr>
        <w:t xml:space="preserve"> de la sécurité applicative</w:t>
      </w:r>
    </w:p>
    <w:p w:rsidR="00B77459" w:rsidRPr="004F372E" w:rsidRDefault="00B77459" w:rsidP="006B4692">
      <w:pPr>
        <w:pStyle w:val="Retraitcorpsdetexte"/>
        <w:numPr>
          <w:ilvl w:val="0"/>
          <w:numId w:val="15"/>
        </w:numPr>
        <w:rPr>
          <w:rFonts w:cs="Arial"/>
        </w:rPr>
      </w:pPr>
      <w:r w:rsidRPr="004F372E">
        <w:rPr>
          <w:rFonts w:cs="Arial"/>
        </w:rPr>
        <w:t>Pour créer une demande aller dans l’onglet Demandes/Demandes de sécurité applicative</w:t>
      </w:r>
    </w:p>
    <w:p w:rsidR="00B77459" w:rsidRPr="004F372E" w:rsidRDefault="00B77459" w:rsidP="006B4692">
      <w:pPr>
        <w:pStyle w:val="Retraitcorpsdetexte"/>
        <w:numPr>
          <w:ilvl w:val="0"/>
          <w:numId w:val="15"/>
        </w:numPr>
        <w:rPr>
          <w:rFonts w:cs="Arial"/>
        </w:rPr>
      </w:pPr>
      <w:r w:rsidRPr="004F372E">
        <w:rPr>
          <w:rFonts w:cs="Arial"/>
        </w:rPr>
        <w:t xml:space="preserve">Dans le </w:t>
      </w:r>
      <w:proofErr w:type="spellStart"/>
      <w:r w:rsidRPr="004F372E">
        <w:rPr>
          <w:rFonts w:cs="Arial"/>
        </w:rPr>
        <w:t>groupeBox</w:t>
      </w:r>
      <w:proofErr w:type="spellEnd"/>
      <w:r w:rsidRPr="004F372E">
        <w:rPr>
          <w:rFonts w:cs="Arial"/>
        </w:rPr>
        <w:t xml:space="preserve"> «Demandes de Sécurité» saisir les informations du projet (infrastructure, PPP, Identifiant du demandeur)</w:t>
      </w:r>
    </w:p>
    <w:p w:rsidR="00B77459" w:rsidRPr="004F372E" w:rsidRDefault="00B77459" w:rsidP="006B4692">
      <w:pPr>
        <w:pStyle w:val="Retraitcorpsdetexte"/>
        <w:numPr>
          <w:ilvl w:val="0"/>
          <w:numId w:val="15"/>
        </w:numPr>
        <w:rPr>
          <w:rFonts w:cs="Arial"/>
        </w:rPr>
      </w:pPr>
      <w:r w:rsidRPr="004F372E">
        <w:rPr>
          <w:rFonts w:cs="Arial"/>
        </w:rPr>
        <w:t>Cliquez sur «Créer une nouvelle demande» (l’icône avec un plus vert)</w:t>
      </w:r>
    </w:p>
    <w:p w:rsidR="00B77459" w:rsidRPr="004F372E" w:rsidRDefault="00B77459" w:rsidP="00B77459">
      <w:pPr>
        <w:pStyle w:val="Retraitcorpsdetexte"/>
        <w:ind w:left="720"/>
        <w:rPr>
          <w:rFonts w:cs="Arial"/>
        </w:rPr>
      </w:pPr>
    </w:p>
    <w:p w:rsidR="00B77459" w:rsidRPr="004F372E" w:rsidRDefault="00B77459" w:rsidP="00B77459">
      <w:pPr>
        <w:pStyle w:val="Retraitcorpsdetexte"/>
        <w:ind w:left="720"/>
        <w:rPr>
          <w:rFonts w:cs="Arial"/>
          <w:i/>
        </w:rPr>
      </w:pPr>
      <w:r w:rsidRPr="004F372E">
        <w:rPr>
          <w:rFonts w:cs="Arial"/>
          <w:i/>
        </w:rPr>
        <w:t>Dans la nouvelle fenêtre :</w:t>
      </w:r>
    </w:p>
    <w:p w:rsidR="00070474" w:rsidRPr="004F372E" w:rsidRDefault="00070474" w:rsidP="00B77459">
      <w:pPr>
        <w:pStyle w:val="Retraitcorpsdetexte"/>
        <w:ind w:left="720"/>
        <w:rPr>
          <w:rFonts w:cs="Arial"/>
        </w:rPr>
      </w:pPr>
    </w:p>
    <w:p w:rsidR="00B77459" w:rsidRPr="004F372E" w:rsidRDefault="00B77459" w:rsidP="006B4692">
      <w:pPr>
        <w:pStyle w:val="Retraitcorpsdetexte"/>
        <w:numPr>
          <w:ilvl w:val="0"/>
          <w:numId w:val="16"/>
        </w:numPr>
        <w:tabs>
          <w:tab w:val="clear" w:pos="720"/>
          <w:tab w:val="num" w:pos="1080"/>
        </w:tabs>
        <w:ind w:left="1080"/>
        <w:rPr>
          <w:rFonts w:cs="Arial"/>
        </w:rPr>
      </w:pPr>
      <w:r w:rsidRPr="004F372E">
        <w:rPr>
          <w:rFonts w:cs="Arial"/>
        </w:rPr>
        <w:t>Saisir le nom du projet</w:t>
      </w:r>
    </w:p>
    <w:p w:rsidR="00B77459" w:rsidRPr="004F372E" w:rsidRDefault="00B77459" w:rsidP="006B4692">
      <w:pPr>
        <w:pStyle w:val="Retraitcorpsdetexte"/>
        <w:numPr>
          <w:ilvl w:val="0"/>
          <w:numId w:val="16"/>
        </w:numPr>
        <w:tabs>
          <w:tab w:val="clear" w:pos="720"/>
          <w:tab w:val="num" w:pos="1080"/>
        </w:tabs>
        <w:ind w:left="1080"/>
        <w:rPr>
          <w:rFonts w:cs="Arial"/>
        </w:rPr>
      </w:pPr>
      <w:r w:rsidRPr="004F372E">
        <w:rPr>
          <w:rFonts w:cs="Arial"/>
        </w:rPr>
        <w:t>Remplir sa description</w:t>
      </w:r>
    </w:p>
    <w:p w:rsidR="00B77459" w:rsidRPr="004F372E" w:rsidRDefault="00B77459" w:rsidP="006B4692">
      <w:pPr>
        <w:pStyle w:val="Retraitcorpsdetexte"/>
        <w:numPr>
          <w:ilvl w:val="0"/>
          <w:numId w:val="16"/>
        </w:numPr>
        <w:tabs>
          <w:tab w:val="clear" w:pos="720"/>
          <w:tab w:val="num" w:pos="1080"/>
        </w:tabs>
        <w:ind w:left="1080"/>
        <w:rPr>
          <w:rFonts w:cs="Arial"/>
        </w:rPr>
      </w:pPr>
      <w:r w:rsidRPr="004F372E">
        <w:rPr>
          <w:rFonts w:cs="Arial"/>
        </w:rPr>
        <w:t>Pour la boîte de courriel, choisir celle de «Architecture organique, responsable : Philippe Pelletier»</w:t>
      </w:r>
    </w:p>
    <w:p w:rsidR="009C48A1" w:rsidRPr="004F372E" w:rsidRDefault="00B77459" w:rsidP="006B4692">
      <w:pPr>
        <w:pStyle w:val="Retraitcorpsdetexte"/>
        <w:numPr>
          <w:ilvl w:val="0"/>
          <w:numId w:val="16"/>
        </w:numPr>
        <w:tabs>
          <w:tab w:val="clear" w:pos="720"/>
          <w:tab w:val="num" w:pos="1080"/>
        </w:tabs>
        <w:ind w:left="1080"/>
        <w:rPr>
          <w:rFonts w:cs="Arial"/>
        </w:rPr>
      </w:pPr>
      <w:r w:rsidRPr="004F372E">
        <w:rPr>
          <w:rFonts w:cs="Arial"/>
        </w:rPr>
        <w:t>Enregistrer et Envoyer</w:t>
      </w:r>
    </w:p>
    <w:p w:rsidR="00F14ABB" w:rsidRPr="004F372E" w:rsidRDefault="00F14ABB" w:rsidP="00C75F85">
      <w:pPr>
        <w:pStyle w:val="Retraitcorpsdetexte"/>
        <w:ind w:left="1080"/>
        <w:rPr>
          <w:rFonts w:cs="Arial"/>
        </w:rPr>
      </w:pPr>
    </w:p>
    <w:p w:rsidR="009C48A1" w:rsidRPr="004F372E" w:rsidRDefault="00964075" w:rsidP="009C48A1">
      <w:pPr>
        <w:pStyle w:val="Retraitcorpsdetexte"/>
        <w:rPr>
          <w:rFonts w:cs="Arial"/>
        </w:rPr>
      </w:pPr>
      <w:r w:rsidRPr="004F372E">
        <w:rPr>
          <w:rFonts w:cs="Arial"/>
          <w:noProof/>
        </w:rPr>
        <w:drawing>
          <wp:inline distT="0" distB="0" distL="0" distR="0" wp14:anchorId="69C7CEB1" wp14:editId="315141E8">
            <wp:extent cx="5637530" cy="3800475"/>
            <wp:effectExtent l="0" t="0" r="127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37530" cy="3800475"/>
                    </a:xfrm>
                    <a:prstGeom prst="rect">
                      <a:avLst/>
                    </a:prstGeom>
                    <a:noFill/>
                    <a:ln>
                      <a:noFill/>
                    </a:ln>
                  </pic:spPr>
                </pic:pic>
              </a:graphicData>
            </a:graphic>
          </wp:inline>
        </w:drawing>
      </w:r>
    </w:p>
    <w:p w:rsidR="003D1DCC" w:rsidRPr="004F372E" w:rsidRDefault="003D1DCC" w:rsidP="003D1DCC">
      <w:pPr>
        <w:pStyle w:val="Retraitcorpsdetexte"/>
        <w:rPr>
          <w:rFonts w:cs="Arial"/>
        </w:rPr>
      </w:pPr>
    </w:p>
    <w:p w:rsidR="003D1DCC" w:rsidRPr="00BC0F32" w:rsidRDefault="003D1DCC" w:rsidP="00E005EE">
      <w:pPr>
        <w:pStyle w:val="Titre1"/>
        <w:rPr>
          <w:lang w:val="fr-CA"/>
        </w:rPr>
      </w:pPr>
      <w:bookmarkStart w:id="68" w:name="_Toc416424123"/>
      <w:bookmarkStart w:id="69" w:name="_Toc451322304"/>
      <w:r w:rsidRPr="00BC0F32">
        <w:rPr>
          <w:lang w:val="fr-CA"/>
        </w:rPr>
        <w:lastRenderedPageBreak/>
        <w:t>Demande de sécurité n-niveaux</w:t>
      </w:r>
      <w:r w:rsidR="009C48A1" w:rsidRPr="00BC0F32">
        <w:rPr>
          <w:lang w:val="fr-CA"/>
        </w:rPr>
        <w:t xml:space="preserve"> et d’espace n-niveaux</w:t>
      </w:r>
      <w:bookmarkEnd w:id="68"/>
      <w:bookmarkEnd w:id="69"/>
    </w:p>
    <w:p w:rsidR="003D1DCC" w:rsidRPr="004F372E" w:rsidRDefault="003D1DCC" w:rsidP="003D1DCC">
      <w:pPr>
        <w:pStyle w:val="Retraitcorpsdetexte"/>
        <w:rPr>
          <w:rFonts w:cs="Arial"/>
        </w:rPr>
      </w:pPr>
      <w:r w:rsidRPr="004F372E">
        <w:rPr>
          <w:rFonts w:cs="Arial"/>
        </w:rPr>
        <w:t xml:space="preserve">Dans Word aller dans </w:t>
      </w:r>
      <w:r w:rsidRPr="004F372E">
        <w:rPr>
          <w:rFonts w:cs="Arial"/>
          <w:i/>
        </w:rPr>
        <w:t>Fichier/Nouveau/Modèles généraux/Informatique</w:t>
      </w:r>
      <w:r w:rsidRPr="004F372E">
        <w:rPr>
          <w:rFonts w:cs="Arial"/>
        </w:rPr>
        <w:t xml:space="preserve"> et choisissez le modèle de document Architechture_Nniveaux_Securite.doc</w:t>
      </w:r>
      <w:r w:rsidR="009C48A1" w:rsidRPr="004F372E">
        <w:rPr>
          <w:rFonts w:cs="Arial"/>
        </w:rPr>
        <w:t xml:space="preserve"> pour sécurité N-niveaux et le document Architechture_Nniveaux_Espace.doc</w:t>
      </w:r>
      <w:r w:rsidR="0072758F" w:rsidRPr="004F372E">
        <w:rPr>
          <w:rFonts w:cs="Arial"/>
        </w:rPr>
        <w:t xml:space="preserve"> </w:t>
      </w:r>
      <w:r w:rsidR="009C48A1" w:rsidRPr="004F372E">
        <w:rPr>
          <w:rFonts w:cs="Arial"/>
        </w:rPr>
        <w:t>pour une demande d’espace N-niveaux. Une fois remplie appuyer sur destinataire suivant :</w:t>
      </w:r>
    </w:p>
    <w:p w:rsidR="009C48A1" w:rsidRPr="004F372E" w:rsidRDefault="009C48A1" w:rsidP="003D1DCC">
      <w:pPr>
        <w:pStyle w:val="Retraitcorpsdetexte"/>
        <w:rPr>
          <w:rFonts w:cs="Arial"/>
        </w:rPr>
      </w:pPr>
    </w:p>
    <w:p w:rsidR="000B38D7" w:rsidRPr="004F372E" w:rsidRDefault="005F5C65" w:rsidP="0072758F">
      <w:pPr>
        <w:pStyle w:val="Retraitcorpsdetexte"/>
        <w:rPr>
          <w:rFonts w:cs="Arial"/>
        </w:rPr>
      </w:pPr>
      <w:r w:rsidRPr="004F372E">
        <w:rPr>
          <w:rFonts w:cs="Arial"/>
          <w:noProof/>
        </w:rPr>
        <w:drawing>
          <wp:inline distT="0" distB="0" distL="0" distR="0" wp14:anchorId="155A2073" wp14:editId="3D9B93F9">
            <wp:extent cx="5943600" cy="155511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555115"/>
                    </a:xfrm>
                    <a:prstGeom prst="rect">
                      <a:avLst/>
                    </a:prstGeom>
                  </pic:spPr>
                </pic:pic>
              </a:graphicData>
            </a:graphic>
          </wp:inline>
        </w:drawing>
      </w:r>
    </w:p>
    <w:p w:rsidR="00732F65" w:rsidRPr="004F372E" w:rsidRDefault="00732F65" w:rsidP="0072758F">
      <w:pPr>
        <w:pStyle w:val="Retraitcorpsdetexte"/>
        <w:rPr>
          <w:rFonts w:cs="Arial"/>
        </w:rPr>
      </w:pPr>
    </w:p>
    <w:p w:rsidR="00553F6A" w:rsidRPr="004F372E" w:rsidRDefault="00553F6A" w:rsidP="00E005EE">
      <w:pPr>
        <w:pStyle w:val="Titre1"/>
      </w:pPr>
      <w:bookmarkStart w:id="70" w:name="_Toc416424125"/>
      <w:bookmarkStart w:id="71" w:name="_Toc451322305"/>
      <w:r w:rsidRPr="004F372E">
        <w:t>Sécurité granulaire</w:t>
      </w:r>
      <w:bookmarkEnd w:id="70"/>
      <w:bookmarkEnd w:id="71"/>
    </w:p>
    <w:p w:rsidR="00553F6A" w:rsidRPr="004F372E" w:rsidRDefault="00553F6A" w:rsidP="00553F6A">
      <w:pPr>
        <w:pStyle w:val="Retraitcorpsdetexte"/>
        <w:rPr>
          <w:rFonts w:cs="Arial"/>
        </w:rPr>
      </w:pPr>
      <w:r w:rsidRPr="004F372E">
        <w:rPr>
          <w:rFonts w:cs="Arial"/>
        </w:rPr>
        <w:t>Cert</w:t>
      </w:r>
      <w:r w:rsidR="0084101E" w:rsidRPr="004F372E">
        <w:rPr>
          <w:rFonts w:cs="Arial"/>
        </w:rPr>
        <w:t xml:space="preserve">aines applications de l’équipe </w:t>
      </w:r>
      <w:r w:rsidR="00854CF6" w:rsidRPr="004F372E">
        <w:rPr>
          <w:rFonts w:cs="Arial"/>
        </w:rPr>
        <w:t>comme SCR et FIP</w:t>
      </w:r>
      <w:r w:rsidRPr="004F372E">
        <w:rPr>
          <w:rFonts w:cs="Arial"/>
        </w:rPr>
        <w:t xml:space="preserve"> utilise</w:t>
      </w:r>
      <w:r w:rsidR="00854CF6" w:rsidRPr="004F372E">
        <w:rPr>
          <w:rFonts w:cs="Arial"/>
        </w:rPr>
        <w:t>nt</w:t>
      </w:r>
      <w:r w:rsidRPr="004F372E">
        <w:rPr>
          <w:rFonts w:cs="Arial"/>
        </w:rPr>
        <w:t xml:space="preserve"> les droits granulaires. Vous pouvez trouver de </w:t>
      </w:r>
      <w:r w:rsidR="00A54088" w:rsidRPr="004F372E">
        <w:rPr>
          <w:rFonts w:cs="Arial"/>
        </w:rPr>
        <w:t>l’information</w:t>
      </w:r>
      <w:r w:rsidRPr="004F372E">
        <w:rPr>
          <w:rFonts w:cs="Arial"/>
        </w:rPr>
        <w:t xml:space="preserve"> à ce sujet à cette adresse :</w:t>
      </w:r>
    </w:p>
    <w:p w:rsidR="00553F6A" w:rsidRPr="004F372E" w:rsidRDefault="00553F6A" w:rsidP="00553F6A">
      <w:pPr>
        <w:pStyle w:val="Retraitcorpsdetexte"/>
        <w:rPr>
          <w:rFonts w:cs="Arial"/>
        </w:rPr>
      </w:pPr>
    </w:p>
    <w:p w:rsidR="00553F6A" w:rsidRPr="004F372E" w:rsidRDefault="00085AA3" w:rsidP="00553F6A">
      <w:pPr>
        <w:pStyle w:val="Retraitcorpsdetexte"/>
        <w:rPr>
          <w:rFonts w:cs="Arial"/>
        </w:rPr>
      </w:pPr>
      <w:hyperlink r:id="rId37" w:history="1">
        <w:r w:rsidR="00553F6A" w:rsidRPr="004F372E">
          <w:rPr>
            <w:rStyle w:val="Lienhypertexte"/>
            <w:rFonts w:cs="Arial"/>
          </w:rPr>
          <w:t>http://corpo.prod.ramq.gov/grpintrt/archtsys/ArchOrg/ppp/Lists/Billets/Post.aspx?ID=15</w:t>
        </w:r>
      </w:hyperlink>
    </w:p>
    <w:p w:rsidR="004B2F5F" w:rsidRPr="004F372E" w:rsidRDefault="004B2F5F" w:rsidP="00553F6A">
      <w:pPr>
        <w:pStyle w:val="Retraitcorpsdetexte"/>
        <w:rPr>
          <w:rFonts w:cs="Arial"/>
        </w:rPr>
      </w:pPr>
    </w:p>
    <w:p w:rsidR="004B2F5F" w:rsidRPr="004F372E" w:rsidRDefault="004B2F5F" w:rsidP="00E005EE">
      <w:pPr>
        <w:pStyle w:val="Titre1"/>
      </w:pPr>
      <w:bookmarkStart w:id="72" w:name="_Toc416424126"/>
      <w:bookmarkStart w:id="73" w:name="_Toc451322306"/>
      <w:r w:rsidRPr="004F372E">
        <w:t>Mot de passe</w:t>
      </w:r>
      <w:bookmarkEnd w:id="72"/>
      <w:bookmarkEnd w:id="73"/>
    </w:p>
    <w:p w:rsidR="00D75125" w:rsidRPr="004F372E" w:rsidRDefault="00D75125" w:rsidP="00E005EE">
      <w:pPr>
        <w:pStyle w:val="Titre2"/>
      </w:pPr>
      <w:bookmarkStart w:id="74" w:name="_Toc416424127"/>
      <w:bookmarkStart w:id="75" w:name="_Toc451322307"/>
      <w:r w:rsidRPr="004F372E">
        <w:t xml:space="preserve">Fichier de mot de passe </w:t>
      </w:r>
      <w:r w:rsidR="00E8652E" w:rsidRPr="004F372E">
        <w:t>générique</w:t>
      </w:r>
      <w:bookmarkEnd w:id="74"/>
      <w:bookmarkEnd w:id="75"/>
    </w:p>
    <w:p w:rsidR="000C5138" w:rsidRPr="004F372E" w:rsidRDefault="00D75125" w:rsidP="000C5138">
      <w:pPr>
        <w:ind w:firstLine="360"/>
        <w:rPr>
          <w:rFonts w:cs="Arial"/>
          <w:sz w:val="20"/>
          <w:lang w:val="fr-CA"/>
        </w:rPr>
      </w:pPr>
      <w:r w:rsidRPr="004F372E">
        <w:rPr>
          <w:rFonts w:cs="Arial"/>
          <w:sz w:val="20"/>
          <w:lang w:val="fr-CA"/>
        </w:rPr>
        <w:t>Disponible sur le réseau à l’endroit suivant :</w:t>
      </w:r>
    </w:p>
    <w:p w:rsidR="000C5138" w:rsidRPr="004F372E" w:rsidRDefault="000C5138" w:rsidP="000C5138">
      <w:pPr>
        <w:ind w:firstLine="360"/>
        <w:rPr>
          <w:rFonts w:cs="Arial"/>
          <w:sz w:val="20"/>
          <w:lang w:val="fr-CA"/>
        </w:rPr>
      </w:pPr>
    </w:p>
    <w:p w:rsidR="00486F89" w:rsidRPr="004F372E" w:rsidRDefault="00085AA3" w:rsidP="000C5138">
      <w:pPr>
        <w:ind w:firstLine="360"/>
        <w:rPr>
          <w:rFonts w:cs="Arial"/>
          <w:sz w:val="20"/>
          <w:lang w:val="fr-CA"/>
        </w:rPr>
      </w:pPr>
      <w:hyperlink r:id="rId38" w:history="1">
        <w:r w:rsidR="000C5138" w:rsidRPr="004F372E">
          <w:rPr>
            <w:rStyle w:val="Lienhypertexte"/>
            <w:rFonts w:cs="Arial"/>
          </w:rPr>
          <w:t>\\P001C5805\Data</w:t>
        </w:r>
      </w:hyperlink>
      <w:r w:rsidR="000C5138" w:rsidRPr="004F372E">
        <w:rPr>
          <w:rFonts w:cs="Arial"/>
        </w:rPr>
        <w:t xml:space="preserve"> Sources\MOTS DE PASSE.doc</w:t>
      </w:r>
    </w:p>
    <w:p w:rsidR="00D75125" w:rsidRPr="004F372E" w:rsidRDefault="00D75125" w:rsidP="00ED6063">
      <w:pPr>
        <w:pStyle w:val="Retraitcorpsdetexte2"/>
        <w:numPr>
          <w:ilvl w:val="0"/>
          <w:numId w:val="0"/>
        </w:numPr>
        <w:ind w:left="1080"/>
        <w:rPr>
          <w:rFonts w:cs="Arial"/>
        </w:rPr>
      </w:pPr>
    </w:p>
    <w:p w:rsidR="004B2F5F" w:rsidRPr="004F372E" w:rsidRDefault="004B2F5F" w:rsidP="00DB5810">
      <w:pPr>
        <w:pStyle w:val="Titre2"/>
      </w:pPr>
      <w:bookmarkStart w:id="76" w:name="_Toc416424128"/>
      <w:bookmarkStart w:id="77" w:name="_Toc451322308"/>
      <w:r w:rsidRPr="004F372E">
        <w:t>Mot de passe oublier ou compte verrouiller</w:t>
      </w:r>
      <w:bookmarkEnd w:id="76"/>
      <w:bookmarkEnd w:id="77"/>
    </w:p>
    <w:p w:rsidR="004B2F5F" w:rsidRPr="004F372E" w:rsidRDefault="004B2F5F" w:rsidP="004B2F5F">
      <w:pPr>
        <w:pStyle w:val="Retraitcorpsdetexte"/>
        <w:rPr>
          <w:rFonts w:cs="Arial"/>
        </w:rPr>
      </w:pPr>
      <w:r w:rsidRPr="004F372E">
        <w:rPr>
          <w:rFonts w:cs="Arial"/>
        </w:rPr>
        <w:t xml:space="preserve"> Vous devez appeler au 4147 pour faire déverrouiller vos comptes ou carrément changer votre mot de passe en cas d’</w:t>
      </w:r>
      <w:r w:rsidR="00A54088" w:rsidRPr="004F372E">
        <w:rPr>
          <w:rFonts w:cs="Arial"/>
        </w:rPr>
        <w:t>oubli</w:t>
      </w:r>
      <w:r w:rsidRPr="004F372E">
        <w:rPr>
          <w:rFonts w:cs="Arial"/>
        </w:rPr>
        <w:t>.</w:t>
      </w:r>
      <w:r w:rsidR="00017402" w:rsidRPr="004F372E">
        <w:rPr>
          <w:rFonts w:cs="Arial"/>
        </w:rPr>
        <w:t xml:space="preserve"> Si vous n’êtes pas dans les heures de service du CMS, vous avez toujours la possibilité de demander au « monitoring - 5183 » pour changer votre mot de passe.</w:t>
      </w:r>
    </w:p>
    <w:p w:rsidR="004B2F5F" w:rsidRPr="004F372E" w:rsidRDefault="004B2F5F" w:rsidP="00034E14">
      <w:pPr>
        <w:pStyle w:val="Retraitcorpsdetexte"/>
        <w:ind w:left="0"/>
        <w:rPr>
          <w:rFonts w:cs="Arial"/>
        </w:rPr>
      </w:pPr>
    </w:p>
    <w:p w:rsidR="004B2F5F" w:rsidRPr="004F372E" w:rsidRDefault="004B2F5F" w:rsidP="00E005EE">
      <w:pPr>
        <w:pStyle w:val="Titre2"/>
      </w:pPr>
      <w:bookmarkStart w:id="78" w:name="_Toc416424129"/>
      <w:bookmarkStart w:id="79" w:name="_Toc451322309"/>
      <w:r w:rsidRPr="004F372E">
        <w:t xml:space="preserve">Changer </w:t>
      </w:r>
      <w:r w:rsidR="00A54088" w:rsidRPr="004F372E">
        <w:t>les mots</w:t>
      </w:r>
      <w:r w:rsidRPr="004F372E">
        <w:t xml:space="preserve"> de passe Oracle et </w:t>
      </w:r>
      <w:proofErr w:type="spellStart"/>
      <w:r w:rsidRPr="004F372E">
        <w:t>Cognos</w:t>
      </w:r>
      <w:proofErr w:type="spellEnd"/>
      <w:r w:rsidRPr="004F372E">
        <w:t xml:space="preserve"> via l’intranet.</w:t>
      </w:r>
      <w:bookmarkEnd w:id="78"/>
      <w:bookmarkEnd w:id="79"/>
    </w:p>
    <w:p w:rsidR="004B2F5F" w:rsidRPr="004F372E" w:rsidRDefault="004B2F5F" w:rsidP="00ED6063">
      <w:pPr>
        <w:pStyle w:val="Retraitcorpsdetexte2"/>
        <w:numPr>
          <w:ilvl w:val="0"/>
          <w:numId w:val="0"/>
        </w:numPr>
        <w:ind w:left="360"/>
        <w:rPr>
          <w:rFonts w:cs="Arial"/>
        </w:rPr>
      </w:pPr>
      <w:r w:rsidRPr="004F372E">
        <w:rPr>
          <w:rFonts w:cs="Arial"/>
        </w:rPr>
        <w:t xml:space="preserve">Vous pouvez changer vos mots de passe </w:t>
      </w:r>
      <w:proofErr w:type="spellStart"/>
      <w:r w:rsidRPr="004F372E">
        <w:rPr>
          <w:rFonts w:cs="Arial"/>
        </w:rPr>
        <w:t>Cognos</w:t>
      </w:r>
      <w:proofErr w:type="spellEnd"/>
      <w:r w:rsidRPr="004F372E">
        <w:rPr>
          <w:rFonts w:cs="Arial"/>
        </w:rPr>
        <w:t xml:space="preserve"> ou Oracle via l’intranet via la section «Sécurité opérationnelle» (en bas à droite du site). L’adresse est la suivante : </w:t>
      </w:r>
      <w:hyperlink r:id="rId39" w:history="1">
        <w:r w:rsidRPr="004F372E">
          <w:rPr>
            <w:rStyle w:val="Lienhypertexte"/>
            <w:rFonts w:cs="Arial"/>
          </w:rPr>
          <w:t>http://intranet4.prod.ramq.gov/AGS/YR/YR_Commun/YR_AccueGestMotps_iut/IntrfAccueGestMotps.aspx</w:t>
        </w:r>
      </w:hyperlink>
    </w:p>
    <w:p w:rsidR="00D73CC3" w:rsidRPr="004F372E" w:rsidRDefault="00D73CC3" w:rsidP="002E7C5B">
      <w:pPr>
        <w:pStyle w:val="Retraitcorpsdetexte2"/>
        <w:numPr>
          <w:ilvl w:val="0"/>
          <w:numId w:val="0"/>
        </w:numPr>
        <w:rPr>
          <w:rFonts w:cs="Arial"/>
        </w:rPr>
      </w:pPr>
    </w:p>
    <w:p w:rsidR="00D73CC3" w:rsidRPr="004F372E" w:rsidRDefault="00D73CC3" w:rsidP="00ED6063">
      <w:pPr>
        <w:pStyle w:val="Retraitcorpsdetexte2"/>
        <w:numPr>
          <w:ilvl w:val="0"/>
          <w:numId w:val="0"/>
        </w:numPr>
        <w:ind w:left="360"/>
        <w:rPr>
          <w:rFonts w:cs="Arial"/>
        </w:rPr>
      </w:pPr>
    </w:p>
    <w:p w:rsidR="008929B2" w:rsidRPr="004F372E" w:rsidRDefault="008929B2" w:rsidP="00E005EE">
      <w:pPr>
        <w:pStyle w:val="Titre1"/>
        <w:rPr>
          <w:noProof/>
        </w:rPr>
      </w:pPr>
      <w:bookmarkStart w:id="80" w:name="_Toc416424134"/>
      <w:bookmarkStart w:id="81" w:name="_Toc451322310"/>
      <w:r w:rsidRPr="004F372E">
        <w:rPr>
          <w:noProof/>
        </w:rPr>
        <w:t>Traitement en lot</w:t>
      </w:r>
      <w:bookmarkEnd w:id="80"/>
      <w:bookmarkEnd w:id="81"/>
    </w:p>
    <w:p w:rsidR="00B163E4" w:rsidRPr="004F372E" w:rsidRDefault="00B163E4" w:rsidP="00E005EE">
      <w:pPr>
        <w:pStyle w:val="Titre2"/>
      </w:pPr>
      <w:bookmarkStart w:id="82" w:name="_Toc416424135"/>
      <w:bookmarkStart w:id="83" w:name="_Toc451322311"/>
      <w:r w:rsidRPr="004F372E">
        <w:t>Documentation</w:t>
      </w:r>
      <w:bookmarkEnd w:id="82"/>
      <w:bookmarkEnd w:id="83"/>
    </w:p>
    <w:p w:rsidR="006C0280" w:rsidRPr="004F372E" w:rsidRDefault="008929B2" w:rsidP="000723A1">
      <w:pPr>
        <w:pStyle w:val="Retraitcorpsdetexte2"/>
        <w:numPr>
          <w:ilvl w:val="0"/>
          <w:numId w:val="0"/>
        </w:numPr>
        <w:ind w:left="360"/>
        <w:rPr>
          <w:rFonts w:cs="Arial"/>
        </w:rPr>
      </w:pPr>
      <w:r w:rsidRPr="004F372E">
        <w:rPr>
          <w:rFonts w:cs="Arial"/>
        </w:rPr>
        <w:t xml:space="preserve">Consulter le </w:t>
      </w:r>
      <w:r w:rsidR="00A54088" w:rsidRPr="004F372E">
        <w:rPr>
          <w:rFonts w:cs="Arial"/>
        </w:rPr>
        <w:t>SharePoint</w:t>
      </w:r>
      <w:r w:rsidRPr="004F372E">
        <w:rPr>
          <w:rFonts w:cs="Arial"/>
        </w:rPr>
        <w:t xml:space="preserve"> d’équipe une section y est réservé : </w:t>
      </w:r>
    </w:p>
    <w:p w:rsidR="00B163E4" w:rsidRPr="004F372E" w:rsidRDefault="00085AA3" w:rsidP="00B85204">
      <w:pPr>
        <w:pStyle w:val="Retraitcorpsdetexte2"/>
        <w:numPr>
          <w:ilvl w:val="0"/>
          <w:numId w:val="0"/>
        </w:numPr>
        <w:ind w:left="360"/>
        <w:rPr>
          <w:rFonts w:cs="Arial"/>
        </w:rPr>
      </w:pPr>
      <w:hyperlink r:id="rId40" w:history="1">
        <w:r w:rsidR="008929B2" w:rsidRPr="004F372E">
          <w:rPr>
            <w:rStyle w:val="Lienhypertexte"/>
            <w:rFonts w:cs="Arial"/>
          </w:rPr>
          <w:t>http://corpo.prod.ramq.gov/equipes/51000/51200/FCSL/Base%20de%20Connaissances/Traitements%20en%20lot.aspx</w:t>
        </w:r>
      </w:hyperlink>
    </w:p>
    <w:p w:rsidR="00A243FF" w:rsidRPr="004F372E" w:rsidRDefault="00A243FF" w:rsidP="00A243FF">
      <w:pPr>
        <w:pStyle w:val="Retraitcorpsdetexte"/>
        <w:ind w:left="0"/>
        <w:rPr>
          <w:rFonts w:cs="Arial"/>
          <w:i/>
        </w:rPr>
      </w:pPr>
    </w:p>
    <w:p w:rsidR="00A243FF" w:rsidRPr="004F372E" w:rsidRDefault="00A243FF" w:rsidP="00E005EE">
      <w:pPr>
        <w:pStyle w:val="Titre1"/>
      </w:pPr>
      <w:bookmarkStart w:id="84" w:name="_Toc451322312"/>
      <w:r w:rsidRPr="004F372E">
        <w:t>Viusal xsl</w:t>
      </w:r>
      <w:bookmarkEnd w:id="84"/>
    </w:p>
    <w:p w:rsidR="004B6A6B" w:rsidRPr="00BC0F32" w:rsidRDefault="004B6A6B" w:rsidP="004B6A6B">
      <w:pPr>
        <w:pStyle w:val="Retraitcorpsdetexte"/>
        <w:rPr>
          <w:rFonts w:cs="Arial"/>
        </w:rPr>
      </w:pPr>
      <w:r w:rsidRPr="00BC0F32">
        <w:rPr>
          <w:rFonts w:cs="Arial"/>
        </w:rPr>
        <w:t>Visual XSL est l’outil à utiliser pour travailler avec des fichiers XSL. La documentation se trouve sur le site du portail de développement.</w:t>
      </w:r>
    </w:p>
    <w:p w:rsidR="004B6A6B" w:rsidRPr="004F372E" w:rsidRDefault="004B6A6B" w:rsidP="004B6A6B">
      <w:pPr>
        <w:pStyle w:val="Retraitcorpsdetexte"/>
        <w:rPr>
          <w:rFonts w:cs="Arial"/>
        </w:rPr>
      </w:pPr>
    </w:p>
    <w:p w:rsidR="00C0305A" w:rsidRPr="004F372E" w:rsidRDefault="00C0305A" w:rsidP="00E005EE">
      <w:pPr>
        <w:pStyle w:val="Titre1"/>
      </w:pPr>
      <w:bookmarkStart w:id="85" w:name="_Toc451322313"/>
      <w:r w:rsidRPr="004F372E">
        <w:t>FontPage</w:t>
      </w:r>
      <w:bookmarkEnd w:id="85"/>
    </w:p>
    <w:p w:rsidR="00E005EE" w:rsidRPr="004F372E" w:rsidRDefault="00E005EE" w:rsidP="00E005EE">
      <w:pPr>
        <w:pStyle w:val="Paragraphedeliste"/>
        <w:numPr>
          <w:ilvl w:val="0"/>
          <w:numId w:val="30"/>
        </w:numPr>
        <w:rPr>
          <w:rFonts w:ascii="Arial" w:hAnsi="Arial" w:cs="Arial"/>
        </w:rPr>
      </w:pPr>
      <w:r w:rsidRPr="004F372E">
        <w:rPr>
          <w:rFonts w:ascii="Arial" w:hAnsi="Arial" w:cs="Arial"/>
        </w:rPr>
        <w:t>Se connecter à la machine virtuelle « P1P592v »</w:t>
      </w:r>
    </w:p>
    <w:p w:rsidR="00E005EE" w:rsidRPr="004F372E" w:rsidRDefault="00E005EE" w:rsidP="00E005EE">
      <w:pPr>
        <w:pStyle w:val="Paragraphedeliste"/>
        <w:numPr>
          <w:ilvl w:val="0"/>
          <w:numId w:val="30"/>
        </w:numPr>
        <w:rPr>
          <w:rFonts w:ascii="Arial" w:hAnsi="Arial" w:cs="Arial"/>
        </w:rPr>
      </w:pPr>
      <w:r w:rsidRPr="004F372E">
        <w:rPr>
          <w:rFonts w:ascii="Arial" w:hAnsi="Arial" w:cs="Arial"/>
        </w:rPr>
        <w:t>Ouvrir l’application « FrontPage »</w:t>
      </w:r>
    </w:p>
    <w:p w:rsidR="00E005EE" w:rsidRPr="004F372E" w:rsidRDefault="00E005EE" w:rsidP="00E005EE">
      <w:pPr>
        <w:pStyle w:val="Paragraphedeliste"/>
        <w:numPr>
          <w:ilvl w:val="0"/>
          <w:numId w:val="30"/>
        </w:numPr>
        <w:rPr>
          <w:rFonts w:ascii="Arial" w:hAnsi="Arial" w:cs="Arial"/>
        </w:rPr>
      </w:pPr>
      <w:r w:rsidRPr="004F372E">
        <w:rPr>
          <w:rFonts w:ascii="Arial" w:hAnsi="Arial" w:cs="Arial"/>
        </w:rPr>
        <w:t>Ouvrir le site : « </w:t>
      </w:r>
      <w:hyperlink r:id="rId41" w:history="1">
        <w:r w:rsidRPr="004F372E">
          <w:rPr>
            <w:rStyle w:val="Lienhypertexte"/>
            <w:rFonts w:ascii="Arial" w:hAnsi="Arial" w:cs="Arial"/>
          </w:rPr>
          <w:t>http://p001c5800/fipdis/</w:t>
        </w:r>
      </w:hyperlink>
      <w:r w:rsidRPr="004F372E">
        <w:rPr>
          <w:rFonts w:ascii="Arial" w:hAnsi="Arial" w:cs="Arial"/>
        </w:rPr>
        <w:t> »</w:t>
      </w:r>
    </w:p>
    <w:p w:rsidR="00E005EE" w:rsidRPr="004F372E" w:rsidRDefault="00E005EE" w:rsidP="00E005EE">
      <w:pPr>
        <w:pStyle w:val="Paragraphedeliste"/>
        <w:numPr>
          <w:ilvl w:val="0"/>
          <w:numId w:val="30"/>
        </w:numPr>
        <w:rPr>
          <w:rFonts w:ascii="Arial" w:hAnsi="Arial" w:cs="Arial"/>
        </w:rPr>
      </w:pPr>
      <w:r w:rsidRPr="004F372E">
        <w:rPr>
          <w:rFonts w:ascii="Arial" w:hAnsi="Arial" w:cs="Arial"/>
        </w:rPr>
        <w:t>Saisir son identifiant + mot de passe</w:t>
      </w:r>
    </w:p>
    <w:p w:rsidR="00A243FF" w:rsidRPr="004F372E" w:rsidRDefault="00A243FF" w:rsidP="00A243FF">
      <w:pPr>
        <w:pStyle w:val="Retraitcorpsdetexte"/>
        <w:ind w:left="0"/>
        <w:rPr>
          <w:rFonts w:cs="Arial"/>
          <w:i/>
        </w:rPr>
      </w:pPr>
    </w:p>
    <w:p w:rsidR="000430D6" w:rsidRPr="004F372E" w:rsidRDefault="000430D6" w:rsidP="00E005EE">
      <w:pPr>
        <w:pStyle w:val="Titre1"/>
      </w:pPr>
      <w:bookmarkStart w:id="86" w:name="_Toc416424139"/>
      <w:bookmarkStart w:id="87" w:name="_Toc451322314"/>
      <w:r w:rsidRPr="004F372E">
        <w:t>Configuration dtsearch</w:t>
      </w:r>
      <w:bookmarkEnd w:id="86"/>
      <w:bookmarkEnd w:id="87"/>
    </w:p>
    <w:p w:rsidR="000430D6" w:rsidRPr="004F372E" w:rsidRDefault="000430D6" w:rsidP="000430D6">
      <w:pPr>
        <w:numPr>
          <w:ilvl w:val="0"/>
          <w:numId w:val="21"/>
        </w:numPr>
        <w:rPr>
          <w:rFonts w:cs="Arial"/>
          <w:lang w:val="fr-CA"/>
        </w:rPr>
      </w:pPr>
      <w:r w:rsidRPr="004F372E">
        <w:rPr>
          <w:rFonts w:cs="Arial"/>
          <w:lang w:val="fr-CA"/>
        </w:rPr>
        <w:t>Dans le menu « Index »</w:t>
      </w:r>
    </w:p>
    <w:p w:rsidR="000430D6" w:rsidRPr="004F372E" w:rsidRDefault="000430D6" w:rsidP="000430D6">
      <w:pPr>
        <w:numPr>
          <w:ilvl w:val="0"/>
          <w:numId w:val="21"/>
        </w:numPr>
        <w:rPr>
          <w:rFonts w:cs="Arial"/>
          <w:lang w:val="fr-CA"/>
        </w:rPr>
      </w:pPr>
      <w:r w:rsidRPr="004F372E">
        <w:rPr>
          <w:rFonts w:cs="Arial"/>
          <w:lang w:val="fr-CA"/>
        </w:rPr>
        <w:t>Cliquez sur « Gestionnaire d’Index »</w:t>
      </w:r>
    </w:p>
    <w:p w:rsidR="000430D6" w:rsidRPr="004F372E" w:rsidRDefault="000430D6" w:rsidP="000430D6">
      <w:pPr>
        <w:numPr>
          <w:ilvl w:val="0"/>
          <w:numId w:val="21"/>
        </w:numPr>
        <w:rPr>
          <w:rFonts w:cs="Arial"/>
          <w:lang w:val="fr-CA"/>
        </w:rPr>
      </w:pPr>
      <w:r w:rsidRPr="004F372E">
        <w:rPr>
          <w:rFonts w:cs="Arial"/>
          <w:lang w:val="fr-CA"/>
        </w:rPr>
        <w:t>Dans la fenêtre qui s’ouvre, cliquez sur « Gestion bibliothèques d’index… »</w:t>
      </w:r>
    </w:p>
    <w:p w:rsidR="000430D6" w:rsidRPr="004F372E" w:rsidRDefault="000430D6" w:rsidP="000430D6">
      <w:pPr>
        <w:numPr>
          <w:ilvl w:val="0"/>
          <w:numId w:val="21"/>
        </w:numPr>
        <w:rPr>
          <w:rFonts w:cs="Arial"/>
          <w:lang w:val="fr-CA"/>
        </w:rPr>
      </w:pPr>
      <w:r w:rsidRPr="004F372E">
        <w:rPr>
          <w:rFonts w:cs="Arial"/>
          <w:lang w:val="fr-CA"/>
        </w:rPr>
        <w:t>Dans la fenêtre qui s’ouvre, cliquez sur « Ajout bibliothèque »</w:t>
      </w:r>
    </w:p>
    <w:p w:rsidR="000430D6" w:rsidRPr="004F372E" w:rsidRDefault="000430D6" w:rsidP="000A721D">
      <w:pPr>
        <w:pStyle w:val="NormalWeb"/>
        <w:numPr>
          <w:ilvl w:val="0"/>
          <w:numId w:val="21"/>
        </w:numPr>
        <w:rPr>
          <w:rFonts w:ascii="Arial" w:hAnsi="Arial" w:cs="Arial"/>
          <w:b/>
        </w:rPr>
      </w:pPr>
      <w:r w:rsidRPr="004F372E">
        <w:rPr>
          <w:rFonts w:ascii="Arial" w:hAnsi="Arial" w:cs="Arial"/>
        </w:rPr>
        <w:t>Sélectionner le fichier « K:\Dtsearch_6\Developpement.ilb »</w:t>
      </w:r>
      <w:r w:rsidR="000A721D" w:rsidRPr="004F372E">
        <w:rPr>
          <w:rFonts w:ascii="Arial" w:hAnsi="Arial" w:cs="Arial"/>
        </w:rPr>
        <w:t xml:space="preserve"> et «</w:t>
      </w:r>
      <w:r w:rsidR="000A721D" w:rsidRPr="004F372E">
        <w:rPr>
          <w:rStyle w:val="lev"/>
          <w:rFonts w:ascii="Arial" w:hAnsi="Arial" w:cs="Arial"/>
          <w:b w:val="0"/>
        </w:rPr>
        <w:t>K:\Dtsearch_6\</w:t>
      </w:r>
      <w:proofErr w:type="spellStart"/>
      <w:r w:rsidR="000A721D" w:rsidRPr="004F372E">
        <w:rPr>
          <w:rStyle w:val="lev"/>
          <w:rFonts w:ascii="Arial" w:hAnsi="Arial" w:cs="Arial"/>
          <w:b w:val="0"/>
        </w:rPr>
        <w:t>DocArchiFichCorpo.ilb</w:t>
      </w:r>
      <w:proofErr w:type="spellEnd"/>
      <w:r w:rsidR="000A721D" w:rsidRPr="004F372E">
        <w:rPr>
          <w:rStyle w:val="lev"/>
          <w:rFonts w:ascii="Arial" w:hAnsi="Arial" w:cs="Arial"/>
          <w:b w:val="0"/>
        </w:rPr>
        <w:t>»</w:t>
      </w:r>
    </w:p>
    <w:p w:rsidR="000430D6" w:rsidRPr="004F372E" w:rsidRDefault="000430D6" w:rsidP="000430D6">
      <w:pPr>
        <w:numPr>
          <w:ilvl w:val="0"/>
          <w:numId w:val="21"/>
        </w:numPr>
        <w:rPr>
          <w:rFonts w:cs="Arial"/>
          <w:lang w:val="fr-CA"/>
        </w:rPr>
      </w:pPr>
      <w:r w:rsidRPr="004F372E">
        <w:rPr>
          <w:rFonts w:cs="Arial"/>
          <w:lang w:val="fr-CA"/>
        </w:rPr>
        <w:t>Cliquez sur « ouvrir », puis fermer les deux fenêtres.</w:t>
      </w:r>
    </w:p>
    <w:p w:rsidR="000430D6" w:rsidRPr="004F372E" w:rsidRDefault="000430D6" w:rsidP="000430D6">
      <w:pPr>
        <w:numPr>
          <w:ilvl w:val="0"/>
          <w:numId w:val="21"/>
        </w:numPr>
        <w:rPr>
          <w:rFonts w:cs="Arial"/>
          <w:lang w:val="fr-CA"/>
        </w:rPr>
      </w:pPr>
      <w:r w:rsidRPr="004F372E">
        <w:rPr>
          <w:rFonts w:cs="Arial"/>
          <w:lang w:val="fr-CA"/>
        </w:rPr>
        <w:t>Dans la fenêtre de recherche, dans la liste de droite, sélec</w:t>
      </w:r>
      <w:r w:rsidR="000A721D" w:rsidRPr="004F372E">
        <w:rPr>
          <w:rFonts w:cs="Arial"/>
          <w:lang w:val="fr-CA"/>
        </w:rPr>
        <w:t xml:space="preserve">tionner </w:t>
      </w:r>
      <w:proofErr w:type="spellStart"/>
      <w:r w:rsidR="000A721D" w:rsidRPr="004F372E">
        <w:rPr>
          <w:rFonts w:cs="Arial"/>
          <w:lang w:val="fr-CA"/>
        </w:rPr>
        <w:t>AppliDev</w:t>
      </w:r>
      <w:proofErr w:type="spellEnd"/>
      <w:r w:rsidR="000A721D" w:rsidRPr="004F372E">
        <w:rPr>
          <w:rFonts w:cs="Arial"/>
          <w:lang w:val="fr-CA"/>
        </w:rPr>
        <w:t xml:space="preserve">, </w:t>
      </w:r>
      <w:proofErr w:type="spellStart"/>
      <w:r w:rsidR="000A721D" w:rsidRPr="004F372E">
        <w:rPr>
          <w:rFonts w:cs="Arial"/>
          <w:lang w:val="fr-CA"/>
        </w:rPr>
        <w:t>AppliFonct</w:t>
      </w:r>
      <w:proofErr w:type="spellEnd"/>
      <w:r w:rsidR="000A721D" w:rsidRPr="004F372E">
        <w:rPr>
          <w:rFonts w:cs="Arial"/>
          <w:lang w:val="fr-CA"/>
        </w:rPr>
        <w:t xml:space="preserve">, </w:t>
      </w:r>
      <w:proofErr w:type="spellStart"/>
      <w:r w:rsidRPr="004F372E">
        <w:rPr>
          <w:rFonts w:cs="Arial"/>
          <w:lang w:val="fr-CA"/>
        </w:rPr>
        <w:t>AppliProd</w:t>
      </w:r>
      <w:proofErr w:type="spellEnd"/>
      <w:r w:rsidR="000A721D" w:rsidRPr="004F372E">
        <w:rPr>
          <w:rFonts w:cs="Arial"/>
          <w:lang w:val="fr-CA"/>
        </w:rPr>
        <w:t xml:space="preserve"> et </w:t>
      </w:r>
      <w:proofErr w:type="spellStart"/>
      <w:r w:rsidR="000A721D" w:rsidRPr="004F372E">
        <w:rPr>
          <w:rFonts w:cs="Arial"/>
          <w:lang w:val="fr-CA"/>
        </w:rPr>
        <w:t>docArchiFichCorpo</w:t>
      </w:r>
      <w:proofErr w:type="spellEnd"/>
    </w:p>
    <w:p w:rsidR="00C75F85" w:rsidRPr="004F372E" w:rsidRDefault="00C75F85" w:rsidP="000430D6">
      <w:pPr>
        <w:rPr>
          <w:rFonts w:cs="Arial"/>
          <w:lang w:val="fr-CA"/>
        </w:rPr>
      </w:pPr>
    </w:p>
    <w:p w:rsidR="000430D6" w:rsidRPr="00BC0F32" w:rsidRDefault="000430D6" w:rsidP="00E005EE">
      <w:pPr>
        <w:pStyle w:val="Titre1"/>
        <w:rPr>
          <w:lang w:val="fr-CA"/>
        </w:rPr>
      </w:pPr>
      <w:bookmarkStart w:id="88" w:name="_Toc378582339"/>
      <w:bookmarkStart w:id="89" w:name="_Toc378582386"/>
      <w:bookmarkStart w:id="90" w:name="_Toc416424142"/>
      <w:bookmarkStart w:id="91" w:name="_Toc451322315"/>
      <w:r w:rsidRPr="00BC0F32">
        <w:rPr>
          <w:lang w:val="fr-CA"/>
        </w:rPr>
        <w:t xml:space="preserve">Lien PL/SQL et </w:t>
      </w:r>
      <w:bookmarkEnd w:id="88"/>
      <w:bookmarkEnd w:id="89"/>
      <w:r w:rsidRPr="00BC0F32">
        <w:rPr>
          <w:lang w:val="fr-CA"/>
        </w:rPr>
        <w:t>ASTUCES:</w:t>
      </w:r>
      <w:bookmarkEnd w:id="90"/>
      <w:bookmarkEnd w:id="91"/>
    </w:p>
    <w:p w:rsidR="000430D6" w:rsidRPr="004F372E" w:rsidRDefault="000430D6" w:rsidP="000430D6">
      <w:pPr>
        <w:tabs>
          <w:tab w:val="left" w:pos="1680"/>
        </w:tabs>
        <w:rPr>
          <w:rFonts w:cs="Arial"/>
          <w:szCs w:val="22"/>
          <w:lang w:val="fr-CA"/>
        </w:rPr>
      </w:pPr>
    </w:p>
    <w:p w:rsidR="000430D6" w:rsidRPr="004F372E" w:rsidRDefault="00085AA3" w:rsidP="000430D6">
      <w:pPr>
        <w:rPr>
          <w:rFonts w:cs="Arial"/>
          <w:lang w:val="fr-CA"/>
        </w:rPr>
      </w:pPr>
      <w:hyperlink r:id="rId42" w:history="1">
        <w:r w:rsidR="000430D6" w:rsidRPr="004F372E">
          <w:rPr>
            <w:rStyle w:val="Lienhypertexte"/>
            <w:rFonts w:cs="Arial"/>
            <w:sz w:val="20"/>
            <w:lang w:val="fr-CA"/>
          </w:rPr>
          <w:t>http://www.techonthenet.com/oracle/functions/</w:t>
        </w:r>
      </w:hyperlink>
    </w:p>
    <w:p w:rsidR="000430D6" w:rsidRPr="004F372E" w:rsidRDefault="00085AA3" w:rsidP="000430D6">
      <w:pPr>
        <w:rPr>
          <w:rFonts w:cs="Arial"/>
          <w:lang w:val="fr-CA"/>
        </w:rPr>
      </w:pPr>
      <w:hyperlink r:id="rId43" w:history="1">
        <w:r w:rsidR="000430D6" w:rsidRPr="004F372E">
          <w:rPr>
            <w:rStyle w:val="Lienhypertexte"/>
            <w:rFonts w:cs="Arial"/>
            <w:sz w:val="20"/>
            <w:lang w:val="fr-CA"/>
          </w:rPr>
          <w:t>http://psoug.org/reference/regexp.html</w:t>
        </w:r>
      </w:hyperlink>
    </w:p>
    <w:p w:rsidR="000430D6" w:rsidRPr="004F372E" w:rsidRDefault="00085AA3" w:rsidP="000430D6">
      <w:pPr>
        <w:rPr>
          <w:rFonts w:cs="Arial"/>
          <w:lang w:val="fr-CA"/>
        </w:rPr>
      </w:pPr>
      <w:hyperlink r:id="rId44" w:history="1">
        <w:r w:rsidR="000430D6" w:rsidRPr="004F372E">
          <w:rPr>
            <w:rStyle w:val="Lienhypertexte"/>
            <w:rFonts w:cs="Arial"/>
            <w:sz w:val="20"/>
            <w:lang w:val="fr-CA"/>
          </w:rPr>
          <w:t>http://sheikyerbouti.developpez.com/pl_sql/?page=Chap10</w:t>
        </w:r>
      </w:hyperlink>
    </w:p>
    <w:p w:rsidR="000430D6" w:rsidRPr="004F372E" w:rsidRDefault="00085AA3" w:rsidP="000430D6">
      <w:pPr>
        <w:rPr>
          <w:rFonts w:cs="Arial"/>
          <w:sz w:val="20"/>
          <w:lang w:val="fr-CA"/>
        </w:rPr>
      </w:pPr>
      <w:hyperlink r:id="rId45" w:history="1">
        <w:r w:rsidR="000430D6" w:rsidRPr="004F372E">
          <w:rPr>
            <w:rStyle w:val="Lienhypertexte"/>
            <w:rFonts w:cs="Arial"/>
            <w:sz w:val="20"/>
            <w:lang w:val="fr-CA"/>
          </w:rPr>
          <w:t>http://sheikyerbouti.developpez.com/pl_sql/</w:t>
        </w:r>
      </w:hyperlink>
    </w:p>
    <w:p w:rsidR="00252D8D" w:rsidRPr="004F372E" w:rsidRDefault="00085AA3" w:rsidP="00252D8D">
      <w:pPr>
        <w:rPr>
          <w:rFonts w:cs="Arial"/>
          <w:lang w:val="fr-CA"/>
        </w:rPr>
      </w:pPr>
      <w:hyperlink r:id="rId46" w:history="1">
        <w:r w:rsidR="00252D8D" w:rsidRPr="004F372E">
          <w:rPr>
            <w:rStyle w:val="Lienhypertexte"/>
            <w:rFonts w:cs="Arial"/>
            <w:lang w:val="fr-CA"/>
          </w:rPr>
          <w:t>http://www.codeproject.com/Articles/33052/Visual-Representation-of-SQL-Joins</w:t>
        </w:r>
      </w:hyperlink>
    </w:p>
    <w:p w:rsidR="000430D6" w:rsidRPr="004F372E" w:rsidRDefault="000430D6" w:rsidP="000430D6">
      <w:pPr>
        <w:rPr>
          <w:rFonts w:cs="Arial"/>
          <w:lang w:val="fr-CA"/>
        </w:rPr>
      </w:pPr>
    </w:p>
    <w:p w:rsidR="000430D6" w:rsidRPr="004F372E" w:rsidRDefault="000430D6" w:rsidP="000430D6">
      <w:pPr>
        <w:rPr>
          <w:rFonts w:cs="Arial"/>
          <w:lang w:val="fr-CA"/>
        </w:rPr>
      </w:pPr>
    </w:p>
    <w:p w:rsidR="000430D6" w:rsidRPr="00BC0F32" w:rsidRDefault="00681677" w:rsidP="00E005EE">
      <w:pPr>
        <w:pStyle w:val="Titre1"/>
        <w:rPr>
          <w:lang w:val="fr-CA"/>
        </w:rPr>
      </w:pPr>
      <w:bookmarkStart w:id="92" w:name="_Toc416424143"/>
      <w:bookmarkStart w:id="93" w:name="_Toc451322316"/>
      <w:r w:rsidRPr="00BC0F32">
        <w:rPr>
          <w:lang w:val="fr-CA"/>
        </w:rPr>
        <w:t>Épingler gestion des demandes dans la barre des tâches (Windows 7)</w:t>
      </w:r>
      <w:bookmarkEnd w:id="92"/>
      <w:bookmarkEnd w:id="93"/>
    </w:p>
    <w:p w:rsidR="00681677" w:rsidRPr="004F372E" w:rsidRDefault="00681677" w:rsidP="00681677">
      <w:pPr>
        <w:pStyle w:val="Retraitcorpsdetexte"/>
        <w:rPr>
          <w:rFonts w:cs="Arial"/>
        </w:rPr>
      </w:pPr>
    </w:p>
    <w:p w:rsidR="00681677" w:rsidRPr="004F372E" w:rsidRDefault="00681677" w:rsidP="00681677">
      <w:pPr>
        <w:numPr>
          <w:ilvl w:val="0"/>
          <w:numId w:val="23"/>
        </w:numPr>
        <w:rPr>
          <w:rFonts w:cs="Arial"/>
          <w:lang w:val="fr-CA"/>
        </w:rPr>
      </w:pPr>
      <w:r w:rsidRPr="004F372E">
        <w:rPr>
          <w:rFonts w:cs="Arial"/>
          <w:lang w:val="fr-CA"/>
        </w:rPr>
        <w:t>Ouvrir la calculatrice ou n’importe quelle application locale qui n’est pas épinglée à votre barre des tâches</w:t>
      </w:r>
    </w:p>
    <w:p w:rsidR="00681677" w:rsidRPr="004F372E" w:rsidRDefault="00681677" w:rsidP="00681677">
      <w:pPr>
        <w:numPr>
          <w:ilvl w:val="0"/>
          <w:numId w:val="23"/>
        </w:numPr>
        <w:rPr>
          <w:rFonts w:cs="Arial"/>
          <w:lang w:val="fr-CA"/>
        </w:rPr>
      </w:pPr>
      <w:r w:rsidRPr="004F372E">
        <w:rPr>
          <w:rFonts w:cs="Arial"/>
          <w:lang w:val="fr-CA"/>
        </w:rPr>
        <w:t>Épingler l’application à votre barre des tâches</w:t>
      </w:r>
    </w:p>
    <w:p w:rsidR="00681677" w:rsidRPr="004F372E" w:rsidRDefault="00681677" w:rsidP="00681677">
      <w:pPr>
        <w:numPr>
          <w:ilvl w:val="0"/>
          <w:numId w:val="23"/>
        </w:numPr>
        <w:rPr>
          <w:rFonts w:cs="Arial"/>
          <w:lang w:val="fr-CA"/>
        </w:rPr>
      </w:pPr>
      <w:r w:rsidRPr="004F372E">
        <w:rPr>
          <w:rFonts w:cs="Arial"/>
          <w:lang w:val="fr-CA"/>
        </w:rPr>
        <w:t>Fermer l’application</w:t>
      </w:r>
    </w:p>
    <w:p w:rsidR="00681677" w:rsidRPr="004F372E" w:rsidRDefault="00681677" w:rsidP="00681677">
      <w:pPr>
        <w:numPr>
          <w:ilvl w:val="0"/>
          <w:numId w:val="23"/>
        </w:numPr>
        <w:rPr>
          <w:rFonts w:cs="Arial"/>
          <w:lang w:val="fr-CA"/>
        </w:rPr>
      </w:pPr>
      <w:r w:rsidRPr="004F372E">
        <w:rPr>
          <w:rFonts w:cs="Arial"/>
          <w:lang w:val="fr-CA"/>
        </w:rPr>
        <w:t xml:space="preserve">Modifier les propriétés du raccourci de l’application épinglée en cliquant droit sur le raccourci dans la barre des tâches et en cliquant droit sur le raccourci du menu </w:t>
      </w:r>
      <w:r w:rsidRPr="004F372E">
        <w:rPr>
          <w:rFonts w:cs="Arial"/>
          <w:lang w:val="fr-CA"/>
        </w:rPr>
        <w:lastRenderedPageBreak/>
        <w:t>contextuel ouvert</w:t>
      </w:r>
      <w:r w:rsidRPr="004F372E">
        <w:rPr>
          <w:rFonts w:cs="Arial"/>
          <w:lang w:val="fr-CA"/>
        </w:rPr>
        <w:br/>
      </w:r>
      <w:r w:rsidR="00964075" w:rsidRPr="004F372E">
        <w:rPr>
          <w:rFonts w:cs="Arial"/>
          <w:noProof/>
          <w:lang w:val="fr-CA"/>
        </w:rPr>
        <w:drawing>
          <wp:inline distT="0" distB="0" distL="0" distR="0" wp14:anchorId="53EBC749" wp14:editId="17492ACA">
            <wp:extent cx="4387215" cy="2013585"/>
            <wp:effectExtent l="0" t="0" r="0" b="5715"/>
            <wp:docPr id="18" name="Image 1" descr="cid:image001.png@01CF78DC.1E6C0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1.png@01CF78DC.1E6C0E5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4387215" cy="2013585"/>
                    </a:xfrm>
                    <a:prstGeom prst="rect">
                      <a:avLst/>
                    </a:prstGeom>
                    <a:noFill/>
                    <a:ln>
                      <a:noFill/>
                    </a:ln>
                  </pic:spPr>
                </pic:pic>
              </a:graphicData>
            </a:graphic>
          </wp:inline>
        </w:drawing>
      </w:r>
    </w:p>
    <w:p w:rsidR="00681677" w:rsidRPr="004F372E" w:rsidRDefault="00681677" w:rsidP="00681677">
      <w:pPr>
        <w:numPr>
          <w:ilvl w:val="0"/>
          <w:numId w:val="23"/>
        </w:numPr>
        <w:rPr>
          <w:rFonts w:cs="Arial"/>
          <w:lang w:val="fr-CA"/>
        </w:rPr>
      </w:pPr>
      <w:r w:rsidRPr="004F372E">
        <w:rPr>
          <w:rFonts w:cs="Arial"/>
          <w:lang w:val="fr-CA"/>
        </w:rPr>
        <w:t>Aller sur l’onglet « Raccourci »</w:t>
      </w:r>
    </w:p>
    <w:p w:rsidR="00681677" w:rsidRPr="004F372E" w:rsidRDefault="00681677" w:rsidP="00681677">
      <w:pPr>
        <w:numPr>
          <w:ilvl w:val="0"/>
          <w:numId w:val="23"/>
        </w:numPr>
        <w:rPr>
          <w:rFonts w:cs="Arial"/>
          <w:lang w:val="fr-CA"/>
        </w:rPr>
      </w:pPr>
      <w:r w:rsidRPr="004F372E">
        <w:rPr>
          <w:rFonts w:cs="Arial"/>
          <w:lang w:val="fr-CA"/>
        </w:rPr>
        <w:t>Changer la cible pour la cible réseau de l’outil de gestion des demandes (</w:t>
      </w:r>
      <w:hyperlink r:id="rId49" w:history="1">
        <w:r w:rsidRPr="004F372E">
          <w:rPr>
            <w:rStyle w:val="Lienhypertexte"/>
            <w:rFonts w:cs="Arial"/>
            <w:lang w:val="fr-CA"/>
          </w:rPr>
          <w:t>\\CorpoQueK\Donnees\51200\_Gestion_demandes_de_changement\FIP\gestiondemandes.exe</w:t>
        </w:r>
      </w:hyperlink>
      <w:r w:rsidRPr="004F372E">
        <w:rPr>
          <w:rFonts w:cs="Arial"/>
          <w:lang w:val="fr-CA"/>
        </w:rPr>
        <w:t>)</w:t>
      </w:r>
    </w:p>
    <w:p w:rsidR="00681677" w:rsidRPr="004F372E" w:rsidRDefault="00681677" w:rsidP="00681677">
      <w:pPr>
        <w:numPr>
          <w:ilvl w:val="0"/>
          <w:numId w:val="23"/>
        </w:numPr>
        <w:rPr>
          <w:rFonts w:cs="Arial"/>
          <w:lang w:val="fr-CA"/>
        </w:rPr>
      </w:pPr>
      <w:r w:rsidRPr="004F372E">
        <w:rPr>
          <w:rFonts w:cs="Arial"/>
          <w:lang w:val="fr-CA"/>
        </w:rPr>
        <w:t>Démarrer dans le répertoire réseau de l’outil de gestion des demandes (</w:t>
      </w:r>
      <w:hyperlink r:id="rId50" w:history="1">
        <w:r w:rsidRPr="004F372E">
          <w:rPr>
            <w:rStyle w:val="Lienhypertexte"/>
            <w:rFonts w:cs="Arial"/>
            <w:lang w:val="fr-CA"/>
          </w:rPr>
          <w:t>\\CorpoQueK\Donnees\51200\_Gestion_demandes_de_changement\FIP</w:t>
        </w:r>
      </w:hyperlink>
      <w:r w:rsidRPr="004F372E">
        <w:rPr>
          <w:rFonts w:cs="Arial"/>
          <w:lang w:val="fr-CA"/>
        </w:rPr>
        <w:t>)</w:t>
      </w:r>
    </w:p>
    <w:p w:rsidR="00681677" w:rsidRPr="004F372E" w:rsidRDefault="00681677" w:rsidP="00681677">
      <w:pPr>
        <w:numPr>
          <w:ilvl w:val="0"/>
          <w:numId w:val="23"/>
        </w:numPr>
        <w:rPr>
          <w:rFonts w:cs="Arial"/>
          <w:lang w:val="fr-CA"/>
        </w:rPr>
      </w:pPr>
      <w:r w:rsidRPr="004F372E">
        <w:rPr>
          <w:rFonts w:cs="Arial"/>
          <w:lang w:val="fr-CA"/>
        </w:rPr>
        <w:t>Effacer le commentaire</w:t>
      </w:r>
    </w:p>
    <w:p w:rsidR="00681677" w:rsidRPr="004F372E" w:rsidRDefault="00681677" w:rsidP="00681677">
      <w:pPr>
        <w:numPr>
          <w:ilvl w:val="0"/>
          <w:numId w:val="23"/>
        </w:numPr>
        <w:rPr>
          <w:rFonts w:cs="Arial"/>
          <w:lang w:val="fr-CA"/>
        </w:rPr>
      </w:pPr>
      <w:r w:rsidRPr="004F372E">
        <w:rPr>
          <w:rFonts w:cs="Arial"/>
          <w:lang w:val="fr-CA"/>
        </w:rPr>
        <w:t>Appuyer sur changer d’icône pour utiliser l’icône de l’outil de gestion des demandes (</w:t>
      </w:r>
      <w:hyperlink r:id="rId51" w:history="1">
        <w:r w:rsidRPr="004F372E">
          <w:rPr>
            <w:rStyle w:val="Lienhypertexte"/>
            <w:rFonts w:cs="Arial"/>
            <w:lang w:val="fr-CA"/>
          </w:rPr>
          <w:t>\\CorpoQueK\Donnees\51200\_Gestion_demandes_de_changement\FIP\gestiondemandes.exe</w:t>
        </w:r>
      </w:hyperlink>
      <w:r w:rsidRPr="004F372E">
        <w:rPr>
          <w:rFonts w:cs="Arial"/>
          <w:lang w:val="fr-CA"/>
        </w:rPr>
        <w:t>)</w:t>
      </w:r>
    </w:p>
    <w:p w:rsidR="00681677" w:rsidRPr="004F372E" w:rsidRDefault="00681677" w:rsidP="00681677">
      <w:pPr>
        <w:numPr>
          <w:ilvl w:val="0"/>
          <w:numId w:val="23"/>
        </w:numPr>
        <w:rPr>
          <w:rFonts w:cs="Arial"/>
          <w:lang w:val="fr-CA"/>
        </w:rPr>
      </w:pPr>
      <w:r w:rsidRPr="004F372E">
        <w:rPr>
          <w:rFonts w:cs="Arial"/>
          <w:lang w:val="fr-CA"/>
        </w:rPr>
        <w:t>Aller sur l’onglet « Général »</w:t>
      </w:r>
    </w:p>
    <w:p w:rsidR="00681677" w:rsidRPr="004F372E" w:rsidRDefault="00681677" w:rsidP="00681677">
      <w:pPr>
        <w:numPr>
          <w:ilvl w:val="0"/>
          <w:numId w:val="23"/>
        </w:numPr>
        <w:rPr>
          <w:rFonts w:cs="Arial"/>
          <w:lang w:val="fr-CA"/>
        </w:rPr>
      </w:pPr>
      <w:r w:rsidRPr="004F372E">
        <w:rPr>
          <w:rFonts w:cs="Arial"/>
          <w:lang w:val="fr-CA"/>
        </w:rPr>
        <w:t>Indiquer « Gestion des demandes » à la place du nom de l’application qui a été épinglé auparavant</w:t>
      </w:r>
    </w:p>
    <w:p w:rsidR="00681677" w:rsidRPr="00120EC8" w:rsidRDefault="00681677" w:rsidP="00120EC8">
      <w:pPr>
        <w:numPr>
          <w:ilvl w:val="0"/>
          <w:numId w:val="23"/>
        </w:numPr>
        <w:rPr>
          <w:rFonts w:cs="Arial"/>
          <w:lang w:val="fr-CA"/>
        </w:rPr>
      </w:pPr>
      <w:r w:rsidRPr="004F372E">
        <w:rPr>
          <w:rFonts w:cs="Arial"/>
          <w:lang w:val="fr-CA"/>
        </w:rPr>
        <w:t>Lancer l’application à partir du raccourci dans la barre des tâches – l’icône sera ainsi mise à jour</w:t>
      </w:r>
    </w:p>
    <w:p w:rsidR="006F14E9" w:rsidRPr="00BC0F32" w:rsidRDefault="009179C3" w:rsidP="00E005EE">
      <w:pPr>
        <w:pStyle w:val="Titre1"/>
        <w:rPr>
          <w:lang w:val="fr-CA"/>
        </w:rPr>
      </w:pPr>
      <w:bookmarkStart w:id="94" w:name="_Toc451322317"/>
      <w:bookmarkStart w:id="95" w:name="_Toc416424145"/>
      <w:r w:rsidRPr="00BC0F32">
        <w:rPr>
          <w:lang w:val="fr-CA"/>
        </w:rPr>
        <w:t>Installation de logiciels à partir d’une 50v +</w:t>
      </w:r>
      <w:bookmarkEnd w:id="94"/>
    </w:p>
    <w:p w:rsidR="009179C3" w:rsidRPr="004F372E" w:rsidRDefault="009179C3" w:rsidP="009179C3">
      <w:pPr>
        <w:pStyle w:val="Retraitcorpsdetexte"/>
        <w:rPr>
          <w:rFonts w:cs="Arial"/>
        </w:rPr>
      </w:pPr>
      <w:r w:rsidRPr="004F372E">
        <w:rPr>
          <w:rFonts w:cs="Arial"/>
        </w:rPr>
        <w:t>Il est possible d’installer une multitude de logiciel à partir du « Centre logiciel » sur votre machine de développement.</w:t>
      </w:r>
    </w:p>
    <w:p w:rsidR="009179C3" w:rsidRPr="004F372E" w:rsidRDefault="009179C3" w:rsidP="009179C3">
      <w:pPr>
        <w:pStyle w:val="Retraitcorpsdetexte"/>
        <w:rPr>
          <w:rFonts w:cs="Arial"/>
        </w:rPr>
      </w:pPr>
    </w:p>
    <w:p w:rsidR="009179C3" w:rsidRPr="004F372E" w:rsidRDefault="009179C3" w:rsidP="009179C3">
      <w:pPr>
        <w:pStyle w:val="Retraitcorpsdetexte"/>
        <w:rPr>
          <w:rFonts w:cs="Arial"/>
        </w:rPr>
      </w:pPr>
      <w:r w:rsidRPr="004F372E">
        <w:rPr>
          <w:rFonts w:cs="Arial"/>
          <w:noProof/>
        </w:rPr>
        <w:lastRenderedPageBreak/>
        <w:drawing>
          <wp:inline distT="0" distB="0" distL="0" distR="0" wp14:anchorId="48C17FD9" wp14:editId="425286C4">
            <wp:extent cx="3838575" cy="45339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38575" cy="4533900"/>
                    </a:xfrm>
                    <a:prstGeom prst="rect">
                      <a:avLst/>
                    </a:prstGeom>
                  </pic:spPr>
                </pic:pic>
              </a:graphicData>
            </a:graphic>
          </wp:inline>
        </w:drawing>
      </w:r>
    </w:p>
    <w:p w:rsidR="009179C3" w:rsidRPr="004F372E" w:rsidRDefault="009179C3" w:rsidP="009179C3">
      <w:pPr>
        <w:pStyle w:val="Retraitcorpsdetexte"/>
        <w:rPr>
          <w:rFonts w:cs="Arial"/>
        </w:rPr>
      </w:pPr>
    </w:p>
    <w:p w:rsidR="00681677" w:rsidRPr="00BC0F32" w:rsidRDefault="00681677" w:rsidP="00E005EE">
      <w:pPr>
        <w:pStyle w:val="Titre1"/>
        <w:rPr>
          <w:lang w:val="fr-CA"/>
        </w:rPr>
      </w:pPr>
      <w:bookmarkStart w:id="96" w:name="_Toc451322318"/>
      <w:r w:rsidRPr="00BC0F32">
        <w:rPr>
          <w:lang w:val="fr-CA"/>
        </w:rPr>
        <w:t>Comment faire pour installer TeraData sur une machine virtuelle Infra2011</w:t>
      </w:r>
      <w:bookmarkEnd w:id="95"/>
      <w:bookmarkEnd w:id="96"/>
    </w:p>
    <w:p w:rsidR="00681677" w:rsidRPr="004F372E" w:rsidRDefault="00681677" w:rsidP="00681677">
      <w:pPr>
        <w:pStyle w:val="Paragraphedeliste"/>
        <w:numPr>
          <w:ilvl w:val="0"/>
          <w:numId w:val="24"/>
        </w:numPr>
        <w:spacing w:after="160" w:line="259" w:lineRule="auto"/>
        <w:contextualSpacing/>
        <w:rPr>
          <w:rFonts w:ascii="Arial" w:hAnsi="Arial" w:cs="Arial"/>
        </w:rPr>
      </w:pPr>
      <w:r w:rsidRPr="004F372E">
        <w:rPr>
          <w:rFonts w:ascii="Arial" w:hAnsi="Arial" w:cs="Arial"/>
        </w:rPr>
        <w:t xml:space="preserve">Tout d’abord, si vous n’avez pas le client de </w:t>
      </w:r>
      <w:proofErr w:type="spellStart"/>
      <w:r w:rsidRPr="004F372E">
        <w:rPr>
          <w:rFonts w:ascii="Arial" w:hAnsi="Arial" w:cs="Arial"/>
        </w:rPr>
        <w:t>TeraData</w:t>
      </w:r>
      <w:proofErr w:type="spellEnd"/>
      <w:r w:rsidRPr="004F372E">
        <w:rPr>
          <w:rFonts w:ascii="Arial" w:hAnsi="Arial" w:cs="Arial"/>
        </w:rPr>
        <w:t xml:space="preserve"> sur votre machine virtuelle, il vous faut créer une demande au Guichet CMS.</w:t>
      </w:r>
    </w:p>
    <w:p w:rsidR="00681677" w:rsidRPr="004F372E" w:rsidRDefault="00681677" w:rsidP="00681677">
      <w:pPr>
        <w:pStyle w:val="Paragraphedeliste"/>
        <w:numPr>
          <w:ilvl w:val="0"/>
          <w:numId w:val="24"/>
        </w:numPr>
        <w:spacing w:after="160" w:line="259" w:lineRule="auto"/>
        <w:contextualSpacing/>
        <w:rPr>
          <w:rFonts w:ascii="Arial" w:hAnsi="Arial" w:cs="Arial"/>
        </w:rPr>
      </w:pPr>
      <w:r w:rsidRPr="004F372E">
        <w:rPr>
          <w:rFonts w:ascii="Arial" w:hAnsi="Arial" w:cs="Arial"/>
        </w:rPr>
        <w:t>Quand votre installation est complétée, vous pouvez consulter les sources de données de la façon suivante : Outils d’administration -&gt; sources de données (ODBC) et vous dirigez vers l’onglet «Sources de données système »</w:t>
      </w:r>
    </w:p>
    <w:p w:rsidR="00681677" w:rsidRPr="004F372E" w:rsidRDefault="00681677" w:rsidP="00681677">
      <w:pPr>
        <w:pStyle w:val="Paragraphedeliste"/>
        <w:numPr>
          <w:ilvl w:val="0"/>
          <w:numId w:val="24"/>
        </w:numPr>
        <w:spacing w:after="160" w:line="259" w:lineRule="auto"/>
        <w:contextualSpacing/>
        <w:rPr>
          <w:rFonts w:ascii="Arial" w:hAnsi="Arial" w:cs="Arial"/>
        </w:rPr>
      </w:pPr>
      <w:r w:rsidRPr="004F372E">
        <w:rPr>
          <w:rFonts w:ascii="Arial" w:hAnsi="Arial" w:cs="Arial"/>
        </w:rPr>
        <w:t xml:space="preserve">Ici, vous pouvez voir les configurations requises pour la connexion à </w:t>
      </w:r>
      <w:proofErr w:type="spellStart"/>
      <w:r w:rsidRPr="004F372E">
        <w:rPr>
          <w:rFonts w:ascii="Arial" w:hAnsi="Arial" w:cs="Arial"/>
        </w:rPr>
        <w:t>Tera_Fonct</w:t>
      </w:r>
      <w:proofErr w:type="spellEnd"/>
    </w:p>
    <w:p w:rsidR="00681677" w:rsidRPr="004F372E" w:rsidRDefault="00964075" w:rsidP="00681677">
      <w:pPr>
        <w:pStyle w:val="Paragraphedeliste"/>
        <w:rPr>
          <w:rFonts w:ascii="Arial" w:hAnsi="Arial" w:cs="Arial"/>
        </w:rPr>
      </w:pPr>
      <w:r w:rsidRPr="004F372E">
        <w:rPr>
          <w:rFonts w:ascii="Arial" w:hAnsi="Arial" w:cs="Arial"/>
          <w:noProof/>
          <w:lang w:eastAsia="fr-CA"/>
        </w:rPr>
        <w:lastRenderedPageBreak/>
        <w:drawing>
          <wp:inline distT="0" distB="0" distL="0" distR="0">
            <wp:extent cx="5486400" cy="3397250"/>
            <wp:effectExtent l="0" t="0" r="0" b="0"/>
            <wp:docPr id="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86400" cy="3397250"/>
                    </a:xfrm>
                    <a:prstGeom prst="rect">
                      <a:avLst/>
                    </a:prstGeom>
                    <a:noFill/>
                    <a:ln>
                      <a:noFill/>
                    </a:ln>
                  </pic:spPr>
                </pic:pic>
              </a:graphicData>
            </a:graphic>
          </wp:inline>
        </w:drawing>
      </w:r>
    </w:p>
    <w:p w:rsidR="00681677" w:rsidRPr="004F372E" w:rsidRDefault="00681677" w:rsidP="00681677">
      <w:pPr>
        <w:pStyle w:val="Paragraphedeliste"/>
        <w:rPr>
          <w:rFonts w:ascii="Arial" w:hAnsi="Arial" w:cs="Arial"/>
        </w:rPr>
      </w:pPr>
    </w:p>
    <w:p w:rsidR="00681677" w:rsidRPr="004F372E" w:rsidRDefault="00681677" w:rsidP="00681677">
      <w:pPr>
        <w:ind w:left="360"/>
        <w:rPr>
          <w:rFonts w:cs="Arial"/>
          <w:lang w:val="fr-CA"/>
        </w:rPr>
      </w:pPr>
    </w:p>
    <w:p w:rsidR="00681677" w:rsidRPr="004F372E" w:rsidRDefault="00681677" w:rsidP="00681677">
      <w:pPr>
        <w:ind w:left="360"/>
        <w:rPr>
          <w:rFonts w:cs="Arial"/>
          <w:lang w:val="fr-CA"/>
        </w:rPr>
      </w:pPr>
    </w:p>
    <w:p w:rsidR="00681677" w:rsidRPr="004F372E" w:rsidRDefault="00681677" w:rsidP="00681677">
      <w:pPr>
        <w:pStyle w:val="Paragraphedeliste"/>
        <w:numPr>
          <w:ilvl w:val="0"/>
          <w:numId w:val="24"/>
        </w:numPr>
        <w:spacing w:after="160" w:line="259" w:lineRule="auto"/>
        <w:contextualSpacing/>
        <w:rPr>
          <w:rFonts w:ascii="Arial" w:hAnsi="Arial" w:cs="Arial"/>
        </w:rPr>
      </w:pPr>
      <w:r w:rsidRPr="004F372E">
        <w:rPr>
          <w:rFonts w:ascii="Arial" w:hAnsi="Arial" w:cs="Arial"/>
        </w:rPr>
        <w:t>Voici les informations pour la création de votre UDL</w:t>
      </w:r>
    </w:p>
    <w:p w:rsidR="00681677" w:rsidRPr="004F372E" w:rsidRDefault="00964075" w:rsidP="00681677">
      <w:pPr>
        <w:pStyle w:val="Paragraphedeliste"/>
        <w:rPr>
          <w:rFonts w:ascii="Arial" w:hAnsi="Arial" w:cs="Arial"/>
          <w:noProof/>
          <w:lang w:eastAsia="fr-CA"/>
        </w:rPr>
      </w:pPr>
      <w:r w:rsidRPr="004F372E">
        <w:rPr>
          <w:rFonts w:ascii="Arial" w:hAnsi="Arial" w:cs="Arial"/>
          <w:noProof/>
          <w:lang w:eastAsia="fr-CA"/>
        </w:rPr>
        <w:drawing>
          <wp:anchor distT="0" distB="0" distL="114300" distR="114300" simplePos="0" relativeHeight="251658240" behindDoc="0" locked="0" layoutInCell="1" allowOverlap="1">
            <wp:simplePos x="0" y="0"/>
            <wp:positionH relativeFrom="column">
              <wp:posOffset>1207135</wp:posOffset>
            </wp:positionH>
            <wp:positionV relativeFrom="paragraph">
              <wp:posOffset>90805</wp:posOffset>
            </wp:positionV>
            <wp:extent cx="3008630" cy="3721100"/>
            <wp:effectExtent l="0" t="0" r="1270" b="0"/>
            <wp:wrapNone/>
            <wp:docPr id="2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08630" cy="3721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1677" w:rsidRPr="004F372E" w:rsidRDefault="00681677" w:rsidP="00681677">
      <w:pPr>
        <w:pStyle w:val="Paragraphedeliste"/>
        <w:rPr>
          <w:rFonts w:ascii="Arial" w:hAnsi="Arial" w:cs="Arial"/>
          <w:noProof/>
          <w:lang w:eastAsia="fr-CA"/>
        </w:rPr>
      </w:pPr>
    </w:p>
    <w:p w:rsidR="00681677" w:rsidRPr="004F372E" w:rsidRDefault="00681677" w:rsidP="00681677">
      <w:pPr>
        <w:pStyle w:val="Paragraphedeliste"/>
        <w:rPr>
          <w:rFonts w:ascii="Arial" w:hAnsi="Arial" w:cs="Arial"/>
          <w:noProof/>
          <w:lang w:eastAsia="fr-CA"/>
        </w:rPr>
      </w:pPr>
    </w:p>
    <w:p w:rsidR="00681677" w:rsidRPr="004F372E" w:rsidRDefault="00681677" w:rsidP="00681677">
      <w:pPr>
        <w:pStyle w:val="Paragraphedeliste"/>
        <w:rPr>
          <w:rFonts w:ascii="Arial" w:hAnsi="Arial" w:cs="Arial"/>
          <w:noProof/>
          <w:lang w:eastAsia="fr-CA"/>
        </w:rPr>
      </w:pPr>
    </w:p>
    <w:p w:rsidR="00681677" w:rsidRPr="004F372E" w:rsidRDefault="00681677" w:rsidP="00681677">
      <w:pPr>
        <w:pStyle w:val="Paragraphedeliste"/>
        <w:rPr>
          <w:rFonts w:ascii="Arial" w:hAnsi="Arial" w:cs="Arial"/>
          <w:noProof/>
          <w:lang w:eastAsia="fr-CA"/>
        </w:rPr>
      </w:pPr>
    </w:p>
    <w:p w:rsidR="00681677" w:rsidRPr="004F372E" w:rsidRDefault="00681677" w:rsidP="00681677">
      <w:pPr>
        <w:pStyle w:val="Paragraphedeliste"/>
        <w:rPr>
          <w:rFonts w:ascii="Arial" w:hAnsi="Arial" w:cs="Arial"/>
          <w:noProof/>
          <w:lang w:eastAsia="fr-CA"/>
        </w:rPr>
      </w:pPr>
    </w:p>
    <w:p w:rsidR="00681677" w:rsidRPr="004F372E" w:rsidRDefault="00681677" w:rsidP="00681677">
      <w:pPr>
        <w:pStyle w:val="Paragraphedeliste"/>
        <w:rPr>
          <w:rFonts w:ascii="Arial" w:hAnsi="Arial" w:cs="Arial"/>
          <w:noProof/>
          <w:lang w:eastAsia="fr-CA"/>
        </w:rPr>
      </w:pPr>
    </w:p>
    <w:p w:rsidR="00681677" w:rsidRPr="004F372E" w:rsidRDefault="00681677" w:rsidP="00681677">
      <w:pPr>
        <w:pStyle w:val="Paragraphedeliste"/>
        <w:rPr>
          <w:rFonts w:ascii="Arial" w:hAnsi="Arial" w:cs="Arial"/>
          <w:noProof/>
          <w:lang w:eastAsia="fr-CA"/>
        </w:rPr>
      </w:pPr>
    </w:p>
    <w:p w:rsidR="00681677" w:rsidRPr="004F372E" w:rsidRDefault="00681677" w:rsidP="00681677">
      <w:pPr>
        <w:pStyle w:val="Paragraphedeliste"/>
        <w:rPr>
          <w:rFonts w:ascii="Arial" w:hAnsi="Arial" w:cs="Arial"/>
          <w:noProof/>
          <w:lang w:eastAsia="fr-CA"/>
        </w:rPr>
      </w:pPr>
    </w:p>
    <w:p w:rsidR="00681677" w:rsidRPr="004F372E" w:rsidRDefault="00681677" w:rsidP="00681677">
      <w:pPr>
        <w:pStyle w:val="Paragraphedeliste"/>
        <w:rPr>
          <w:rFonts w:ascii="Arial" w:hAnsi="Arial" w:cs="Arial"/>
          <w:noProof/>
          <w:lang w:eastAsia="fr-CA"/>
        </w:rPr>
      </w:pPr>
    </w:p>
    <w:p w:rsidR="00681677" w:rsidRPr="004F372E" w:rsidRDefault="00681677" w:rsidP="00681677">
      <w:pPr>
        <w:pStyle w:val="Paragraphedeliste"/>
        <w:rPr>
          <w:rFonts w:ascii="Arial" w:hAnsi="Arial" w:cs="Arial"/>
          <w:noProof/>
          <w:lang w:eastAsia="fr-CA"/>
        </w:rPr>
      </w:pPr>
    </w:p>
    <w:p w:rsidR="00681677" w:rsidRPr="004F372E" w:rsidRDefault="00681677" w:rsidP="00681677">
      <w:pPr>
        <w:pStyle w:val="Paragraphedeliste"/>
        <w:rPr>
          <w:rFonts w:ascii="Arial" w:hAnsi="Arial" w:cs="Arial"/>
          <w:noProof/>
          <w:lang w:eastAsia="fr-CA"/>
        </w:rPr>
      </w:pPr>
    </w:p>
    <w:p w:rsidR="00681677" w:rsidRPr="004F372E" w:rsidRDefault="00681677" w:rsidP="00681677">
      <w:pPr>
        <w:pStyle w:val="Paragraphedeliste"/>
        <w:rPr>
          <w:rFonts w:ascii="Arial" w:hAnsi="Arial" w:cs="Arial"/>
          <w:noProof/>
          <w:lang w:eastAsia="fr-CA"/>
        </w:rPr>
      </w:pPr>
    </w:p>
    <w:p w:rsidR="00681677" w:rsidRPr="004F372E" w:rsidRDefault="00681677" w:rsidP="00681677">
      <w:pPr>
        <w:pStyle w:val="Paragraphedeliste"/>
        <w:rPr>
          <w:rFonts w:ascii="Arial" w:hAnsi="Arial" w:cs="Arial"/>
          <w:noProof/>
          <w:lang w:eastAsia="fr-CA"/>
        </w:rPr>
      </w:pPr>
    </w:p>
    <w:p w:rsidR="00681677" w:rsidRPr="004F372E" w:rsidRDefault="00681677" w:rsidP="00681677">
      <w:pPr>
        <w:pStyle w:val="Paragraphedeliste"/>
        <w:rPr>
          <w:rFonts w:ascii="Arial" w:hAnsi="Arial" w:cs="Arial"/>
          <w:noProof/>
          <w:lang w:eastAsia="fr-CA"/>
        </w:rPr>
      </w:pPr>
    </w:p>
    <w:p w:rsidR="00681677" w:rsidRPr="004F372E" w:rsidRDefault="00681677" w:rsidP="00681677">
      <w:pPr>
        <w:pStyle w:val="Paragraphedeliste"/>
        <w:rPr>
          <w:rFonts w:ascii="Arial" w:hAnsi="Arial" w:cs="Arial"/>
          <w:noProof/>
          <w:lang w:eastAsia="fr-CA"/>
        </w:rPr>
      </w:pPr>
    </w:p>
    <w:p w:rsidR="00681677" w:rsidRPr="004F372E" w:rsidRDefault="00681677" w:rsidP="00681677">
      <w:pPr>
        <w:pStyle w:val="Paragraphedeliste"/>
        <w:rPr>
          <w:rFonts w:ascii="Arial" w:hAnsi="Arial" w:cs="Arial"/>
          <w:noProof/>
          <w:lang w:eastAsia="fr-CA"/>
        </w:rPr>
      </w:pPr>
    </w:p>
    <w:p w:rsidR="00681677" w:rsidRPr="004F372E" w:rsidRDefault="00681677" w:rsidP="00681677">
      <w:pPr>
        <w:pStyle w:val="Paragraphedeliste"/>
        <w:rPr>
          <w:rFonts w:ascii="Arial" w:hAnsi="Arial" w:cs="Arial"/>
          <w:noProof/>
          <w:lang w:eastAsia="fr-CA"/>
        </w:rPr>
      </w:pPr>
    </w:p>
    <w:p w:rsidR="00681677" w:rsidRPr="004F372E" w:rsidRDefault="00681677" w:rsidP="00681677">
      <w:pPr>
        <w:pStyle w:val="Paragraphedeliste"/>
        <w:rPr>
          <w:rFonts w:ascii="Arial" w:hAnsi="Arial" w:cs="Arial"/>
          <w:noProof/>
          <w:lang w:eastAsia="fr-CA"/>
        </w:rPr>
      </w:pPr>
    </w:p>
    <w:p w:rsidR="00681677" w:rsidRPr="004F372E" w:rsidRDefault="00681677" w:rsidP="00681677">
      <w:pPr>
        <w:pStyle w:val="Paragraphedeliste"/>
        <w:rPr>
          <w:rFonts w:ascii="Arial" w:hAnsi="Arial" w:cs="Arial"/>
          <w:noProof/>
          <w:lang w:eastAsia="fr-CA"/>
        </w:rPr>
      </w:pPr>
    </w:p>
    <w:p w:rsidR="00681677" w:rsidRPr="004F372E" w:rsidRDefault="00681677" w:rsidP="00681677">
      <w:pPr>
        <w:pStyle w:val="Paragraphedeliste"/>
        <w:rPr>
          <w:rFonts w:ascii="Arial" w:hAnsi="Arial" w:cs="Arial"/>
          <w:noProof/>
          <w:lang w:eastAsia="fr-CA"/>
        </w:rPr>
      </w:pPr>
    </w:p>
    <w:p w:rsidR="00681677" w:rsidRPr="004F372E" w:rsidRDefault="00681677" w:rsidP="00681677">
      <w:pPr>
        <w:pStyle w:val="Paragraphedeliste"/>
        <w:rPr>
          <w:rFonts w:ascii="Arial" w:hAnsi="Arial" w:cs="Arial"/>
        </w:rPr>
      </w:pPr>
    </w:p>
    <w:p w:rsidR="00681677" w:rsidRPr="004F372E" w:rsidRDefault="00681677" w:rsidP="00681677">
      <w:pPr>
        <w:pStyle w:val="Paragraphedeliste"/>
        <w:rPr>
          <w:rFonts w:ascii="Arial" w:hAnsi="Arial" w:cs="Arial"/>
        </w:rPr>
      </w:pPr>
    </w:p>
    <w:p w:rsidR="00681677" w:rsidRPr="004F372E" w:rsidRDefault="00681677" w:rsidP="00252D8D">
      <w:pPr>
        <w:pStyle w:val="Paragraphedeliste"/>
        <w:spacing w:after="160" w:line="259" w:lineRule="auto"/>
        <w:ind w:left="0"/>
        <w:contextualSpacing/>
        <w:rPr>
          <w:rFonts w:ascii="Arial" w:hAnsi="Arial" w:cs="Arial"/>
        </w:rPr>
      </w:pPr>
    </w:p>
    <w:p w:rsidR="00252D8D" w:rsidRPr="004F372E" w:rsidRDefault="00252D8D" w:rsidP="00252D8D">
      <w:pPr>
        <w:pStyle w:val="Paragraphedeliste"/>
        <w:spacing w:after="160" w:line="259" w:lineRule="auto"/>
        <w:ind w:left="0"/>
        <w:contextualSpacing/>
        <w:rPr>
          <w:rFonts w:ascii="Arial" w:hAnsi="Arial" w:cs="Arial"/>
        </w:rPr>
      </w:pPr>
    </w:p>
    <w:p w:rsidR="00681677" w:rsidRPr="00120EC8" w:rsidRDefault="00681677" w:rsidP="00120EC8">
      <w:pPr>
        <w:pStyle w:val="Paragraphedeliste"/>
        <w:spacing w:after="160" w:line="259" w:lineRule="auto"/>
        <w:ind w:left="360"/>
        <w:contextualSpacing/>
        <w:rPr>
          <w:rFonts w:ascii="Arial" w:hAnsi="Arial" w:cs="Arial"/>
        </w:rPr>
      </w:pPr>
    </w:p>
    <w:p w:rsidR="00681677" w:rsidRPr="004F372E" w:rsidRDefault="00681677" w:rsidP="00681677">
      <w:pPr>
        <w:pStyle w:val="Paragraphedeliste"/>
        <w:spacing w:after="160" w:line="259" w:lineRule="auto"/>
        <w:ind w:left="360"/>
        <w:contextualSpacing/>
        <w:rPr>
          <w:rFonts w:ascii="Arial" w:hAnsi="Arial" w:cs="Arial"/>
        </w:rPr>
      </w:pPr>
    </w:p>
    <w:p w:rsidR="00A65B9D" w:rsidRDefault="00A65B9D" w:rsidP="00A65B9D">
      <w:pPr>
        <w:pStyle w:val="Paragraphedeliste"/>
        <w:spacing w:after="160" w:line="259" w:lineRule="auto"/>
        <w:contextualSpacing/>
        <w:rPr>
          <w:rFonts w:ascii="Arial" w:hAnsi="Arial" w:cs="Arial"/>
        </w:rPr>
      </w:pPr>
      <w:r w:rsidRPr="004F372E">
        <w:rPr>
          <w:rFonts w:ascii="Arial" w:hAnsi="Arial" w:cs="Arial"/>
          <w:noProof/>
          <w:lang w:eastAsia="fr-CA"/>
        </w:rPr>
        <w:lastRenderedPageBreak/>
        <w:drawing>
          <wp:anchor distT="0" distB="0" distL="114300" distR="114300" simplePos="0" relativeHeight="251659264" behindDoc="0" locked="0" layoutInCell="1" allowOverlap="1" wp14:anchorId="464FB545" wp14:editId="7AEA023D">
            <wp:simplePos x="0" y="0"/>
            <wp:positionH relativeFrom="column">
              <wp:posOffset>962775</wp:posOffset>
            </wp:positionH>
            <wp:positionV relativeFrom="paragraph">
              <wp:posOffset>-247304</wp:posOffset>
            </wp:positionV>
            <wp:extent cx="3437890" cy="4389120"/>
            <wp:effectExtent l="0" t="0" r="0" b="0"/>
            <wp:wrapNone/>
            <wp:docPr id="2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37890" cy="4389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5B9D" w:rsidRDefault="00A65B9D" w:rsidP="00A65B9D">
      <w:pPr>
        <w:pStyle w:val="Paragraphedeliste"/>
        <w:spacing w:after="160" w:line="259" w:lineRule="auto"/>
        <w:contextualSpacing/>
        <w:rPr>
          <w:rFonts w:ascii="Arial" w:hAnsi="Arial" w:cs="Arial"/>
        </w:rPr>
      </w:pPr>
    </w:p>
    <w:p w:rsidR="00A65B9D" w:rsidRDefault="00A65B9D" w:rsidP="00A65B9D">
      <w:pPr>
        <w:pStyle w:val="Paragraphedeliste"/>
        <w:spacing w:after="160" w:line="259" w:lineRule="auto"/>
        <w:contextualSpacing/>
        <w:rPr>
          <w:rFonts w:ascii="Arial" w:hAnsi="Arial" w:cs="Arial"/>
        </w:rPr>
      </w:pPr>
    </w:p>
    <w:p w:rsidR="00A65B9D" w:rsidRDefault="00A65B9D" w:rsidP="00A65B9D">
      <w:pPr>
        <w:pStyle w:val="Paragraphedeliste"/>
        <w:spacing w:after="160" w:line="259" w:lineRule="auto"/>
        <w:contextualSpacing/>
        <w:rPr>
          <w:rFonts w:ascii="Arial" w:hAnsi="Arial" w:cs="Arial"/>
        </w:rPr>
      </w:pPr>
    </w:p>
    <w:p w:rsidR="00A65B9D" w:rsidRDefault="00A65B9D" w:rsidP="00A65B9D">
      <w:pPr>
        <w:pStyle w:val="Paragraphedeliste"/>
        <w:spacing w:after="160" w:line="259" w:lineRule="auto"/>
        <w:contextualSpacing/>
        <w:rPr>
          <w:rFonts w:ascii="Arial" w:hAnsi="Arial" w:cs="Arial"/>
        </w:rPr>
      </w:pPr>
    </w:p>
    <w:p w:rsidR="00A65B9D" w:rsidRDefault="00A65B9D" w:rsidP="00A65B9D">
      <w:pPr>
        <w:pStyle w:val="Paragraphedeliste"/>
        <w:spacing w:after="160" w:line="259" w:lineRule="auto"/>
        <w:contextualSpacing/>
        <w:rPr>
          <w:rFonts w:ascii="Arial" w:hAnsi="Arial" w:cs="Arial"/>
        </w:rPr>
      </w:pPr>
    </w:p>
    <w:p w:rsidR="00A65B9D" w:rsidRDefault="00A65B9D" w:rsidP="00A65B9D">
      <w:pPr>
        <w:pStyle w:val="Paragraphedeliste"/>
        <w:spacing w:after="160" w:line="259" w:lineRule="auto"/>
        <w:contextualSpacing/>
        <w:rPr>
          <w:rFonts w:ascii="Arial" w:hAnsi="Arial" w:cs="Arial"/>
        </w:rPr>
      </w:pPr>
    </w:p>
    <w:p w:rsidR="00A65B9D" w:rsidRDefault="00A65B9D" w:rsidP="00A65B9D">
      <w:pPr>
        <w:pStyle w:val="Paragraphedeliste"/>
        <w:spacing w:after="160" w:line="259" w:lineRule="auto"/>
        <w:contextualSpacing/>
        <w:rPr>
          <w:rFonts w:ascii="Arial" w:hAnsi="Arial" w:cs="Arial"/>
        </w:rPr>
      </w:pPr>
    </w:p>
    <w:p w:rsidR="00A65B9D" w:rsidRDefault="00A65B9D" w:rsidP="00A65B9D">
      <w:pPr>
        <w:pStyle w:val="Paragraphedeliste"/>
        <w:spacing w:after="160" w:line="259" w:lineRule="auto"/>
        <w:contextualSpacing/>
        <w:rPr>
          <w:rFonts w:ascii="Arial" w:hAnsi="Arial" w:cs="Arial"/>
        </w:rPr>
      </w:pPr>
    </w:p>
    <w:p w:rsidR="00A65B9D" w:rsidRPr="00A65B9D" w:rsidRDefault="00A65B9D" w:rsidP="00A65B9D">
      <w:pPr>
        <w:spacing w:after="160" w:line="259" w:lineRule="auto"/>
        <w:contextualSpacing/>
        <w:rPr>
          <w:rFonts w:cs="Arial"/>
        </w:rPr>
      </w:pPr>
    </w:p>
    <w:p w:rsidR="00A65B9D" w:rsidRDefault="00A65B9D" w:rsidP="00A65B9D">
      <w:pPr>
        <w:pStyle w:val="Paragraphedeliste"/>
        <w:spacing w:after="160" w:line="259" w:lineRule="auto"/>
        <w:contextualSpacing/>
        <w:rPr>
          <w:rFonts w:ascii="Arial" w:hAnsi="Arial" w:cs="Arial"/>
        </w:rPr>
      </w:pPr>
    </w:p>
    <w:p w:rsidR="00A65B9D" w:rsidRDefault="00A65B9D" w:rsidP="00A65B9D">
      <w:pPr>
        <w:pStyle w:val="Paragraphedeliste"/>
        <w:spacing w:after="160" w:line="259" w:lineRule="auto"/>
        <w:contextualSpacing/>
        <w:rPr>
          <w:rFonts w:ascii="Arial" w:hAnsi="Arial" w:cs="Arial"/>
        </w:rPr>
      </w:pPr>
    </w:p>
    <w:p w:rsidR="00A65B9D" w:rsidRDefault="00A65B9D" w:rsidP="00A65B9D">
      <w:pPr>
        <w:spacing w:after="160" w:line="259" w:lineRule="auto"/>
        <w:ind w:left="360"/>
        <w:contextualSpacing/>
        <w:rPr>
          <w:rFonts w:cs="Arial"/>
        </w:rPr>
      </w:pPr>
    </w:p>
    <w:p w:rsidR="00A65B9D" w:rsidRDefault="00A65B9D" w:rsidP="00A65B9D">
      <w:pPr>
        <w:spacing w:after="160" w:line="259" w:lineRule="auto"/>
        <w:ind w:left="360"/>
        <w:contextualSpacing/>
        <w:rPr>
          <w:rFonts w:cs="Arial"/>
        </w:rPr>
      </w:pPr>
    </w:p>
    <w:p w:rsidR="00A65B9D" w:rsidRDefault="00A65B9D" w:rsidP="00A65B9D">
      <w:pPr>
        <w:spacing w:after="160" w:line="259" w:lineRule="auto"/>
        <w:ind w:left="360"/>
        <w:contextualSpacing/>
        <w:rPr>
          <w:rFonts w:cs="Arial"/>
        </w:rPr>
      </w:pPr>
    </w:p>
    <w:p w:rsidR="00A65B9D" w:rsidRDefault="00A65B9D" w:rsidP="00A65B9D">
      <w:pPr>
        <w:spacing w:after="160" w:line="259" w:lineRule="auto"/>
        <w:ind w:left="360"/>
        <w:contextualSpacing/>
        <w:rPr>
          <w:rFonts w:cs="Arial"/>
        </w:rPr>
      </w:pPr>
    </w:p>
    <w:p w:rsidR="00A65B9D" w:rsidRDefault="00A65B9D" w:rsidP="00A65B9D">
      <w:pPr>
        <w:spacing w:after="160" w:line="259" w:lineRule="auto"/>
        <w:ind w:left="360"/>
        <w:contextualSpacing/>
        <w:rPr>
          <w:rFonts w:cs="Arial"/>
        </w:rPr>
      </w:pPr>
    </w:p>
    <w:p w:rsidR="00A65B9D" w:rsidRDefault="00A65B9D" w:rsidP="00A65B9D">
      <w:pPr>
        <w:spacing w:after="160" w:line="259" w:lineRule="auto"/>
        <w:ind w:left="360"/>
        <w:contextualSpacing/>
        <w:rPr>
          <w:rFonts w:cs="Arial"/>
        </w:rPr>
      </w:pPr>
    </w:p>
    <w:p w:rsidR="00A65B9D" w:rsidRDefault="00A65B9D" w:rsidP="00A65B9D">
      <w:pPr>
        <w:spacing w:after="160" w:line="259" w:lineRule="auto"/>
        <w:ind w:left="360"/>
        <w:contextualSpacing/>
        <w:rPr>
          <w:rFonts w:cs="Arial"/>
        </w:rPr>
      </w:pPr>
    </w:p>
    <w:p w:rsidR="00A65B9D" w:rsidRDefault="00A65B9D" w:rsidP="00A65B9D">
      <w:pPr>
        <w:spacing w:after="160" w:line="259" w:lineRule="auto"/>
        <w:ind w:left="360"/>
        <w:contextualSpacing/>
        <w:rPr>
          <w:rFonts w:cs="Arial"/>
        </w:rPr>
      </w:pPr>
    </w:p>
    <w:p w:rsidR="00A65B9D" w:rsidRDefault="00A65B9D" w:rsidP="00A65B9D">
      <w:pPr>
        <w:spacing w:after="160" w:line="259" w:lineRule="auto"/>
        <w:ind w:left="360"/>
        <w:contextualSpacing/>
        <w:rPr>
          <w:rFonts w:cs="Arial"/>
        </w:rPr>
      </w:pPr>
    </w:p>
    <w:p w:rsidR="00A65B9D" w:rsidRPr="00A65B9D" w:rsidRDefault="00A65B9D" w:rsidP="00A65B9D">
      <w:pPr>
        <w:spacing w:after="160" w:line="259" w:lineRule="auto"/>
        <w:ind w:left="360"/>
        <w:contextualSpacing/>
        <w:rPr>
          <w:rFonts w:cs="Arial"/>
        </w:rPr>
      </w:pPr>
    </w:p>
    <w:p w:rsidR="00486F89" w:rsidRPr="004F372E" w:rsidRDefault="00681677" w:rsidP="00117991">
      <w:pPr>
        <w:pStyle w:val="Paragraphedeliste"/>
        <w:numPr>
          <w:ilvl w:val="0"/>
          <w:numId w:val="24"/>
        </w:numPr>
        <w:spacing w:after="160" w:line="259" w:lineRule="auto"/>
        <w:contextualSpacing/>
        <w:rPr>
          <w:rFonts w:ascii="Arial" w:hAnsi="Arial" w:cs="Arial"/>
        </w:rPr>
      </w:pPr>
      <w:r w:rsidRPr="004F372E">
        <w:rPr>
          <w:rFonts w:ascii="Arial" w:hAnsi="Arial" w:cs="Arial"/>
        </w:rPr>
        <w:t xml:space="preserve">Prendre note que l’endroit pour les bonnes clés de registre se trouve HKEY_LOCAL_MACHINE\SOFTWARE\ODBC\ODBC.INI et non sous </w:t>
      </w:r>
      <w:r w:rsidRPr="004F372E">
        <w:rPr>
          <w:rFonts w:ascii="Arial" w:hAnsi="Arial" w:cs="Arial"/>
          <w:color w:val="FF0000"/>
        </w:rPr>
        <w:t xml:space="preserve">HKEY_LOCAL_MACHINE\SOFTWARE\Wow6432Node\ODBC\ODBC.INI </w:t>
      </w:r>
      <w:r w:rsidRPr="004F372E">
        <w:rPr>
          <w:rFonts w:ascii="Arial" w:hAnsi="Arial" w:cs="Arial"/>
        </w:rPr>
        <w:t>ces clés sont pour des sources de données 32 BITS et les machines INFRA2011 veulent des clés 64 BITS</w:t>
      </w:r>
    </w:p>
    <w:sectPr w:rsidR="00486F89" w:rsidRPr="004F372E" w:rsidSect="00257E6A">
      <w:footerReference w:type="even" r:id="rId56"/>
      <w:footerReference w:type="default" r:id="rId57"/>
      <w:pgSz w:w="12240" w:h="15840" w:code="1"/>
      <w:pgMar w:top="1440" w:right="1440" w:bottom="108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AA3" w:rsidRDefault="00085AA3">
      <w:r>
        <w:separator/>
      </w:r>
    </w:p>
  </w:endnote>
  <w:endnote w:type="continuationSeparator" w:id="0">
    <w:p w:rsidR="00085AA3" w:rsidRDefault="00085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F32" w:rsidRDefault="00BC0F32" w:rsidP="00D63EC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BC0F32" w:rsidRDefault="00BC0F32" w:rsidP="00D63EC7">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F32" w:rsidRDefault="00BC0F32" w:rsidP="00D63EC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801A5">
      <w:rPr>
        <w:rStyle w:val="Numrodepage"/>
        <w:noProof/>
      </w:rPr>
      <w:t>16</w:t>
    </w:r>
    <w:r>
      <w:rPr>
        <w:rStyle w:val="Numrodepage"/>
      </w:rPr>
      <w:fldChar w:fldCharType="end"/>
    </w:r>
  </w:p>
  <w:p w:rsidR="00BC0F32" w:rsidRDefault="00BC0F32" w:rsidP="00D63EC7">
    <w:pPr>
      <w:pStyle w:val="Pieddepage"/>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AA3" w:rsidRDefault="00085AA3">
      <w:r>
        <w:separator/>
      </w:r>
    </w:p>
  </w:footnote>
  <w:footnote w:type="continuationSeparator" w:id="0">
    <w:p w:rsidR="00085AA3" w:rsidRDefault="00085A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0313B"/>
    <w:multiLevelType w:val="hybridMultilevel"/>
    <w:tmpl w:val="A5A40864"/>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D62EAC"/>
    <w:multiLevelType w:val="hybridMultilevel"/>
    <w:tmpl w:val="3F76F190"/>
    <w:lvl w:ilvl="0" w:tplc="0C0C0001">
      <w:start w:val="1"/>
      <w:numFmt w:val="bullet"/>
      <w:lvlText w:val=""/>
      <w:lvlJc w:val="left"/>
      <w:pPr>
        <w:ind w:left="2143" w:hanging="360"/>
      </w:pPr>
      <w:rPr>
        <w:rFonts w:ascii="Symbol" w:hAnsi="Symbol" w:hint="default"/>
      </w:rPr>
    </w:lvl>
    <w:lvl w:ilvl="1" w:tplc="0C0C0019" w:tentative="1">
      <w:start w:val="1"/>
      <w:numFmt w:val="lowerLetter"/>
      <w:lvlText w:val="%2."/>
      <w:lvlJc w:val="left"/>
      <w:pPr>
        <w:ind w:left="2863" w:hanging="360"/>
      </w:pPr>
    </w:lvl>
    <w:lvl w:ilvl="2" w:tplc="0C0C001B" w:tentative="1">
      <w:start w:val="1"/>
      <w:numFmt w:val="lowerRoman"/>
      <w:lvlText w:val="%3."/>
      <w:lvlJc w:val="right"/>
      <w:pPr>
        <w:ind w:left="3583" w:hanging="180"/>
      </w:pPr>
    </w:lvl>
    <w:lvl w:ilvl="3" w:tplc="0C0C000F" w:tentative="1">
      <w:start w:val="1"/>
      <w:numFmt w:val="decimal"/>
      <w:lvlText w:val="%4."/>
      <w:lvlJc w:val="left"/>
      <w:pPr>
        <w:ind w:left="4303" w:hanging="360"/>
      </w:pPr>
    </w:lvl>
    <w:lvl w:ilvl="4" w:tplc="0C0C0019" w:tentative="1">
      <w:start w:val="1"/>
      <w:numFmt w:val="lowerLetter"/>
      <w:lvlText w:val="%5."/>
      <w:lvlJc w:val="left"/>
      <w:pPr>
        <w:ind w:left="5023" w:hanging="360"/>
      </w:pPr>
    </w:lvl>
    <w:lvl w:ilvl="5" w:tplc="0C0C001B" w:tentative="1">
      <w:start w:val="1"/>
      <w:numFmt w:val="lowerRoman"/>
      <w:lvlText w:val="%6."/>
      <w:lvlJc w:val="right"/>
      <w:pPr>
        <w:ind w:left="5743" w:hanging="180"/>
      </w:pPr>
    </w:lvl>
    <w:lvl w:ilvl="6" w:tplc="0C0C000F" w:tentative="1">
      <w:start w:val="1"/>
      <w:numFmt w:val="decimal"/>
      <w:lvlText w:val="%7."/>
      <w:lvlJc w:val="left"/>
      <w:pPr>
        <w:ind w:left="6463" w:hanging="360"/>
      </w:pPr>
    </w:lvl>
    <w:lvl w:ilvl="7" w:tplc="0C0C0019" w:tentative="1">
      <w:start w:val="1"/>
      <w:numFmt w:val="lowerLetter"/>
      <w:lvlText w:val="%8."/>
      <w:lvlJc w:val="left"/>
      <w:pPr>
        <w:ind w:left="7183" w:hanging="360"/>
      </w:pPr>
    </w:lvl>
    <w:lvl w:ilvl="8" w:tplc="0C0C001B" w:tentative="1">
      <w:start w:val="1"/>
      <w:numFmt w:val="lowerRoman"/>
      <w:lvlText w:val="%9."/>
      <w:lvlJc w:val="right"/>
      <w:pPr>
        <w:ind w:left="7903" w:hanging="180"/>
      </w:pPr>
    </w:lvl>
  </w:abstractNum>
  <w:abstractNum w:abstractNumId="2" w15:restartNumberingAfterBreak="0">
    <w:nsid w:val="09594638"/>
    <w:multiLevelType w:val="hybridMultilevel"/>
    <w:tmpl w:val="0CEAE7A8"/>
    <w:lvl w:ilvl="0" w:tplc="C4965CA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FC23B5F"/>
    <w:multiLevelType w:val="hybridMultilevel"/>
    <w:tmpl w:val="F19C9BA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1355AA3"/>
    <w:multiLevelType w:val="hybridMultilevel"/>
    <w:tmpl w:val="D4BA68C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5" w15:restartNumberingAfterBreak="0">
    <w:nsid w:val="144B3E2C"/>
    <w:multiLevelType w:val="hybridMultilevel"/>
    <w:tmpl w:val="B2D07AE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B6E0E34"/>
    <w:multiLevelType w:val="hybridMultilevel"/>
    <w:tmpl w:val="A14A1350"/>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751A92"/>
    <w:multiLevelType w:val="hybridMultilevel"/>
    <w:tmpl w:val="4F9A5AD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ED92A20"/>
    <w:multiLevelType w:val="hybridMultilevel"/>
    <w:tmpl w:val="AD24B854"/>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0FE7371"/>
    <w:multiLevelType w:val="hybridMultilevel"/>
    <w:tmpl w:val="B192C60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142143D"/>
    <w:multiLevelType w:val="hybridMultilevel"/>
    <w:tmpl w:val="168EC12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31738F"/>
    <w:multiLevelType w:val="hybridMultilevel"/>
    <w:tmpl w:val="E93E784A"/>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9A26AF"/>
    <w:multiLevelType w:val="hybridMultilevel"/>
    <w:tmpl w:val="8DF8FE18"/>
    <w:lvl w:ilvl="0" w:tplc="0C0C0001">
      <w:start w:val="1"/>
      <w:numFmt w:val="bullet"/>
      <w:lvlText w:val=""/>
      <w:lvlJc w:val="left"/>
      <w:pPr>
        <w:tabs>
          <w:tab w:val="num" w:pos="1428"/>
        </w:tabs>
        <w:ind w:left="1428" w:hanging="360"/>
      </w:pPr>
      <w:rPr>
        <w:rFonts w:ascii="Symbol" w:hAnsi="Symbol" w:hint="default"/>
      </w:rPr>
    </w:lvl>
    <w:lvl w:ilvl="1" w:tplc="0C0C0003" w:tentative="1">
      <w:start w:val="1"/>
      <w:numFmt w:val="bullet"/>
      <w:lvlText w:val="o"/>
      <w:lvlJc w:val="left"/>
      <w:pPr>
        <w:tabs>
          <w:tab w:val="num" w:pos="2148"/>
        </w:tabs>
        <w:ind w:left="2148" w:hanging="360"/>
      </w:pPr>
      <w:rPr>
        <w:rFonts w:ascii="Courier New" w:hAnsi="Courier New" w:cs="Courier New" w:hint="default"/>
      </w:rPr>
    </w:lvl>
    <w:lvl w:ilvl="2" w:tplc="0C0C0005" w:tentative="1">
      <w:start w:val="1"/>
      <w:numFmt w:val="bullet"/>
      <w:lvlText w:val=""/>
      <w:lvlJc w:val="left"/>
      <w:pPr>
        <w:tabs>
          <w:tab w:val="num" w:pos="2868"/>
        </w:tabs>
        <w:ind w:left="2868" w:hanging="360"/>
      </w:pPr>
      <w:rPr>
        <w:rFonts w:ascii="Wingdings" w:hAnsi="Wingdings" w:hint="default"/>
      </w:rPr>
    </w:lvl>
    <w:lvl w:ilvl="3" w:tplc="0C0C0001" w:tentative="1">
      <w:start w:val="1"/>
      <w:numFmt w:val="bullet"/>
      <w:lvlText w:val=""/>
      <w:lvlJc w:val="left"/>
      <w:pPr>
        <w:tabs>
          <w:tab w:val="num" w:pos="3588"/>
        </w:tabs>
        <w:ind w:left="3588" w:hanging="360"/>
      </w:pPr>
      <w:rPr>
        <w:rFonts w:ascii="Symbol" w:hAnsi="Symbol" w:hint="default"/>
      </w:rPr>
    </w:lvl>
    <w:lvl w:ilvl="4" w:tplc="0C0C0003" w:tentative="1">
      <w:start w:val="1"/>
      <w:numFmt w:val="bullet"/>
      <w:lvlText w:val="o"/>
      <w:lvlJc w:val="left"/>
      <w:pPr>
        <w:tabs>
          <w:tab w:val="num" w:pos="4308"/>
        </w:tabs>
        <w:ind w:left="4308" w:hanging="360"/>
      </w:pPr>
      <w:rPr>
        <w:rFonts w:ascii="Courier New" w:hAnsi="Courier New" w:cs="Courier New" w:hint="default"/>
      </w:rPr>
    </w:lvl>
    <w:lvl w:ilvl="5" w:tplc="0C0C0005" w:tentative="1">
      <w:start w:val="1"/>
      <w:numFmt w:val="bullet"/>
      <w:lvlText w:val=""/>
      <w:lvlJc w:val="left"/>
      <w:pPr>
        <w:tabs>
          <w:tab w:val="num" w:pos="5028"/>
        </w:tabs>
        <w:ind w:left="5028" w:hanging="360"/>
      </w:pPr>
      <w:rPr>
        <w:rFonts w:ascii="Wingdings" w:hAnsi="Wingdings" w:hint="default"/>
      </w:rPr>
    </w:lvl>
    <w:lvl w:ilvl="6" w:tplc="0C0C0001" w:tentative="1">
      <w:start w:val="1"/>
      <w:numFmt w:val="bullet"/>
      <w:lvlText w:val=""/>
      <w:lvlJc w:val="left"/>
      <w:pPr>
        <w:tabs>
          <w:tab w:val="num" w:pos="5748"/>
        </w:tabs>
        <w:ind w:left="5748" w:hanging="360"/>
      </w:pPr>
      <w:rPr>
        <w:rFonts w:ascii="Symbol" w:hAnsi="Symbol" w:hint="default"/>
      </w:rPr>
    </w:lvl>
    <w:lvl w:ilvl="7" w:tplc="0C0C0003" w:tentative="1">
      <w:start w:val="1"/>
      <w:numFmt w:val="bullet"/>
      <w:lvlText w:val="o"/>
      <w:lvlJc w:val="left"/>
      <w:pPr>
        <w:tabs>
          <w:tab w:val="num" w:pos="6468"/>
        </w:tabs>
        <w:ind w:left="6468" w:hanging="360"/>
      </w:pPr>
      <w:rPr>
        <w:rFonts w:ascii="Courier New" w:hAnsi="Courier New" w:cs="Courier New" w:hint="default"/>
      </w:rPr>
    </w:lvl>
    <w:lvl w:ilvl="8" w:tplc="0C0C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2C987085"/>
    <w:multiLevelType w:val="hybridMultilevel"/>
    <w:tmpl w:val="EEA48A80"/>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4" w15:restartNumberingAfterBreak="0">
    <w:nsid w:val="386E24D8"/>
    <w:multiLevelType w:val="multilevel"/>
    <w:tmpl w:val="9A228F9E"/>
    <w:lvl w:ilvl="0">
      <w:start w:val="1"/>
      <w:numFmt w:val="decimal"/>
      <w:pStyle w:val="Titre1"/>
      <w:lvlText w:val="%1"/>
      <w:lvlJc w:val="left"/>
      <w:pPr>
        <w:tabs>
          <w:tab w:val="num" w:pos="360"/>
        </w:tabs>
        <w:ind w:left="360" w:hanging="360"/>
      </w:pPr>
      <w:rPr>
        <w:rFonts w:hint="default"/>
      </w:rPr>
    </w:lvl>
    <w:lvl w:ilvl="1">
      <w:start w:val="1"/>
      <w:numFmt w:val="decimal"/>
      <w:lvlText w:val="%1.%2"/>
      <w:lvlJc w:val="left"/>
      <w:pPr>
        <w:tabs>
          <w:tab w:val="num" w:pos="864"/>
        </w:tabs>
        <w:ind w:left="864" w:hanging="504"/>
      </w:pPr>
      <w:rPr>
        <w:rFonts w:hint="default"/>
      </w:rPr>
    </w:lvl>
    <w:lvl w:ilvl="2">
      <w:start w:val="1"/>
      <w:numFmt w:val="decimal"/>
      <w:pStyle w:val="Titre3"/>
      <w:lvlText w:val="%1.%2.%3"/>
      <w:lvlJc w:val="left"/>
      <w:pPr>
        <w:tabs>
          <w:tab w:val="num" w:pos="1584"/>
        </w:tabs>
        <w:ind w:left="1584"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C1C318A"/>
    <w:multiLevelType w:val="multilevel"/>
    <w:tmpl w:val="931C07DA"/>
    <w:lvl w:ilvl="0">
      <w:start w:val="1"/>
      <w:numFmt w:val="decimal"/>
      <w:lvlText w:val="%1."/>
      <w:lvlJc w:val="left"/>
      <w:pPr>
        <w:tabs>
          <w:tab w:val="num" w:pos="1915"/>
        </w:tabs>
        <w:ind w:left="1915" w:hanging="360"/>
      </w:pPr>
      <w:rPr>
        <w:rFonts w:hint="default"/>
      </w:rPr>
    </w:lvl>
    <w:lvl w:ilvl="1">
      <w:start w:val="1"/>
      <w:numFmt w:val="decimal"/>
      <w:lvlText w:val="%1.%2."/>
      <w:lvlJc w:val="left"/>
      <w:pPr>
        <w:tabs>
          <w:tab w:val="num" w:pos="2347"/>
        </w:tabs>
        <w:ind w:left="2347" w:hanging="432"/>
      </w:pPr>
      <w:rPr>
        <w:rFonts w:hint="default"/>
      </w:rPr>
    </w:lvl>
    <w:lvl w:ilvl="2">
      <w:start w:val="1"/>
      <w:numFmt w:val="decimal"/>
      <w:lvlText w:val="%1.%2.%3."/>
      <w:lvlJc w:val="left"/>
      <w:pPr>
        <w:tabs>
          <w:tab w:val="num" w:pos="2995"/>
        </w:tabs>
        <w:ind w:left="2779" w:hanging="504"/>
      </w:pPr>
      <w:rPr>
        <w:rFonts w:hint="default"/>
      </w:rPr>
    </w:lvl>
    <w:lvl w:ilvl="3">
      <w:start w:val="1"/>
      <w:numFmt w:val="decimal"/>
      <w:pStyle w:val="Titre4"/>
      <w:lvlText w:val="%1.%2.%3.%4"/>
      <w:lvlJc w:val="left"/>
      <w:pPr>
        <w:tabs>
          <w:tab w:val="num" w:pos="3715"/>
        </w:tabs>
        <w:ind w:left="3283" w:hanging="648"/>
      </w:pPr>
      <w:rPr>
        <w:rFonts w:ascii="Arial" w:hAnsi="Arial" w:cs="Arial"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4075"/>
        </w:tabs>
        <w:ind w:left="3787" w:hanging="792"/>
      </w:pPr>
      <w:rPr>
        <w:rFonts w:hint="default"/>
      </w:rPr>
    </w:lvl>
    <w:lvl w:ilvl="5">
      <w:start w:val="1"/>
      <w:numFmt w:val="decimal"/>
      <w:lvlText w:val="%1.%2.%3.%4.%5.%6."/>
      <w:lvlJc w:val="left"/>
      <w:pPr>
        <w:tabs>
          <w:tab w:val="num" w:pos="4795"/>
        </w:tabs>
        <w:ind w:left="4291" w:hanging="936"/>
      </w:pPr>
      <w:rPr>
        <w:rFonts w:hint="default"/>
      </w:rPr>
    </w:lvl>
    <w:lvl w:ilvl="6">
      <w:start w:val="1"/>
      <w:numFmt w:val="decimal"/>
      <w:lvlText w:val="%1.%2.%3.%4.%5.%6.%7."/>
      <w:lvlJc w:val="left"/>
      <w:pPr>
        <w:tabs>
          <w:tab w:val="num" w:pos="5155"/>
        </w:tabs>
        <w:ind w:left="4795" w:hanging="1080"/>
      </w:pPr>
      <w:rPr>
        <w:rFonts w:hint="default"/>
      </w:rPr>
    </w:lvl>
    <w:lvl w:ilvl="7">
      <w:start w:val="1"/>
      <w:numFmt w:val="decimal"/>
      <w:lvlText w:val="%1.%2.%3.%4.%5.%6.%7.%8."/>
      <w:lvlJc w:val="left"/>
      <w:pPr>
        <w:tabs>
          <w:tab w:val="num" w:pos="5875"/>
        </w:tabs>
        <w:ind w:left="5299" w:hanging="1224"/>
      </w:pPr>
      <w:rPr>
        <w:rFonts w:hint="default"/>
      </w:rPr>
    </w:lvl>
    <w:lvl w:ilvl="8">
      <w:start w:val="1"/>
      <w:numFmt w:val="decimal"/>
      <w:lvlText w:val="%1.%2.%3.%4.%5.%6.%7.%8.%9."/>
      <w:lvlJc w:val="left"/>
      <w:pPr>
        <w:tabs>
          <w:tab w:val="num" w:pos="6595"/>
        </w:tabs>
        <w:ind w:left="5875" w:hanging="1440"/>
      </w:pPr>
      <w:rPr>
        <w:rFonts w:hint="default"/>
      </w:rPr>
    </w:lvl>
  </w:abstractNum>
  <w:abstractNum w:abstractNumId="16" w15:restartNumberingAfterBreak="0">
    <w:nsid w:val="3C611E73"/>
    <w:multiLevelType w:val="hybridMultilevel"/>
    <w:tmpl w:val="B89A80CC"/>
    <w:lvl w:ilvl="0" w:tplc="0C0C000F">
      <w:start w:val="1"/>
      <w:numFmt w:val="decimal"/>
      <w:lvlText w:val="%1."/>
      <w:lvlJc w:val="left"/>
      <w:pPr>
        <w:tabs>
          <w:tab w:val="num" w:pos="1068"/>
        </w:tabs>
        <w:ind w:left="1068" w:hanging="360"/>
      </w:pPr>
    </w:lvl>
    <w:lvl w:ilvl="1" w:tplc="0C0C0019" w:tentative="1">
      <w:start w:val="1"/>
      <w:numFmt w:val="lowerLetter"/>
      <w:lvlText w:val="%2."/>
      <w:lvlJc w:val="left"/>
      <w:pPr>
        <w:tabs>
          <w:tab w:val="num" w:pos="1788"/>
        </w:tabs>
        <w:ind w:left="1788" w:hanging="360"/>
      </w:pPr>
    </w:lvl>
    <w:lvl w:ilvl="2" w:tplc="0C0C001B" w:tentative="1">
      <w:start w:val="1"/>
      <w:numFmt w:val="lowerRoman"/>
      <w:lvlText w:val="%3."/>
      <w:lvlJc w:val="right"/>
      <w:pPr>
        <w:tabs>
          <w:tab w:val="num" w:pos="2508"/>
        </w:tabs>
        <w:ind w:left="2508" w:hanging="180"/>
      </w:pPr>
    </w:lvl>
    <w:lvl w:ilvl="3" w:tplc="0C0C000F" w:tentative="1">
      <w:start w:val="1"/>
      <w:numFmt w:val="decimal"/>
      <w:lvlText w:val="%4."/>
      <w:lvlJc w:val="left"/>
      <w:pPr>
        <w:tabs>
          <w:tab w:val="num" w:pos="3228"/>
        </w:tabs>
        <w:ind w:left="3228" w:hanging="360"/>
      </w:pPr>
    </w:lvl>
    <w:lvl w:ilvl="4" w:tplc="0C0C0019" w:tentative="1">
      <w:start w:val="1"/>
      <w:numFmt w:val="lowerLetter"/>
      <w:lvlText w:val="%5."/>
      <w:lvlJc w:val="left"/>
      <w:pPr>
        <w:tabs>
          <w:tab w:val="num" w:pos="3948"/>
        </w:tabs>
        <w:ind w:left="3948" w:hanging="360"/>
      </w:pPr>
    </w:lvl>
    <w:lvl w:ilvl="5" w:tplc="0C0C001B" w:tentative="1">
      <w:start w:val="1"/>
      <w:numFmt w:val="lowerRoman"/>
      <w:lvlText w:val="%6."/>
      <w:lvlJc w:val="right"/>
      <w:pPr>
        <w:tabs>
          <w:tab w:val="num" w:pos="4668"/>
        </w:tabs>
        <w:ind w:left="4668" w:hanging="180"/>
      </w:pPr>
    </w:lvl>
    <w:lvl w:ilvl="6" w:tplc="0C0C000F" w:tentative="1">
      <w:start w:val="1"/>
      <w:numFmt w:val="decimal"/>
      <w:lvlText w:val="%7."/>
      <w:lvlJc w:val="left"/>
      <w:pPr>
        <w:tabs>
          <w:tab w:val="num" w:pos="5388"/>
        </w:tabs>
        <w:ind w:left="5388" w:hanging="360"/>
      </w:pPr>
    </w:lvl>
    <w:lvl w:ilvl="7" w:tplc="0C0C0019" w:tentative="1">
      <w:start w:val="1"/>
      <w:numFmt w:val="lowerLetter"/>
      <w:lvlText w:val="%8."/>
      <w:lvlJc w:val="left"/>
      <w:pPr>
        <w:tabs>
          <w:tab w:val="num" w:pos="6108"/>
        </w:tabs>
        <w:ind w:left="6108" w:hanging="360"/>
      </w:pPr>
    </w:lvl>
    <w:lvl w:ilvl="8" w:tplc="0C0C001B" w:tentative="1">
      <w:start w:val="1"/>
      <w:numFmt w:val="lowerRoman"/>
      <w:lvlText w:val="%9."/>
      <w:lvlJc w:val="right"/>
      <w:pPr>
        <w:tabs>
          <w:tab w:val="num" w:pos="6828"/>
        </w:tabs>
        <w:ind w:left="6828" w:hanging="180"/>
      </w:pPr>
    </w:lvl>
  </w:abstractNum>
  <w:abstractNum w:abstractNumId="17" w15:restartNumberingAfterBreak="0">
    <w:nsid w:val="40A236E9"/>
    <w:multiLevelType w:val="hybridMultilevel"/>
    <w:tmpl w:val="A1DC0EB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472772C0"/>
    <w:multiLevelType w:val="hybridMultilevel"/>
    <w:tmpl w:val="1BDAC5FC"/>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961918"/>
    <w:multiLevelType w:val="hybridMultilevel"/>
    <w:tmpl w:val="C60A2502"/>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B67CDA"/>
    <w:multiLevelType w:val="hybridMultilevel"/>
    <w:tmpl w:val="260E44E0"/>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874FA5"/>
    <w:multiLevelType w:val="hybridMultilevel"/>
    <w:tmpl w:val="77E2BE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506D1973"/>
    <w:multiLevelType w:val="hybridMultilevel"/>
    <w:tmpl w:val="106C77D0"/>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14E667A"/>
    <w:multiLevelType w:val="hybridMultilevel"/>
    <w:tmpl w:val="47808474"/>
    <w:lvl w:ilvl="0" w:tplc="BB2C31D8">
      <w:start w:val="1"/>
      <w:numFmt w:val="bullet"/>
      <w:pStyle w:val="Retraitcorpsdetexte2"/>
      <w:lvlText w:val=""/>
      <w:lvlJc w:val="left"/>
      <w:pPr>
        <w:tabs>
          <w:tab w:val="num" w:pos="1080"/>
        </w:tabs>
        <w:ind w:left="1080" w:hanging="360"/>
      </w:pPr>
      <w:rPr>
        <w:rFonts w:ascii="Symbol" w:hAnsi="Symbol" w:hint="default"/>
      </w:rPr>
    </w:lvl>
    <w:lvl w:ilvl="1" w:tplc="0C0C0003">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34F5268"/>
    <w:multiLevelType w:val="hybridMultilevel"/>
    <w:tmpl w:val="3306D66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5" w15:restartNumberingAfterBreak="0">
    <w:nsid w:val="53A93620"/>
    <w:multiLevelType w:val="hybridMultilevel"/>
    <w:tmpl w:val="3F6CA5E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594F75A8"/>
    <w:multiLevelType w:val="hybridMultilevel"/>
    <w:tmpl w:val="011C113E"/>
    <w:lvl w:ilvl="0" w:tplc="0C0C000F">
      <w:start w:val="1"/>
      <w:numFmt w:val="decimal"/>
      <w:lvlText w:val="%1."/>
      <w:lvlJc w:val="left"/>
      <w:pPr>
        <w:tabs>
          <w:tab w:val="num" w:pos="1068"/>
        </w:tabs>
        <w:ind w:left="1068" w:hanging="360"/>
      </w:pPr>
    </w:lvl>
    <w:lvl w:ilvl="1" w:tplc="0C0C0019">
      <w:start w:val="1"/>
      <w:numFmt w:val="lowerLetter"/>
      <w:lvlText w:val="%2."/>
      <w:lvlJc w:val="left"/>
      <w:pPr>
        <w:tabs>
          <w:tab w:val="num" w:pos="1788"/>
        </w:tabs>
        <w:ind w:left="1788" w:hanging="360"/>
      </w:pPr>
    </w:lvl>
    <w:lvl w:ilvl="2" w:tplc="0C0C001B" w:tentative="1">
      <w:start w:val="1"/>
      <w:numFmt w:val="lowerRoman"/>
      <w:lvlText w:val="%3."/>
      <w:lvlJc w:val="right"/>
      <w:pPr>
        <w:tabs>
          <w:tab w:val="num" w:pos="2508"/>
        </w:tabs>
        <w:ind w:left="2508" w:hanging="180"/>
      </w:pPr>
    </w:lvl>
    <w:lvl w:ilvl="3" w:tplc="0C0C000F" w:tentative="1">
      <w:start w:val="1"/>
      <w:numFmt w:val="decimal"/>
      <w:lvlText w:val="%4."/>
      <w:lvlJc w:val="left"/>
      <w:pPr>
        <w:tabs>
          <w:tab w:val="num" w:pos="3228"/>
        </w:tabs>
        <w:ind w:left="3228" w:hanging="360"/>
      </w:pPr>
    </w:lvl>
    <w:lvl w:ilvl="4" w:tplc="0C0C0019" w:tentative="1">
      <w:start w:val="1"/>
      <w:numFmt w:val="lowerLetter"/>
      <w:lvlText w:val="%5."/>
      <w:lvlJc w:val="left"/>
      <w:pPr>
        <w:tabs>
          <w:tab w:val="num" w:pos="3948"/>
        </w:tabs>
        <w:ind w:left="3948" w:hanging="360"/>
      </w:pPr>
    </w:lvl>
    <w:lvl w:ilvl="5" w:tplc="0C0C001B" w:tentative="1">
      <w:start w:val="1"/>
      <w:numFmt w:val="lowerRoman"/>
      <w:lvlText w:val="%6."/>
      <w:lvlJc w:val="right"/>
      <w:pPr>
        <w:tabs>
          <w:tab w:val="num" w:pos="4668"/>
        </w:tabs>
        <w:ind w:left="4668" w:hanging="180"/>
      </w:pPr>
    </w:lvl>
    <w:lvl w:ilvl="6" w:tplc="0C0C000F" w:tentative="1">
      <w:start w:val="1"/>
      <w:numFmt w:val="decimal"/>
      <w:lvlText w:val="%7."/>
      <w:lvlJc w:val="left"/>
      <w:pPr>
        <w:tabs>
          <w:tab w:val="num" w:pos="5388"/>
        </w:tabs>
        <w:ind w:left="5388" w:hanging="360"/>
      </w:pPr>
    </w:lvl>
    <w:lvl w:ilvl="7" w:tplc="0C0C0019" w:tentative="1">
      <w:start w:val="1"/>
      <w:numFmt w:val="lowerLetter"/>
      <w:lvlText w:val="%8."/>
      <w:lvlJc w:val="left"/>
      <w:pPr>
        <w:tabs>
          <w:tab w:val="num" w:pos="6108"/>
        </w:tabs>
        <w:ind w:left="6108" w:hanging="360"/>
      </w:pPr>
    </w:lvl>
    <w:lvl w:ilvl="8" w:tplc="0C0C001B" w:tentative="1">
      <w:start w:val="1"/>
      <w:numFmt w:val="lowerRoman"/>
      <w:lvlText w:val="%9."/>
      <w:lvlJc w:val="right"/>
      <w:pPr>
        <w:tabs>
          <w:tab w:val="num" w:pos="6828"/>
        </w:tabs>
        <w:ind w:left="6828" w:hanging="180"/>
      </w:pPr>
    </w:lvl>
  </w:abstractNum>
  <w:abstractNum w:abstractNumId="27" w15:restartNumberingAfterBreak="0">
    <w:nsid w:val="5A9B31DA"/>
    <w:multiLevelType w:val="hybridMultilevel"/>
    <w:tmpl w:val="7A58E60E"/>
    <w:lvl w:ilvl="0" w:tplc="0C0C0001">
      <w:start w:val="1"/>
      <w:numFmt w:val="bullet"/>
      <w:lvlText w:val=""/>
      <w:lvlJc w:val="left"/>
      <w:pPr>
        <w:tabs>
          <w:tab w:val="num" w:pos="2304"/>
        </w:tabs>
        <w:ind w:left="2304" w:hanging="360"/>
      </w:pPr>
      <w:rPr>
        <w:rFonts w:ascii="Symbol" w:hAnsi="Symbol" w:hint="default"/>
      </w:rPr>
    </w:lvl>
    <w:lvl w:ilvl="1" w:tplc="0C0C0003" w:tentative="1">
      <w:start w:val="1"/>
      <w:numFmt w:val="bullet"/>
      <w:lvlText w:val="o"/>
      <w:lvlJc w:val="left"/>
      <w:pPr>
        <w:tabs>
          <w:tab w:val="num" w:pos="3024"/>
        </w:tabs>
        <w:ind w:left="3024" w:hanging="360"/>
      </w:pPr>
      <w:rPr>
        <w:rFonts w:ascii="Courier New" w:hAnsi="Courier New" w:cs="Courier New" w:hint="default"/>
      </w:rPr>
    </w:lvl>
    <w:lvl w:ilvl="2" w:tplc="0C0C0005" w:tentative="1">
      <w:start w:val="1"/>
      <w:numFmt w:val="bullet"/>
      <w:lvlText w:val=""/>
      <w:lvlJc w:val="left"/>
      <w:pPr>
        <w:tabs>
          <w:tab w:val="num" w:pos="3744"/>
        </w:tabs>
        <w:ind w:left="3744" w:hanging="360"/>
      </w:pPr>
      <w:rPr>
        <w:rFonts w:ascii="Wingdings" w:hAnsi="Wingdings" w:hint="default"/>
      </w:rPr>
    </w:lvl>
    <w:lvl w:ilvl="3" w:tplc="0C0C0001" w:tentative="1">
      <w:start w:val="1"/>
      <w:numFmt w:val="bullet"/>
      <w:lvlText w:val=""/>
      <w:lvlJc w:val="left"/>
      <w:pPr>
        <w:tabs>
          <w:tab w:val="num" w:pos="4464"/>
        </w:tabs>
        <w:ind w:left="4464" w:hanging="360"/>
      </w:pPr>
      <w:rPr>
        <w:rFonts w:ascii="Symbol" w:hAnsi="Symbol" w:hint="default"/>
      </w:rPr>
    </w:lvl>
    <w:lvl w:ilvl="4" w:tplc="0C0C0003" w:tentative="1">
      <w:start w:val="1"/>
      <w:numFmt w:val="bullet"/>
      <w:lvlText w:val="o"/>
      <w:lvlJc w:val="left"/>
      <w:pPr>
        <w:tabs>
          <w:tab w:val="num" w:pos="5184"/>
        </w:tabs>
        <w:ind w:left="5184" w:hanging="360"/>
      </w:pPr>
      <w:rPr>
        <w:rFonts w:ascii="Courier New" w:hAnsi="Courier New" w:cs="Courier New" w:hint="default"/>
      </w:rPr>
    </w:lvl>
    <w:lvl w:ilvl="5" w:tplc="0C0C0005" w:tentative="1">
      <w:start w:val="1"/>
      <w:numFmt w:val="bullet"/>
      <w:lvlText w:val=""/>
      <w:lvlJc w:val="left"/>
      <w:pPr>
        <w:tabs>
          <w:tab w:val="num" w:pos="5904"/>
        </w:tabs>
        <w:ind w:left="5904" w:hanging="360"/>
      </w:pPr>
      <w:rPr>
        <w:rFonts w:ascii="Wingdings" w:hAnsi="Wingdings" w:hint="default"/>
      </w:rPr>
    </w:lvl>
    <w:lvl w:ilvl="6" w:tplc="0C0C0001" w:tentative="1">
      <w:start w:val="1"/>
      <w:numFmt w:val="bullet"/>
      <w:lvlText w:val=""/>
      <w:lvlJc w:val="left"/>
      <w:pPr>
        <w:tabs>
          <w:tab w:val="num" w:pos="6624"/>
        </w:tabs>
        <w:ind w:left="6624" w:hanging="360"/>
      </w:pPr>
      <w:rPr>
        <w:rFonts w:ascii="Symbol" w:hAnsi="Symbol" w:hint="default"/>
      </w:rPr>
    </w:lvl>
    <w:lvl w:ilvl="7" w:tplc="0C0C0003" w:tentative="1">
      <w:start w:val="1"/>
      <w:numFmt w:val="bullet"/>
      <w:lvlText w:val="o"/>
      <w:lvlJc w:val="left"/>
      <w:pPr>
        <w:tabs>
          <w:tab w:val="num" w:pos="7344"/>
        </w:tabs>
        <w:ind w:left="7344" w:hanging="360"/>
      </w:pPr>
      <w:rPr>
        <w:rFonts w:ascii="Courier New" w:hAnsi="Courier New" w:cs="Courier New" w:hint="default"/>
      </w:rPr>
    </w:lvl>
    <w:lvl w:ilvl="8" w:tplc="0C0C0005" w:tentative="1">
      <w:start w:val="1"/>
      <w:numFmt w:val="bullet"/>
      <w:lvlText w:val=""/>
      <w:lvlJc w:val="left"/>
      <w:pPr>
        <w:tabs>
          <w:tab w:val="num" w:pos="8064"/>
        </w:tabs>
        <w:ind w:left="8064" w:hanging="360"/>
      </w:pPr>
      <w:rPr>
        <w:rFonts w:ascii="Wingdings" w:hAnsi="Wingdings" w:hint="default"/>
      </w:rPr>
    </w:lvl>
  </w:abstractNum>
  <w:abstractNum w:abstractNumId="28" w15:restartNumberingAfterBreak="0">
    <w:nsid w:val="65D61150"/>
    <w:multiLevelType w:val="hybridMultilevel"/>
    <w:tmpl w:val="135CF57E"/>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912367"/>
    <w:multiLevelType w:val="hybridMultilevel"/>
    <w:tmpl w:val="B214173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30" w15:restartNumberingAfterBreak="0">
    <w:nsid w:val="6AB02671"/>
    <w:multiLevelType w:val="hybridMultilevel"/>
    <w:tmpl w:val="E4FC3078"/>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BC36223"/>
    <w:multiLevelType w:val="hybridMultilevel"/>
    <w:tmpl w:val="364A455C"/>
    <w:lvl w:ilvl="0" w:tplc="4E9E8BCE">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15:restartNumberingAfterBreak="0">
    <w:nsid w:val="725154EC"/>
    <w:multiLevelType w:val="hybridMultilevel"/>
    <w:tmpl w:val="55D6787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33" w15:restartNumberingAfterBreak="0">
    <w:nsid w:val="760C6A1C"/>
    <w:multiLevelType w:val="hybridMultilevel"/>
    <w:tmpl w:val="B21C6F44"/>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8C33AC"/>
    <w:multiLevelType w:val="hybridMultilevel"/>
    <w:tmpl w:val="BCFE10C2"/>
    <w:lvl w:ilvl="0" w:tplc="24CAA57E">
      <w:start w:val="1"/>
      <w:numFmt w:val="bullet"/>
      <w:lvlText w:val=""/>
      <w:lvlJc w:val="left"/>
      <w:pPr>
        <w:ind w:left="720" w:hanging="360"/>
      </w:pPr>
      <w:rPr>
        <w:rFonts w:ascii="Symbol" w:hAnsi="Symbol" w:hint="default"/>
        <w:color w:val="000000" w:themeColor="text1"/>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35" w15:restartNumberingAfterBreak="0">
    <w:nsid w:val="7F6D5307"/>
    <w:multiLevelType w:val="hybridMultilevel"/>
    <w:tmpl w:val="F9F8486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9"/>
  </w:num>
  <w:num w:numId="4">
    <w:abstractNumId w:val="20"/>
  </w:num>
  <w:num w:numId="5">
    <w:abstractNumId w:val="30"/>
  </w:num>
  <w:num w:numId="6">
    <w:abstractNumId w:val="28"/>
  </w:num>
  <w:num w:numId="7">
    <w:abstractNumId w:val="6"/>
  </w:num>
  <w:num w:numId="8">
    <w:abstractNumId w:val="0"/>
  </w:num>
  <w:num w:numId="9">
    <w:abstractNumId w:val="18"/>
  </w:num>
  <w:num w:numId="10">
    <w:abstractNumId w:val="10"/>
  </w:num>
  <w:num w:numId="11">
    <w:abstractNumId w:val="22"/>
  </w:num>
  <w:num w:numId="12">
    <w:abstractNumId w:val="33"/>
  </w:num>
  <w:num w:numId="13">
    <w:abstractNumId w:val="27"/>
  </w:num>
  <w:num w:numId="14">
    <w:abstractNumId w:val="23"/>
  </w:num>
  <w:num w:numId="15">
    <w:abstractNumId w:val="8"/>
  </w:num>
  <w:num w:numId="16">
    <w:abstractNumId w:val="11"/>
  </w:num>
  <w:num w:numId="17">
    <w:abstractNumId w:val="16"/>
  </w:num>
  <w:num w:numId="18">
    <w:abstractNumId w:val="26"/>
  </w:num>
  <w:num w:numId="19">
    <w:abstractNumId w:val="12"/>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32"/>
  </w:num>
  <w:num w:numId="23">
    <w:abstractNumId w:val="17"/>
  </w:num>
  <w:num w:numId="24">
    <w:abstractNumId w:val="9"/>
  </w:num>
  <w:num w:numId="25">
    <w:abstractNumId w:val="34"/>
  </w:num>
  <w:num w:numId="26">
    <w:abstractNumId w:val="35"/>
  </w:num>
  <w:num w:numId="27">
    <w:abstractNumId w:val="4"/>
  </w:num>
  <w:num w:numId="28">
    <w:abstractNumId w:val="13"/>
  </w:num>
  <w:num w:numId="29">
    <w:abstractNumId w:val="2"/>
  </w:num>
  <w:num w:numId="30">
    <w:abstractNumId w:val="24"/>
  </w:num>
  <w:num w:numId="31">
    <w:abstractNumId w:val="25"/>
  </w:num>
  <w:num w:numId="32">
    <w:abstractNumId w:val="5"/>
  </w:num>
  <w:num w:numId="33">
    <w:abstractNumId w:val="3"/>
  </w:num>
  <w:num w:numId="34">
    <w:abstractNumId w:val="31"/>
  </w:num>
  <w:num w:numId="35">
    <w:abstractNumId w:val="1"/>
  </w:num>
  <w:num w:numId="36">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ABB"/>
    <w:rsid w:val="00015A31"/>
    <w:rsid w:val="00017402"/>
    <w:rsid w:val="00034E14"/>
    <w:rsid w:val="000355A2"/>
    <w:rsid w:val="00036365"/>
    <w:rsid w:val="00037C30"/>
    <w:rsid w:val="000430D6"/>
    <w:rsid w:val="00052696"/>
    <w:rsid w:val="00070474"/>
    <w:rsid w:val="000705E1"/>
    <w:rsid w:val="000723A1"/>
    <w:rsid w:val="00075CA2"/>
    <w:rsid w:val="00085291"/>
    <w:rsid w:val="00085AA3"/>
    <w:rsid w:val="000A721D"/>
    <w:rsid w:val="000A7B48"/>
    <w:rsid w:val="000B38D7"/>
    <w:rsid w:val="000C5138"/>
    <w:rsid w:val="000C6587"/>
    <w:rsid w:val="000D0400"/>
    <w:rsid w:val="000E2224"/>
    <w:rsid w:val="000F47C6"/>
    <w:rsid w:val="00101281"/>
    <w:rsid w:val="001119EB"/>
    <w:rsid w:val="001150D0"/>
    <w:rsid w:val="00117991"/>
    <w:rsid w:val="00120EC8"/>
    <w:rsid w:val="00163295"/>
    <w:rsid w:val="0017114B"/>
    <w:rsid w:val="00171FF6"/>
    <w:rsid w:val="00197A6A"/>
    <w:rsid w:val="001A07AC"/>
    <w:rsid w:val="001A1972"/>
    <w:rsid w:val="001B2F96"/>
    <w:rsid w:val="001D0084"/>
    <w:rsid w:val="00203BB9"/>
    <w:rsid w:val="00213982"/>
    <w:rsid w:val="002353F3"/>
    <w:rsid w:val="00243E50"/>
    <w:rsid w:val="0024691D"/>
    <w:rsid w:val="00252D8D"/>
    <w:rsid w:val="00257E6A"/>
    <w:rsid w:val="002901AC"/>
    <w:rsid w:val="00297041"/>
    <w:rsid w:val="002A0729"/>
    <w:rsid w:val="002A6BE5"/>
    <w:rsid w:val="002D06F6"/>
    <w:rsid w:val="002D319A"/>
    <w:rsid w:val="002E26C6"/>
    <w:rsid w:val="002E4E31"/>
    <w:rsid w:val="002E7C5B"/>
    <w:rsid w:val="002F2D47"/>
    <w:rsid w:val="00312AC8"/>
    <w:rsid w:val="00324244"/>
    <w:rsid w:val="0033119F"/>
    <w:rsid w:val="00376809"/>
    <w:rsid w:val="00383A24"/>
    <w:rsid w:val="00384ABB"/>
    <w:rsid w:val="003A6A2A"/>
    <w:rsid w:val="003B716E"/>
    <w:rsid w:val="003D1DCC"/>
    <w:rsid w:val="003E36A5"/>
    <w:rsid w:val="003F109D"/>
    <w:rsid w:val="003F3D0B"/>
    <w:rsid w:val="00412D06"/>
    <w:rsid w:val="004147AE"/>
    <w:rsid w:val="0042396F"/>
    <w:rsid w:val="0042587C"/>
    <w:rsid w:val="004360DA"/>
    <w:rsid w:val="004375DB"/>
    <w:rsid w:val="00442156"/>
    <w:rsid w:val="0045431B"/>
    <w:rsid w:val="00464C60"/>
    <w:rsid w:val="00472D36"/>
    <w:rsid w:val="004836DF"/>
    <w:rsid w:val="00485510"/>
    <w:rsid w:val="00486F89"/>
    <w:rsid w:val="004A0DCB"/>
    <w:rsid w:val="004A237C"/>
    <w:rsid w:val="004A3F7D"/>
    <w:rsid w:val="004B2F5F"/>
    <w:rsid w:val="004B6A6B"/>
    <w:rsid w:val="004E7757"/>
    <w:rsid w:val="004F293A"/>
    <w:rsid w:val="004F372E"/>
    <w:rsid w:val="00506488"/>
    <w:rsid w:val="00531C01"/>
    <w:rsid w:val="0054562F"/>
    <w:rsid w:val="00546E35"/>
    <w:rsid w:val="00553F6A"/>
    <w:rsid w:val="005561BD"/>
    <w:rsid w:val="00560910"/>
    <w:rsid w:val="00561F54"/>
    <w:rsid w:val="00571D13"/>
    <w:rsid w:val="00577C3F"/>
    <w:rsid w:val="00577C59"/>
    <w:rsid w:val="0058321A"/>
    <w:rsid w:val="0058774A"/>
    <w:rsid w:val="005F1183"/>
    <w:rsid w:val="005F4CBC"/>
    <w:rsid w:val="005F5C65"/>
    <w:rsid w:val="006022B5"/>
    <w:rsid w:val="006174A7"/>
    <w:rsid w:val="00621A14"/>
    <w:rsid w:val="006225DA"/>
    <w:rsid w:val="00642474"/>
    <w:rsid w:val="006473A4"/>
    <w:rsid w:val="00665034"/>
    <w:rsid w:val="006806E3"/>
    <w:rsid w:val="00681677"/>
    <w:rsid w:val="00681AFE"/>
    <w:rsid w:val="006B4692"/>
    <w:rsid w:val="006C0280"/>
    <w:rsid w:val="006D43DC"/>
    <w:rsid w:val="006E0DD4"/>
    <w:rsid w:val="006F14E9"/>
    <w:rsid w:val="006F617F"/>
    <w:rsid w:val="00702653"/>
    <w:rsid w:val="00723BD8"/>
    <w:rsid w:val="0072758F"/>
    <w:rsid w:val="00732F65"/>
    <w:rsid w:val="00735F6A"/>
    <w:rsid w:val="00783CFE"/>
    <w:rsid w:val="00783EFC"/>
    <w:rsid w:val="00797628"/>
    <w:rsid w:val="007A3323"/>
    <w:rsid w:val="007B279A"/>
    <w:rsid w:val="007B5798"/>
    <w:rsid w:val="007C41C4"/>
    <w:rsid w:val="007D39E5"/>
    <w:rsid w:val="007E31B1"/>
    <w:rsid w:val="007F5B0C"/>
    <w:rsid w:val="007F6E9B"/>
    <w:rsid w:val="007F7336"/>
    <w:rsid w:val="008060B2"/>
    <w:rsid w:val="00807C06"/>
    <w:rsid w:val="008212B4"/>
    <w:rsid w:val="0084101E"/>
    <w:rsid w:val="008434B2"/>
    <w:rsid w:val="0084490E"/>
    <w:rsid w:val="00854CF6"/>
    <w:rsid w:val="00871195"/>
    <w:rsid w:val="008929B2"/>
    <w:rsid w:val="008A14A3"/>
    <w:rsid w:val="008B67F1"/>
    <w:rsid w:val="008C05B6"/>
    <w:rsid w:val="008C6113"/>
    <w:rsid w:val="008E37B7"/>
    <w:rsid w:val="008E3C61"/>
    <w:rsid w:val="008E3DC2"/>
    <w:rsid w:val="008E4301"/>
    <w:rsid w:val="008E5C3F"/>
    <w:rsid w:val="008E60C5"/>
    <w:rsid w:val="008E7CFD"/>
    <w:rsid w:val="008F5684"/>
    <w:rsid w:val="008F69ED"/>
    <w:rsid w:val="00907037"/>
    <w:rsid w:val="009179C3"/>
    <w:rsid w:val="00930B5F"/>
    <w:rsid w:val="00947CE1"/>
    <w:rsid w:val="00957371"/>
    <w:rsid w:val="00963A28"/>
    <w:rsid w:val="00964075"/>
    <w:rsid w:val="00983B32"/>
    <w:rsid w:val="00986975"/>
    <w:rsid w:val="00995149"/>
    <w:rsid w:val="009A0003"/>
    <w:rsid w:val="009B6D4B"/>
    <w:rsid w:val="009C2591"/>
    <w:rsid w:val="009C48A1"/>
    <w:rsid w:val="009C4BF9"/>
    <w:rsid w:val="009C4D23"/>
    <w:rsid w:val="009D4CEE"/>
    <w:rsid w:val="009F6212"/>
    <w:rsid w:val="00A04C2A"/>
    <w:rsid w:val="00A214CF"/>
    <w:rsid w:val="00A243FF"/>
    <w:rsid w:val="00A4023B"/>
    <w:rsid w:val="00A54088"/>
    <w:rsid w:val="00A57403"/>
    <w:rsid w:val="00A65B9D"/>
    <w:rsid w:val="00A77ED4"/>
    <w:rsid w:val="00A966D8"/>
    <w:rsid w:val="00A97E99"/>
    <w:rsid w:val="00AA18CC"/>
    <w:rsid w:val="00AC464E"/>
    <w:rsid w:val="00AD138E"/>
    <w:rsid w:val="00B079FE"/>
    <w:rsid w:val="00B163E4"/>
    <w:rsid w:val="00B36899"/>
    <w:rsid w:val="00B55BA4"/>
    <w:rsid w:val="00B6437D"/>
    <w:rsid w:val="00B65202"/>
    <w:rsid w:val="00B65994"/>
    <w:rsid w:val="00B77459"/>
    <w:rsid w:val="00B801A5"/>
    <w:rsid w:val="00B85204"/>
    <w:rsid w:val="00B86812"/>
    <w:rsid w:val="00B94C83"/>
    <w:rsid w:val="00BB7A20"/>
    <w:rsid w:val="00BC0F32"/>
    <w:rsid w:val="00BD48EE"/>
    <w:rsid w:val="00BD7DDC"/>
    <w:rsid w:val="00BE759C"/>
    <w:rsid w:val="00C0305A"/>
    <w:rsid w:val="00C03FD3"/>
    <w:rsid w:val="00C10872"/>
    <w:rsid w:val="00C1777A"/>
    <w:rsid w:val="00C22591"/>
    <w:rsid w:val="00C27A79"/>
    <w:rsid w:val="00C33927"/>
    <w:rsid w:val="00C341A7"/>
    <w:rsid w:val="00C36D4C"/>
    <w:rsid w:val="00C411DD"/>
    <w:rsid w:val="00C6616E"/>
    <w:rsid w:val="00C70688"/>
    <w:rsid w:val="00C75143"/>
    <w:rsid w:val="00C75F85"/>
    <w:rsid w:val="00C837D7"/>
    <w:rsid w:val="00C853FD"/>
    <w:rsid w:val="00C8602E"/>
    <w:rsid w:val="00CA3021"/>
    <w:rsid w:val="00CA5C8A"/>
    <w:rsid w:val="00CA5CE2"/>
    <w:rsid w:val="00CB53C8"/>
    <w:rsid w:val="00D133F7"/>
    <w:rsid w:val="00D46679"/>
    <w:rsid w:val="00D558BC"/>
    <w:rsid w:val="00D565F0"/>
    <w:rsid w:val="00D6399D"/>
    <w:rsid w:val="00D63C3A"/>
    <w:rsid w:val="00D63EC7"/>
    <w:rsid w:val="00D65090"/>
    <w:rsid w:val="00D65224"/>
    <w:rsid w:val="00D73CC3"/>
    <w:rsid w:val="00D75125"/>
    <w:rsid w:val="00D93A63"/>
    <w:rsid w:val="00DA3A28"/>
    <w:rsid w:val="00DA75D4"/>
    <w:rsid w:val="00DB5810"/>
    <w:rsid w:val="00DB7272"/>
    <w:rsid w:val="00DC44CE"/>
    <w:rsid w:val="00DC588E"/>
    <w:rsid w:val="00DE0231"/>
    <w:rsid w:val="00DE7717"/>
    <w:rsid w:val="00E005EE"/>
    <w:rsid w:val="00E07A7F"/>
    <w:rsid w:val="00E262B8"/>
    <w:rsid w:val="00E404A8"/>
    <w:rsid w:val="00E43BA1"/>
    <w:rsid w:val="00E669DA"/>
    <w:rsid w:val="00E8652E"/>
    <w:rsid w:val="00ED6063"/>
    <w:rsid w:val="00ED6110"/>
    <w:rsid w:val="00EF0C97"/>
    <w:rsid w:val="00EF1AA2"/>
    <w:rsid w:val="00EF56FB"/>
    <w:rsid w:val="00F02FA1"/>
    <w:rsid w:val="00F03038"/>
    <w:rsid w:val="00F052FD"/>
    <w:rsid w:val="00F14ABB"/>
    <w:rsid w:val="00F15366"/>
    <w:rsid w:val="00F22EBF"/>
    <w:rsid w:val="00F27556"/>
    <w:rsid w:val="00F531DD"/>
    <w:rsid w:val="00F774EE"/>
    <w:rsid w:val="00F7773C"/>
    <w:rsid w:val="00F913F2"/>
    <w:rsid w:val="00FD3BDC"/>
    <w:rsid w:val="00FE25E1"/>
    <w:rsid w:val="00FE66B2"/>
    <w:rsid w:val="00FF666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261C6B2-ED12-415F-822A-DBC4AA4C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BF9"/>
    <w:rPr>
      <w:rFonts w:ascii="Arial" w:hAnsi="Arial"/>
      <w:sz w:val="22"/>
      <w:lang w:val="fr-FR"/>
    </w:rPr>
  </w:style>
  <w:style w:type="paragraph" w:styleId="Titre1">
    <w:name w:val="heading 1"/>
    <w:basedOn w:val="Normal"/>
    <w:next w:val="Retraitcorpsdetexte"/>
    <w:autoRedefine/>
    <w:qFormat/>
    <w:rsid w:val="00E005EE"/>
    <w:pPr>
      <w:keepNext/>
      <w:numPr>
        <w:numId w:val="2"/>
      </w:numPr>
      <w:spacing w:before="120" w:after="180"/>
      <w:outlineLvl w:val="0"/>
    </w:pPr>
    <w:rPr>
      <w:rFonts w:cs="Arial"/>
      <w:b/>
      <w:bCs/>
      <w:caps/>
      <w:kern w:val="32"/>
      <w:sz w:val="26"/>
      <w:szCs w:val="26"/>
      <w:lang w:val="en-CA"/>
    </w:rPr>
  </w:style>
  <w:style w:type="paragraph" w:styleId="Titre2">
    <w:name w:val="heading 2"/>
    <w:basedOn w:val="Normal"/>
    <w:next w:val="Retraitcorpsdetexte2"/>
    <w:link w:val="Titre2Car"/>
    <w:autoRedefine/>
    <w:qFormat/>
    <w:rsid w:val="002E7C5B"/>
    <w:pPr>
      <w:spacing w:after="120"/>
      <w:outlineLvl w:val="1"/>
    </w:pPr>
    <w:rPr>
      <w:rFonts w:cs="Arial"/>
      <w:b/>
      <w:bCs/>
      <w:iCs/>
      <w:sz w:val="24"/>
      <w:szCs w:val="24"/>
      <w:lang w:val="fr-CA"/>
    </w:rPr>
  </w:style>
  <w:style w:type="paragraph" w:styleId="Titre3">
    <w:name w:val="heading 3"/>
    <w:basedOn w:val="Normal"/>
    <w:next w:val="Retraitcorpsdetexte3"/>
    <w:autoRedefine/>
    <w:qFormat/>
    <w:rsid w:val="002353F3"/>
    <w:pPr>
      <w:numPr>
        <w:ilvl w:val="2"/>
        <w:numId w:val="2"/>
      </w:numPr>
      <w:outlineLvl w:val="2"/>
    </w:pPr>
    <w:rPr>
      <w:b/>
      <w:bCs/>
      <w:szCs w:val="22"/>
    </w:rPr>
  </w:style>
  <w:style w:type="paragraph" w:styleId="Titre4">
    <w:name w:val="heading 4"/>
    <w:basedOn w:val="Titre3"/>
    <w:next w:val="Retraitcorpsdetexte4"/>
    <w:qFormat/>
    <w:rsid w:val="00681AFE"/>
    <w:pPr>
      <w:numPr>
        <w:ilvl w:val="3"/>
        <w:numId w:val="1"/>
      </w:numPr>
      <w:tabs>
        <w:tab w:val="left" w:pos="2520"/>
      </w:tabs>
      <w:outlineLvl w:val="3"/>
    </w:pPr>
    <w:rPr>
      <w:bCs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3F109D"/>
    <w:pPr>
      <w:tabs>
        <w:tab w:val="center" w:pos="4320"/>
        <w:tab w:val="right" w:pos="8640"/>
      </w:tabs>
    </w:pPr>
  </w:style>
  <w:style w:type="character" w:styleId="Numrodepage">
    <w:name w:val="page number"/>
    <w:basedOn w:val="Policepardfaut"/>
    <w:rsid w:val="003F109D"/>
  </w:style>
  <w:style w:type="paragraph" w:styleId="Pieddepage">
    <w:name w:val="footer"/>
    <w:basedOn w:val="Normal"/>
    <w:rsid w:val="003F109D"/>
    <w:pPr>
      <w:tabs>
        <w:tab w:val="center" w:pos="4320"/>
        <w:tab w:val="right" w:pos="8640"/>
      </w:tabs>
    </w:pPr>
  </w:style>
  <w:style w:type="paragraph" w:styleId="Retraitcorpsdetexte">
    <w:name w:val="Body Text Indent"/>
    <w:basedOn w:val="Normal"/>
    <w:rsid w:val="00681AFE"/>
    <w:pPr>
      <w:ind w:left="360"/>
      <w:jc w:val="both"/>
    </w:pPr>
    <w:rPr>
      <w:szCs w:val="24"/>
      <w:lang w:val="fr-CA"/>
    </w:rPr>
  </w:style>
  <w:style w:type="paragraph" w:styleId="Retraitcorpsdetexte2">
    <w:name w:val="Body Text Indent 2"/>
    <w:basedOn w:val="Normal"/>
    <w:autoRedefine/>
    <w:rsid w:val="00ED6063"/>
    <w:pPr>
      <w:numPr>
        <w:numId w:val="14"/>
      </w:numPr>
      <w:jc w:val="both"/>
    </w:pPr>
    <w:rPr>
      <w:szCs w:val="24"/>
      <w:lang w:val="fr-CA"/>
    </w:rPr>
  </w:style>
  <w:style w:type="paragraph" w:styleId="Retraitcorpsdetexte3">
    <w:name w:val="Body Text Indent 3"/>
    <w:basedOn w:val="Normal"/>
    <w:autoRedefine/>
    <w:rsid w:val="00B079FE"/>
    <w:pPr>
      <w:ind w:left="1584"/>
      <w:jc w:val="both"/>
    </w:pPr>
    <w:rPr>
      <w:szCs w:val="22"/>
      <w:lang w:val="fr-CA"/>
    </w:rPr>
  </w:style>
  <w:style w:type="paragraph" w:customStyle="1" w:styleId="Retraitcorpsdetexte4">
    <w:name w:val="Retrait corps de texte 4"/>
    <w:basedOn w:val="Retraitcorpsdetexte3"/>
    <w:rsid w:val="00681AFE"/>
    <w:pPr>
      <w:ind w:left="2520"/>
    </w:pPr>
  </w:style>
  <w:style w:type="paragraph" w:styleId="TM1">
    <w:name w:val="toc 1"/>
    <w:basedOn w:val="Titre1"/>
    <w:next w:val="Normal"/>
    <w:autoRedefine/>
    <w:uiPriority w:val="39"/>
    <w:rsid w:val="00B079FE"/>
    <w:pPr>
      <w:keepNext w:val="0"/>
      <w:numPr>
        <w:numId w:val="0"/>
      </w:numPr>
      <w:spacing w:before="360" w:after="0"/>
      <w:outlineLvl w:val="9"/>
    </w:pPr>
    <w:rPr>
      <w:kern w:val="0"/>
      <w:sz w:val="24"/>
      <w:szCs w:val="24"/>
      <w:lang w:val="fr-FR"/>
    </w:rPr>
  </w:style>
  <w:style w:type="paragraph" w:styleId="TM2">
    <w:name w:val="toc 2"/>
    <w:basedOn w:val="Titre2"/>
    <w:next w:val="Normal"/>
    <w:autoRedefine/>
    <w:uiPriority w:val="39"/>
    <w:rsid w:val="00B079FE"/>
    <w:pPr>
      <w:spacing w:before="240" w:after="0"/>
      <w:outlineLvl w:val="9"/>
    </w:pPr>
    <w:rPr>
      <w:rFonts w:ascii="Times New Roman" w:hAnsi="Times New Roman"/>
      <w:iCs w:val="0"/>
      <w:sz w:val="20"/>
      <w:szCs w:val="20"/>
    </w:rPr>
  </w:style>
  <w:style w:type="paragraph" w:styleId="TM3">
    <w:name w:val="toc 3"/>
    <w:basedOn w:val="Titre3"/>
    <w:next w:val="Normal"/>
    <w:autoRedefine/>
    <w:uiPriority w:val="39"/>
    <w:rsid w:val="00B079FE"/>
    <w:pPr>
      <w:numPr>
        <w:ilvl w:val="0"/>
        <w:numId w:val="0"/>
      </w:numPr>
      <w:ind w:left="220"/>
      <w:outlineLvl w:val="9"/>
    </w:pPr>
    <w:rPr>
      <w:rFonts w:ascii="Times New Roman" w:hAnsi="Times New Roman"/>
      <w:b w:val="0"/>
      <w:bCs w:val="0"/>
      <w:sz w:val="20"/>
      <w:szCs w:val="20"/>
    </w:rPr>
  </w:style>
  <w:style w:type="character" w:styleId="Lienhypertexte">
    <w:name w:val="Hyperlink"/>
    <w:uiPriority w:val="99"/>
    <w:rsid w:val="001150D0"/>
    <w:rPr>
      <w:color w:val="0000FF"/>
      <w:u w:val="single"/>
    </w:rPr>
  </w:style>
  <w:style w:type="character" w:styleId="Lienhypertextesuivivisit">
    <w:name w:val="FollowedHyperlink"/>
    <w:rsid w:val="00D65224"/>
    <w:rPr>
      <w:color w:val="800080"/>
      <w:u w:val="single"/>
    </w:rPr>
  </w:style>
  <w:style w:type="character" w:styleId="lev">
    <w:name w:val="Strong"/>
    <w:uiPriority w:val="22"/>
    <w:qFormat/>
    <w:rsid w:val="008C05B6"/>
    <w:rPr>
      <w:b/>
      <w:bCs/>
    </w:rPr>
  </w:style>
  <w:style w:type="paragraph" w:styleId="TM4">
    <w:name w:val="toc 4"/>
    <w:basedOn w:val="Normal"/>
    <w:next w:val="Normal"/>
    <w:autoRedefine/>
    <w:semiHidden/>
    <w:rsid w:val="00783CFE"/>
    <w:pPr>
      <w:ind w:left="440"/>
    </w:pPr>
    <w:rPr>
      <w:rFonts w:ascii="Times New Roman" w:hAnsi="Times New Roman"/>
      <w:sz w:val="20"/>
    </w:rPr>
  </w:style>
  <w:style w:type="paragraph" w:styleId="TM5">
    <w:name w:val="toc 5"/>
    <w:basedOn w:val="Normal"/>
    <w:next w:val="Normal"/>
    <w:autoRedefine/>
    <w:semiHidden/>
    <w:rsid w:val="00783CFE"/>
    <w:pPr>
      <w:ind w:left="660"/>
    </w:pPr>
    <w:rPr>
      <w:rFonts w:ascii="Times New Roman" w:hAnsi="Times New Roman"/>
      <w:sz w:val="20"/>
    </w:rPr>
  </w:style>
  <w:style w:type="paragraph" w:styleId="TM6">
    <w:name w:val="toc 6"/>
    <w:basedOn w:val="Normal"/>
    <w:next w:val="Normal"/>
    <w:autoRedefine/>
    <w:semiHidden/>
    <w:rsid w:val="00783CFE"/>
    <w:pPr>
      <w:ind w:left="880"/>
    </w:pPr>
    <w:rPr>
      <w:rFonts w:ascii="Times New Roman" w:hAnsi="Times New Roman"/>
      <w:sz w:val="20"/>
    </w:rPr>
  </w:style>
  <w:style w:type="paragraph" w:styleId="TM7">
    <w:name w:val="toc 7"/>
    <w:basedOn w:val="Normal"/>
    <w:next w:val="Normal"/>
    <w:autoRedefine/>
    <w:semiHidden/>
    <w:rsid w:val="00783CFE"/>
    <w:pPr>
      <w:ind w:left="1100"/>
    </w:pPr>
    <w:rPr>
      <w:rFonts w:ascii="Times New Roman" w:hAnsi="Times New Roman"/>
      <w:sz w:val="20"/>
    </w:rPr>
  </w:style>
  <w:style w:type="paragraph" w:styleId="TM8">
    <w:name w:val="toc 8"/>
    <w:basedOn w:val="Normal"/>
    <w:next w:val="Normal"/>
    <w:autoRedefine/>
    <w:semiHidden/>
    <w:rsid w:val="00783CFE"/>
    <w:pPr>
      <w:ind w:left="1320"/>
    </w:pPr>
    <w:rPr>
      <w:rFonts w:ascii="Times New Roman" w:hAnsi="Times New Roman"/>
      <w:sz w:val="20"/>
    </w:rPr>
  </w:style>
  <w:style w:type="paragraph" w:styleId="TM9">
    <w:name w:val="toc 9"/>
    <w:basedOn w:val="Normal"/>
    <w:next w:val="Normal"/>
    <w:autoRedefine/>
    <w:semiHidden/>
    <w:rsid w:val="00783CFE"/>
    <w:pPr>
      <w:ind w:left="1540"/>
    </w:pPr>
    <w:rPr>
      <w:rFonts w:ascii="Times New Roman" w:hAnsi="Times New Roman"/>
      <w:sz w:val="20"/>
    </w:rPr>
  </w:style>
  <w:style w:type="character" w:styleId="Numrodeligne">
    <w:name w:val="line number"/>
    <w:basedOn w:val="Policepardfaut"/>
    <w:rsid w:val="00783CFE"/>
  </w:style>
  <w:style w:type="character" w:customStyle="1" w:styleId="Titre2Car">
    <w:name w:val="Titre 2 Car"/>
    <w:link w:val="Titre2"/>
    <w:rsid w:val="002E7C5B"/>
    <w:rPr>
      <w:rFonts w:ascii="Arial" w:hAnsi="Arial" w:cs="Arial"/>
      <w:b/>
      <w:bCs/>
      <w:iCs/>
      <w:sz w:val="24"/>
      <w:szCs w:val="24"/>
    </w:rPr>
  </w:style>
  <w:style w:type="paragraph" w:customStyle="1" w:styleId="CarCarCar">
    <w:name w:val="Car Car Car"/>
    <w:basedOn w:val="Normal"/>
    <w:rsid w:val="000A7B48"/>
    <w:pPr>
      <w:spacing w:after="160" w:line="240" w:lineRule="exact"/>
    </w:pPr>
    <w:rPr>
      <w:rFonts w:ascii="Verdana" w:hAnsi="Verdana"/>
      <w:sz w:val="20"/>
      <w:lang w:val="en-US" w:eastAsia="en-US"/>
    </w:rPr>
  </w:style>
  <w:style w:type="paragraph" w:styleId="Explorateurdedocuments">
    <w:name w:val="Document Map"/>
    <w:basedOn w:val="Normal"/>
    <w:semiHidden/>
    <w:rsid w:val="00D75125"/>
    <w:pPr>
      <w:shd w:val="clear" w:color="auto" w:fill="000080"/>
    </w:pPr>
    <w:rPr>
      <w:rFonts w:ascii="Tahoma" w:hAnsi="Tahoma" w:cs="Tahoma"/>
    </w:rPr>
  </w:style>
  <w:style w:type="paragraph" w:styleId="Paragraphedeliste">
    <w:name w:val="List Paragraph"/>
    <w:basedOn w:val="Normal"/>
    <w:uiPriority w:val="34"/>
    <w:qFormat/>
    <w:rsid w:val="000430D6"/>
    <w:pPr>
      <w:ind w:left="720"/>
    </w:pPr>
    <w:rPr>
      <w:rFonts w:ascii="Calibri" w:eastAsia="Calibri" w:hAnsi="Calibri"/>
      <w:szCs w:val="22"/>
      <w:lang w:val="fr-CA" w:eastAsia="en-US"/>
    </w:rPr>
  </w:style>
  <w:style w:type="paragraph" w:styleId="NormalWeb">
    <w:name w:val="Normal (Web)"/>
    <w:basedOn w:val="Normal"/>
    <w:uiPriority w:val="99"/>
    <w:unhideWhenUsed/>
    <w:rsid w:val="000A721D"/>
    <w:pPr>
      <w:spacing w:before="100" w:beforeAutospacing="1" w:after="100" w:afterAutospacing="1"/>
    </w:pPr>
    <w:rPr>
      <w:rFonts w:ascii="Times New Roman" w:eastAsia="Calibri" w:hAnsi="Times New Roman"/>
      <w:sz w:val="24"/>
      <w:szCs w:val="24"/>
      <w:lang w:val="fr-CA"/>
    </w:rPr>
  </w:style>
  <w:style w:type="character" w:customStyle="1" w:styleId="srch-url2">
    <w:name w:val="srch-url2"/>
    <w:rsid w:val="00DC588E"/>
  </w:style>
  <w:style w:type="paragraph" w:styleId="En-ttedetabledesmatires">
    <w:name w:val="TOC Heading"/>
    <w:basedOn w:val="Titre1"/>
    <w:next w:val="Normal"/>
    <w:uiPriority w:val="39"/>
    <w:unhideWhenUsed/>
    <w:qFormat/>
    <w:rsid w:val="00FD3BDC"/>
    <w:pPr>
      <w:keepLines/>
      <w:numPr>
        <w:numId w:val="0"/>
      </w:numPr>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04152">
      <w:bodyDiv w:val="1"/>
      <w:marLeft w:val="0"/>
      <w:marRight w:val="0"/>
      <w:marTop w:val="0"/>
      <w:marBottom w:val="0"/>
      <w:divBdr>
        <w:top w:val="none" w:sz="0" w:space="0" w:color="auto"/>
        <w:left w:val="none" w:sz="0" w:space="0" w:color="auto"/>
        <w:bottom w:val="none" w:sz="0" w:space="0" w:color="auto"/>
        <w:right w:val="none" w:sz="0" w:space="0" w:color="auto"/>
      </w:divBdr>
    </w:div>
    <w:div w:id="227351009">
      <w:bodyDiv w:val="1"/>
      <w:marLeft w:val="0"/>
      <w:marRight w:val="0"/>
      <w:marTop w:val="0"/>
      <w:marBottom w:val="0"/>
      <w:divBdr>
        <w:top w:val="none" w:sz="0" w:space="0" w:color="auto"/>
        <w:left w:val="none" w:sz="0" w:space="0" w:color="auto"/>
        <w:bottom w:val="none" w:sz="0" w:space="0" w:color="auto"/>
        <w:right w:val="none" w:sz="0" w:space="0" w:color="auto"/>
      </w:divBdr>
    </w:div>
    <w:div w:id="442306646">
      <w:bodyDiv w:val="1"/>
      <w:marLeft w:val="0"/>
      <w:marRight w:val="0"/>
      <w:marTop w:val="0"/>
      <w:marBottom w:val="0"/>
      <w:divBdr>
        <w:top w:val="none" w:sz="0" w:space="0" w:color="auto"/>
        <w:left w:val="none" w:sz="0" w:space="0" w:color="auto"/>
        <w:bottom w:val="none" w:sz="0" w:space="0" w:color="auto"/>
        <w:right w:val="none" w:sz="0" w:space="0" w:color="auto"/>
      </w:divBdr>
    </w:div>
    <w:div w:id="442579217">
      <w:bodyDiv w:val="1"/>
      <w:marLeft w:val="0"/>
      <w:marRight w:val="0"/>
      <w:marTop w:val="0"/>
      <w:marBottom w:val="0"/>
      <w:divBdr>
        <w:top w:val="none" w:sz="0" w:space="0" w:color="auto"/>
        <w:left w:val="none" w:sz="0" w:space="0" w:color="auto"/>
        <w:bottom w:val="none" w:sz="0" w:space="0" w:color="auto"/>
        <w:right w:val="none" w:sz="0" w:space="0" w:color="auto"/>
      </w:divBdr>
    </w:div>
    <w:div w:id="554512093">
      <w:bodyDiv w:val="1"/>
      <w:marLeft w:val="0"/>
      <w:marRight w:val="0"/>
      <w:marTop w:val="0"/>
      <w:marBottom w:val="0"/>
      <w:divBdr>
        <w:top w:val="none" w:sz="0" w:space="0" w:color="auto"/>
        <w:left w:val="none" w:sz="0" w:space="0" w:color="auto"/>
        <w:bottom w:val="none" w:sz="0" w:space="0" w:color="auto"/>
        <w:right w:val="none" w:sz="0" w:space="0" w:color="auto"/>
      </w:divBdr>
      <w:divsChild>
        <w:div w:id="17582984">
          <w:marLeft w:val="0"/>
          <w:marRight w:val="0"/>
          <w:marTop w:val="0"/>
          <w:marBottom w:val="0"/>
          <w:divBdr>
            <w:top w:val="none" w:sz="0" w:space="0" w:color="auto"/>
            <w:left w:val="none" w:sz="0" w:space="0" w:color="auto"/>
            <w:bottom w:val="none" w:sz="0" w:space="0" w:color="auto"/>
            <w:right w:val="none" w:sz="0" w:space="0" w:color="auto"/>
          </w:divBdr>
        </w:div>
        <w:div w:id="72625200">
          <w:marLeft w:val="0"/>
          <w:marRight w:val="0"/>
          <w:marTop w:val="0"/>
          <w:marBottom w:val="0"/>
          <w:divBdr>
            <w:top w:val="none" w:sz="0" w:space="0" w:color="auto"/>
            <w:left w:val="none" w:sz="0" w:space="0" w:color="auto"/>
            <w:bottom w:val="none" w:sz="0" w:space="0" w:color="auto"/>
            <w:right w:val="none" w:sz="0" w:space="0" w:color="auto"/>
          </w:divBdr>
        </w:div>
        <w:div w:id="434058104">
          <w:marLeft w:val="0"/>
          <w:marRight w:val="0"/>
          <w:marTop w:val="0"/>
          <w:marBottom w:val="0"/>
          <w:divBdr>
            <w:top w:val="none" w:sz="0" w:space="0" w:color="auto"/>
            <w:left w:val="none" w:sz="0" w:space="0" w:color="auto"/>
            <w:bottom w:val="none" w:sz="0" w:space="0" w:color="auto"/>
            <w:right w:val="none" w:sz="0" w:space="0" w:color="auto"/>
          </w:divBdr>
        </w:div>
        <w:div w:id="611789789">
          <w:marLeft w:val="0"/>
          <w:marRight w:val="0"/>
          <w:marTop w:val="0"/>
          <w:marBottom w:val="0"/>
          <w:divBdr>
            <w:top w:val="none" w:sz="0" w:space="0" w:color="auto"/>
            <w:left w:val="none" w:sz="0" w:space="0" w:color="auto"/>
            <w:bottom w:val="none" w:sz="0" w:space="0" w:color="auto"/>
            <w:right w:val="none" w:sz="0" w:space="0" w:color="auto"/>
          </w:divBdr>
        </w:div>
        <w:div w:id="862934907">
          <w:marLeft w:val="0"/>
          <w:marRight w:val="0"/>
          <w:marTop w:val="0"/>
          <w:marBottom w:val="0"/>
          <w:divBdr>
            <w:top w:val="none" w:sz="0" w:space="0" w:color="auto"/>
            <w:left w:val="none" w:sz="0" w:space="0" w:color="auto"/>
            <w:bottom w:val="none" w:sz="0" w:space="0" w:color="auto"/>
            <w:right w:val="none" w:sz="0" w:space="0" w:color="auto"/>
          </w:divBdr>
        </w:div>
        <w:div w:id="1232809986">
          <w:marLeft w:val="0"/>
          <w:marRight w:val="0"/>
          <w:marTop w:val="0"/>
          <w:marBottom w:val="0"/>
          <w:divBdr>
            <w:top w:val="none" w:sz="0" w:space="0" w:color="auto"/>
            <w:left w:val="none" w:sz="0" w:space="0" w:color="auto"/>
            <w:bottom w:val="none" w:sz="0" w:space="0" w:color="auto"/>
            <w:right w:val="none" w:sz="0" w:space="0" w:color="auto"/>
          </w:divBdr>
        </w:div>
        <w:div w:id="1353728632">
          <w:marLeft w:val="0"/>
          <w:marRight w:val="0"/>
          <w:marTop w:val="0"/>
          <w:marBottom w:val="0"/>
          <w:divBdr>
            <w:top w:val="none" w:sz="0" w:space="0" w:color="auto"/>
            <w:left w:val="none" w:sz="0" w:space="0" w:color="auto"/>
            <w:bottom w:val="none" w:sz="0" w:space="0" w:color="auto"/>
            <w:right w:val="none" w:sz="0" w:space="0" w:color="auto"/>
          </w:divBdr>
        </w:div>
        <w:div w:id="1689790553">
          <w:marLeft w:val="0"/>
          <w:marRight w:val="0"/>
          <w:marTop w:val="0"/>
          <w:marBottom w:val="0"/>
          <w:divBdr>
            <w:top w:val="none" w:sz="0" w:space="0" w:color="auto"/>
            <w:left w:val="none" w:sz="0" w:space="0" w:color="auto"/>
            <w:bottom w:val="none" w:sz="0" w:space="0" w:color="auto"/>
            <w:right w:val="none" w:sz="0" w:space="0" w:color="auto"/>
          </w:divBdr>
        </w:div>
      </w:divsChild>
    </w:div>
    <w:div w:id="570235345">
      <w:bodyDiv w:val="1"/>
      <w:marLeft w:val="0"/>
      <w:marRight w:val="0"/>
      <w:marTop w:val="0"/>
      <w:marBottom w:val="0"/>
      <w:divBdr>
        <w:top w:val="none" w:sz="0" w:space="0" w:color="auto"/>
        <w:left w:val="none" w:sz="0" w:space="0" w:color="auto"/>
        <w:bottom w:val="none" w:sz="0" w:space="0" w:color="auto"/>
        <w:right w:val="none" w:sz="0" w:space="0" w:color="auto"/>
      </w:divBdr>
    </w:div>
    <w:div w:id="698361763">
      <w:bodyDiv w:val="1"/>
      <w:marLeft w:val="0"/>
      <w:marRight w:val="0"/>
      <w:marTop w:val="0"/>
      <w:marBottom w:val="0"/>
      <w:divBdr>
        <w:top w:val="none" w:sz="0" w:space="0" w:color="auto"/>
        <w:left w:val="none" w:sz="0" w:space="0" w:color="auto"/>
        <w:bottom w:val="none" w:sz="0" w:space="0" w:color="auto"/>
        <w:right w:val="none" w:sz="0" w:space="0" w:color="auto"/>
      </w:divBdr>
      <w:divsChild>
        <w:div w:id="10184442">
          <w:marLeft w:val="0"/>
          <w:marRight w:val="0"/>
          <w:marTop w:val="0"/>
          <w:marBottom w:val="0"/>
          <w:divBdr>
            <w:top w:val="none" w:sz="0" w:space="0" w:color="auto"/>
            <w:left w:val="none" w:sz="0" w:space="0" w:color="auto"/>
            <w:bottom w:val="none" w:sz="0" w:space="0" w:color="auto"/>
            <w:right w:val="none" w:sz="0" w:space="0" w:color="auto"/>
          </w:divBdr>
        </w:div>
        <w:div w:id="102458522">
          <w:marLeft w:val="0"/>
          <w:marRight w:val="0"/>
          <w:marTop w:val="0"/>
          <w:marBottom w:val="0"/>
          <w:divBdr>
            <w:top w:val="none" w:sz="0" w:space="0" w:color="auto"/>
            <w:left w:val="none" w:sz="0" w:space="0" w:color="auto"/>
            <w:bottom w:val="none" w:sz="0" w:space="0" w:color="auto"/>
            <w:right w:val="none" w:sz="0" w:space="0" w:color="auto"/>
          </w:divBdr>
        </w:div>
        <w:div w:id="634601745">
          <w:marLeft w:val="0"/>
          <w:marRight w:val="0"/>
          <w:marTop w:val="0"/>
          <w:marBottom w:val="0"/>
          <w:divBdr>
            <w:top w:val="none" w:sz="0" w:space="0" w:color="auto"/>
            <w:left w:val="none" w:sz="0" w:space="0" w:color="auto"/>
            <w:bottom w:val="none" w:sz="0" w:space="0" w:color="auto"/>
            <w:right w:val="none" w:sz="0" w:space="0" w:color="auto"/>
          </w:divBdr>
        </w:div>
        <w:div w:id="1076198769">
          <w:marLeft w:val="0"/>
          <w:marRight w:val="0"/>
          <w:marTop w:val="0"/>
          <w:marBottom w:val="0"/>
          <w:divBdr>
            <w:top w:val="none" w:sz="0" w:space="0" w:color="auto"/>
            <w:left w:val="none" w:sz="0" w:space="0" w:color="auto"/>
            <w:bottom w:val="none" w:sz="0" w:space="0" w:color="auto"/>
            <w:right w:val="none" w:sz="0" w:space="0" w:color="auto"/>
          </w:divBdr>
        </w:div>
      </w:divsChild>
    </w:div>
    <w:div w:id="722560939">
      <w:bodyDiv w:val="1"/>
      <w:marLeft w:val="0"/>
      <w:marRight w:val="0"/>
      <w:marTop w:val="0"/>
      <w:marBottom w:val="0"/>
      <w:divBdr>
        <w:top w:val="none" w:sz="0" w:space="0" w:color="auto"/>
        <w:left w:val="none" w:sz="0" w:space="0" w:color="auto"/>
        <w:bottom w:val="none" w:sz="0" w:space="0" w:color="auto"/>
        <w:right w:val="none" w:sz="0" w:space="0" w:color="auto"/>
      </w:divBdr>
    </w:div>
    <w:div w:id="870458395">
      <w:bodyDiv w:val="1"/>
      <w:marLeft w:val="0"/>
      <w:marRight w:val="0"/>
      <w:marTop w:val="0"/>
      <w:marBottom w:val="0"/>
      <w:divBdr>
        <w:top w:val="none" w:sz="0" w:space="0" w:color="auto"/>
        <w:left w:val="none" w:sz="0" w:space="0" w:color="auto"/>
        <w:bottom w:val="none" w:sz="0" w:space="0" w:color="auto"/>
        <w:right w:val="none" w:sz="0" w:space="0" w:color="auto"/>
      </w:divBdr>
    </w:div>
    <w:div w:id="885606963">
      <w:bodyDiv w:val="1"/>
      <w:marLeft w:val="0"/>
      <w:marRight w:val="0"/>
      <w:marTop w:val="0"/>
      <w:marBottom w:val="0"/>
      <w:divBdr>
        <w:top w:val="none" w:sz="0" w:space="0" w:color="auto"/>
        <w:left w:val="none" w:sz="0" w:space="0" w:color="auto"/>
        <w:bottom w:val="none" w:sz="0" w:space="0" w:color="auto"/>
        <w:right w:val="none" w:sz="0" w:space="0" w:color="auto"/>
      </w:divBdr>
    </w:div>
    <w:div w:id="919483195">
      <w:bodyDiv w:val="1"/>
      <w:marLeft w:val="0"/>
      <w:marRight w:val="0"/>
      <w:marTop w:val="0"/>
      <w:marBottom w:val="0"/>
      <w:divBdr>
        <w:top w:val="none" w:sz="0" w:space="0" w:color="auto"/>
        <w:left w:val="none" w:sz="0" w:space="0" w:color="auto"/>
        <w:bottom w:val="none" w:sz="0" w:space="0" w:color="auto"/>
        <w:right w:val="none" w:sz="0" w:space="0" w:color="auto"/>
      </w:divBdr>
    </w:div>
    <w:div w:id="969700705">
      <w:bodyDiv w:val="1"/>
      <w:marLeft w:val="0"/>
      <w:marRight w:val="0"/>
      <w:marTop w:val="0"/>
      <w:marBottom w:val="0"/>
      <w:divBdr>
        <w:top w:val="none" w:sz="0" w:space="0" w:color="auto"/>
        <w:left w:val="none" w:sz="0" w:space="0" w:color="auto"/>
        <w:bottom w:val="none" w:sz="0" w:space="0" w:color="auto"/>
        <w:right w:val="none" w:sz="0" w:space="0" w:color="auto"/>
      </w:divBdr>
      <w:divsChild>
        <w:div w:id="177472405">
          <w:marLeft w:val="0"/>
          <w:marRight w:val="0"/>
          <w:marTop w:val="0"/>
          <w:marBottom w:val="0"/>
          <w:divBdr>
            <w:top w:val="none" w:sz="0" w:space="0" w:color="auto"/>
            <w:left w:val="none" w:sz="0" w:space="0" w:color="auto"/>
            <w:bottom w:val="none" w:sz="0" w:space="0" w:color="auto"/>
            <w:right w:val="none" w:sz="0" w:space="0" w:color="auto"/>
          </w:divBdr>
        </w:div>
        <w:div w:id="309671037">
          <w:marLeft w:val="0"/>
          <w:marRight w:val="0"/>
          <w:marTop w:val="0"/>
          <w:marBottom w:val="0"/>
          <w:divBdr>
            <w:top w:val="none" w:sz="0" w:space="0" w:color="auto"/>
            <w:left w:val="none" w:sz="0" w:space="0" w:color="auto"/>
            <w:bottom w:val="none" w:sz="0" w:space="0" w:color="auto"/>
            <w:right w:val="none" w:sz="0" w:space="0" w:color="auto"/>
          </w:divBdr>
        </w:div>
        <w:div w:id="1056440964">
          <w:marLeft w:val="0"/>
          <w:marRight w:val="0"/>
          <w:marTop w:val="0"/>
          <w:marBottom w:val="0"/>
          <w:divBdr>
            <w:top w:val="none" w:sz="0" w:space="0" w:color="auto"/>
            <w:left w:val="none" w:sz="0" w:space="0" w:color="auto"/>
            <w:bottom w:val="none" w:sz="0" w:space="0" w:color="auto"/>
            <w:right w:val="none" w:sz="0" w:space="0" w:color="auto"/>
          </w:divBdr>
        </w:div>
        <w:div w:id="1347711731">
          <w:marLeft w:val="0"/>
          <w:marRight w:val="0"/>
          <w:marTop w:val="0"/>
          <w:marBottom w:val="0"/>
          <w:divBdr>
            <w:top w:val="none" w:sz="0" w:space="0" w:color="auto"/>
            <w:left w:val="none" w:sz="0" w:space="0" w:color="auto"/>
            <w:bottom w:val="none" w:sz="0" w:space="0" w:color="auto"/>
            <w:right w:val="none" w:sz="0" w:space="0" w:color="auto"/>
          </w:divBdr>
        </w:div>
        <w:div w:id="1772119450">
          <w:marLeft w:val="0"/>
          <w:marRight w:val="0"/>
          <w:marTop w:val="0"/>
          <w:marBottom w:val="0"/>
          <w:divBdr>
            <w:top w:val="none" w:sz="0" w:space="0" w:color="auto"/>
            <w:left w:val="none" w:sz="0" w:space="0" w:color="auto"/>
            <w:bottom w:val="none" w:sz="0" w:space="0" w:color="auto"/>
            <w:right w:val="none" w:sz="0" w:space="0" w:color="auto"/>
          </w:divBdr>
        </w:div>
        <w:div w:id="1778795110">
          <w:marLeft w:val="0"/>
          <w:marRight w:val="0"/>
          <w:marTop w:val="0"/>
          <w:marBottom w:val="0"/>
          <w:divBdr>
            <w:top w:val="none" w:sz="0" w:space="0" w:color="auto"/>
            <w:left w:val="none" w:sz="0" w:space="0" w:color="auto"/>
            <w:bottom w:val="none" w:sz="0" w:space="0" w:color="auto"/>
            <w:right w:val="none" w:sz="0" w:space="0" w:color="auto"/>
          </w:divBdr>
        </w:div>
        <w:div w:id="2013558099">
          <w:marLeft w:val="0"/>
          <w:marRight w:val="0"/>
          <w:marTop w:val="0"/>
          <w:marBottom w:val="0"/>
          <w:divBdr>
            <w:top w:val="none" w:sz="0" w:space="0" w:color="auto"/>
            <w:left w:val="none" w:sz="0" w:space="0" w:color="auto"/>
            <w:bottom w:val="none" w:sz="0" w:space="0" w:color="auto"/>
            <w:right w:val="none" w:sz="0" w:space="0" w:color="auto"/>
          </w:divBdr>
        </w:div>
        <w:div w:id="2021734440">
          <w:marLeft w:val="0"/>
          <w:marRight w:val="0"/>
          <w:marTop w:val="0"/>
          <w:marBottom w:val="0"/>
          <w:divBdr>
            <w:top w:val="none" w:sz="0" w:space="0" w:color="auto"/>
            <w:left w:val="none" w:sz="0" w:space="0" w:color="auto"/>
            <w:bottom w:val="none" w:sz="0" w:space="0" w:color="auto"/>
            <w:right w:val="none" w:sz="0" w:space="0" w:color="auto"/>
          </w:divBdr>
        </w:div>
      </w:divsChild>
    </w:div>
    <w:div w:id="1063334727">
      <w:bodyDiv w:val="1"/>
      <w:marLeft w:val="0"/>
      <w:marRight w:val="0"/>
      <w:marTop w:val="0"/>
      <w:marBottom w:val="0"/>
      <w:divBdr>
        <w:top w:val="none" w:sz="0" w:space="0" w:color="auto"/>
        <w:left w:val="none" w:sz="0" w:space="0" w:color="auto"/>
        <w:bottom w:val="none" w:sz="0" w:space="0" w:color="auto"/>
        <w:right w:val="none" w:sz="0" w:space="0" w:color="auto"/>
      </w:divBdr>
    </w:div>
    <w:div w:id="1238899959">
      <w:bodyDiv w:val="1"/>
      <w:marLeft w:val="0"/>
      <w:marRight w:val="0"/>
      <w:marTop w:val="0"/>
      <w:marBottom w:val="0"/>
      <w:divBdr>
        <w:top w:val="none" w:sz="0" w:space="0" w:color="auto"/>
        <w:left w:val="none" w:sz="0" w:space="0" w:color="auto"/>
        <w:bottom w:val="none" w:sz="0" w:space="0" w:color="auto"/>
        <w:right w:val="none" w:sz="0" w:space="0" w:color="auto"/>
      </w:divBdr>
      <w:divsChild>
        <w:div w:id="259920028">
          <w:marLeft w:val="0"/>
          <w:marRight w:val="0"/>
          <w:marTop w:val="0"/>
          <w:marBottom w:val="0"/>
          <w:divBdr>
            <w:top w:val="none" w:sz="0" w:space="0" w:color="auto"/>
            <w:left w:val="none" w:sz="0" w:space="0" w:color="auto"/>
            <w:bottom w:val="none" w:sz="0" w:space="0" w:color="auto"/>
            <w:right w:val="none" w:sz="0" w:space="0" w:color="auto"/>
          </w:divBdr>
        </w:div>
      </w:divsChild>
    </w:div>
    <w:div w:id="1431661476">
      <w:bodyDiv w:val="1"/>
      <w:marLeft w:val="0"/>
      <w:marRight w:val="0"/>
      <w:marTop w:val="0"/>
      <w:marBottom w:val="0"/>
      <w:divBdr>
        <w:top w:val="none" w:sz="0" w:space="0" w:color="auto"/>
        <w:left w:val="none" w:sz="0" w:space="0" w:color="auto"/>
        <w:bottom w:val="none" w:sz="0" w:space="0" w:color="auto"/>
        <w:right w:val="none" w:sz="0" w:space="0" w:color="auto"/>
      </w:divBdr>
      <w:divsChild>
        <w:div w:id="1673026242">
          <w:marLeft w:val="0"/>
          <w:marRight w:val="0"/>
          <w:marTop w:val="0"/>
          <w:marBottom w:val="0"/>
          <w:divBdr>
            <w:top w:val="none" w:sz="0" w:space="0" w:color="auto"/>
            <w:left w:val="none" w:sz="0" w:space="0" w:color="auto"/>
            <w:bottom w:val="none" w:sz="0" w:space="0" w:color="auto"/>
            <w:right w:val="none" w:sz="0" w:space="0" w:color="auto"/>
          </w:divBdr>
        </w:div>
      </w:divsChild>
    </w:div>
    <w:div w:id="1533225702">
      <w:bodyDiv w:val="1"/>
      <w:marLeft w:val="0"/>
      <w:marRight w:val="0"/>
      <w:marTop w:val="0"/>
      <w:marBottom w:val="0"/>
      <w:divBdr>
        <w:top w:val="none" w:sz="0" w:space="0" w:color="auto"/>
        <w:left w:val="none" w:sz="0" w:space="0" w:color="auto"/>
        <w:bottom w:val="none" w:sz="0" w:space="0" w:color="auto"/>
        <w:right w:val="none" w:sz="0" w:space="0" w:color="auto"/>
      </w:divBdr>
      <w:divsChild>
        <w:div w:id="1886867197">
          <w:marLeft w:val="0"/>
          <w:marRight w:val="0"/>
          <w:marTop w:val="0"/>
          <w:marBottom w:val="0"/>
          <w:divBdr>
            <w:top w:val="none" w:sz="0" w:space="0" w:color="auto"/>
            <w:left w:val="none" w:sz="0" w:space="0" w:color="auto"/>
            <w:bottom w:val="none" w:sz="0" w:space="0" w:color="auto"/>
            <w:right w:val="none" w:sz="0" w:space="0" w:color="auto"/>
          </w:divBdr>
        </w:div>
      </w:divsChild>
    </w:div>
    <w:div w:id="1553496204">
      <w:bodyDiv w:val="1"/>
      <w:marLeft w:val="0"/>
      <w:marRight w:val="0"/>
      <w:marTop w:val="0"/>
      <w:marBottom w:val="0"/>
      <w:divBdr>
        <w:top w:val="none" w:sz="0" w:space="0" w:color="auto"/>
        <w:left w:val="none" w:sz="0" w:space="0" w:color="auto"/>
        <w:bottom w:val="none" w:sz="0" w:space="0" w:color="auto"/>
        <w:right w:val="none" w:sz="0" w:space="0" w:color="auto"/>
      </w:divBdr>
      <w:divsChild>
        <w:div w:id="1167481401">
          <w:marLeft w:val="0"/>
          <w:marRight w:val="0"/>
          <w:marTop w:val="0"/>
          <w:marBottom w:val="0"/>
          <w:divBdr>
            <w:top w:val="none" w:sz="0" w:space="0" w:color="auto"/>
            <w:left w:val="none" w:sz="0" w:space="0" w:color="auto"/>
            <w:bottom w:val="none" w:sz="0" w:space="0" w:color="auto"/>
            <w:right w:val="none" w:sz="0" w:space="0" w:color="auto"/>
          </w:divBdr>
          <w:divsChild>
            <w:div w:id="1344481198">
              <w:marLeft w:val="0"/>
              <w:marRight w:val="0"/>
              <w:marTop w:val="0"/>
              <w:marBottom w:val="0"/>
              <w:divBdr>
                <w:top w:val="none" w:sz="0" w:space="0" w:color="auto"/>
                <w:left w:val="none" w:sz="0" w:space="0" w:color="auto"/>
                <w:bottom w:val="none" w:sz="0" w:space="0" w:color="auto"/>
                <w:right w:val="none" w:sz="0" w:space="0" w:color="auto"/>
              </w:divBdr>
              <w:divsChild>
                <w:div w:id="271401056">
                  <w:marLeft w:val="0"/>
                  <w:marRight w:val="0"/>
                  <w:marTop w:val="0"/>
                  <w:marBottom w:val="0"/>
                  <w:divBdr>
                    <w:top w:val="none" w:sz="0" w:space="7" w:color="auto"/>
                    <w:left w:val="single" w:sz="6" w:space="7" w:color="CCCCCC"/>
                    <w:bottom w:val="single" w:sz="6" w:space="4" w:color="CCCCCC"/>
                    <w:right w:val="single" w:sz="6" w:space="7" w:color="CCCCCC"/>
                  </w:divBdr>
                  <w:divsChild>
                    <w:div w:id="2140878202">
                      <w:marLeft w:val="0"/>
                      <w:marRight w:val="0"/>
                      <w:marTop w:val="0"/>
                      <w:marBottom w:val="0"/>
                      <w:divBdr>
                        <w:top w:val="none" w:sz="0" w:space="7" w:color="auto"/>
                        <w:left w:val="single" w:sz="6" w:space="7" w:color="CCCCCC"/>
                        <w:bottom w:val="single" w:sz="6" w:space="4" w:color="CCCCCC"/>
                        <w:right w:val="single" w:sz="6" w:space="7" w:color="CCCCCC"/>
                      </w:divBdr>
                      <w:divsChild>
                        <w:div w:id="1120956457">
                          <w:marLeft w:val="0"/>
                          <w:marRight w:val="0"/>
                          <w:marTop w:val="0"/>
                          <w:marBottom w:val="0"/>
                          <w:divBdr>
                            <w:top w:val="none" w:sz="0" w:space="7" w:color="auto"/>
                            <w:left w:val="single" w:sz="6" w:space="7" w:color="CCCCCC"/>
                            <w:bottom w:val="single" w:sz="6" w:space="4" w:color="CCCCCC"/>
                            <w:right w:val="single" w:sz="6" w:space="7" w:color="CCCCCC"/>
                          </w:divBdr>
                          <w:divsChild>
                            <w:div w:id="325942466">
                              <w:marLeft w:val="0"/>
                              <w:marRight w:val="0"/>
                              <w:marTop w:val="0"/>
                              <w:marBottom w:val="0"/>
                              <w:divBdr>
                                <w:top w:val="none" w:sz="0" w:space="7" w:color="auto"/>
                                <w:left w:val="single" w:sz="6" w:space="7" w:color="CCCCCC"/>
                                <w:bottom w:val="single" w:sz="6" w:space="4" w:color="CCCCCC"/>
                                <w:right w:val="single" w:sz="6" w:space="7" w:color="CCCCCC"/>
                              </w:divBdr>
                              <w:divsChild>
                                <w:div w:id="1129739663">
                                  <w:marLeft w:val="100"/>
                                  <w:marRight w:val="67"/>
                                  <w:marTop w:val="134"/>
                                  <w:marBottom w:val="0"/>
                                  <w:divBdr>
                                    <w:top w:val="none" w:sz="0" w:space="7" w:color="auto"/>
                                    <w:left w:val="single" w:sz="6" w:space="7" w:color="CCCCCC"/>
                                    <w:bottom w:val="single" w:sz="6" w:space="4" w:color="CCCCCC"/>
                                    <w:right w:val="single" w:sz="6" w:space="7" w:color="CCCCCC"/>
                                  </w:divBdr>
                                  <w:divsChild>
                                    <w:div w:id="849223233">
                                      <w:marLeft w:val="0"/>
                                      <w:marRight w:val="0"/>
                                      <w:marTop w:val="0"/>
                                      <w:marBottom w:val="0"/>
                                      <w:divBdr>
                                        <w:top w:val="none" w:sz="0" w:space="7" w:color="auto"/>
                                        <w:left w:val="single" w:sz="6" w:space="7" w:color="CCCCCC"/>
                                        <w:bottom w:val="single" w:sz="6" w:space="4" w:color="CCCCCC"/>
                                        <w:right w:val="single" w:sz="6" w:space="7" w:color="CCCCCC"/>
                                      </w:divBdr>
                                      <w:divsChild>
                                        <w:div w:id="1416782299">
                                          <w:marLeft w:val="0"/>
                                          <w:marRight w:val="0"/>
                                          <w:marTop w:val="0"/>
                                          <w:marBottom w:val="0"/>
                                          <w:divBdr>
                                            <w:top w:val="none" w:sz="0" w:space="7" w:color="auto"/>
                                            <w:left w:val="single" w:sz="6" w:space="7" w:color="CCCCCC"/>
                                            <w:bottom w:val="single" w:sz="6" w:space="4" w:color="CCCCCC"/>
                                            <w:right w:val="single" w:sz="6" w:space="7" w:color="CCCCCC"/>
                                          </w:divBdr>
                                          <w:divsChild>
                                            <w:div w:id="184488383">
                                              <w:marLeft w:val="100"/>
                                              <w:marRight w:val="67"/>
                                              <w:marTop w:val="134"/>
                                              <w:marBottom w:val="72"/>
                                              <w:divBdr>
                                                <w:top w:val="none" w:sz="0" w:space="7" w:color="auto"/>
                                                <w:left w:val="single" w:sz="6" w:space="7" w:color="CCCCCC"/>
                                                <w:bottom w:val="single" w:sz="6" w:space="4" w:color="CCCCCC"/>
                                                <w:right w:val="single" w:sz="6" w:space="7" w:color="CCCCCC"/>
                                              </w:divBdr>
                                            </w:div>
                                          </w:divsChild>
                                        </w:div>
                                      </w:divsChild>
                                    </w:div>
                                  </w:divsChild>
                                </w:div>
                              </w:divsChild>
                            </w:div>
                          </w:divsChild>
                        </w:div>
                      </w:divsChild>
                    </w:div>
                  </w:divsChild>
                </w:div>
              </w:divsChild>
            </w:div>
          </w:divsChild>
        </w:div>
      </w:divsChild>
    </w:div>
    <w:div w:id="1564834527">
      <w:bodyDiv w:val="1"/>
      <w:marLeft w:val="0"/>
      <w:marRight w:val="0"/>
      <w:marTop w:val="0"/>
      <w:marBottom w:val="0"/>
      <w:divBdr>
        <w:top w:val="none" w:sz="0" w:space="0" w:color="auto"/>
        <w:left w:val="none" w:sz="0" w:space="0" w:color="auto"/>
        <w:bottom w:val="none" w:sz="0" w:space="0" w:color="auto"/>
        <w:right w:val="none" w:sz="0" w:space="0" w:color="auto"/>
      </w:divBdr>
      <w:divsChild>
        <w:div w:id="602034471">
          <w:marLeft w:val="0"/>
          <w:marRight w:val="0"/>
          <w:marTop w:val="0"/>
          <w:marBottom w:val="0"/>
          <w:divBdr>
            <w:top w:val="none" w:sz="0" w:space="0" w:color="auto"/>
            <w:left w:val="none" w:sz="0" w:space="0" w:color="auto"/>
            <w:bottom w:val="none" w:sz="0" w:space="0" w:color="auto"/>
            <w:right w:val="none" w:sz="0" w:space="0" w:color="auto"/>
          </w:divBdr>
          <w:divsChild>
            <w:div w:id="1912038865">
              <w:marLeft w:val="0"/>
              <w:marRight w:val="0"/>
              <w:marTop w:val="0"/>
              <w:marBottom w:val="0"/>
              <w:divBdr>
                <w:top w:val="none" w:sz="0" w:space="0" w:color="auto"/>
                <w:left w:val="none" w:sz="0" w:space="0" w:color="auto"/>
                <w:bottom w:val="none" w:sz="0" w:space="0" w:color="auto"/>
                <w:right w:val="none" w:sz="0" w:space="0" w:color="auto"/>
              </w:divBdr>
              <w:divsChild>
                <w:div w:id="1932087098">
                  <w:marLeft w:val="0"/>
                  <w:marRight w:val="0"/>
                  <w:marTop w:val="0"/>
                  <w:marBottom w:val="0"/>
                  <w:divBdr>
                    <w:top w:val="none" w:sz="0" w:space="7" w:color="auto"/>
                    <w:left w:val="single" w:sz="6" w:space="7" w:color="CCCCCC"/>
                    <w:bottom w:val="single" w:sz="6" w:space="4" w:color="CCCCCC"/>
                    <w:right w:val="single" w:sz="6" w:space="7" w:color="CCCCCC"/>
                  </w:divBdr>
                  <w:divsChild>
                    <w:div w:id="602962344">
                      <w:marLeft w:val="0"/>
                      <w:marRight w:val="0"/>
                      <w:marTop w:val="0"/>
                      <w:marBottom w:val="0"/>
                      <w:divBdr>
                        <w:top w:val="none" w:sz="0" w:space="7" w:color="auto"/>
                        <w:left w:val="single" w:sz="6" w:space="7" w:color="CCCCCC"/>
                        <w:bottom w:val="single" w:sz="6" w:space="4" w:color="CCCCCC"/>
                        <w:right w:val="single" w:sz="6" w:space="7" w:color="CCCCCC"/>
                      </w:divBdr>
                    </w:div>
                    <w:div w:id="1923221034">
                      <w:marLeft w:val="0"/>
                      <w:marRight w:val="0"/>
                      <w:marTop w:val="0"/>
                      <w:marBottom w:val="0"/>
                      <w:divBdr>
                        <w:top w:val="none" w:sz="0" w:space="7" w:color="auto"/>
                        <w:left w:val="single" w:sz="6" w:space="7" w:color="CCCCCC"/>
                        <w:bottom w:val="single" w:sz="6" w:space="4" w:color="CCCCCC"/>
                        <w:right w:val="single" w:sz="6" w:space="7" w:color="CCCCCC"/>
                      </w:divBdr>
                      <w:divsChild>
                        <w:div w:id="585384097">
                          <w:marLeft w:val="0"/>
                          <w:marRight w:val="0"/>
                          <w:marTop w:val="0"/>
                          <w:marBottom w:val="0"/>
                          <w:divBdr>
                            <w:top w:val="none" w:sz="0" w:space="7" w:color="auto"/>
                            <w:left w:val="single" w:sz="6" w:space="7" w:color="CCCCCC"/>
                            <w:bottom w:val="single" w:sz="6" w:space="4" w:color="CCCCCC"/>
                            <w:right w:val="single" w:sz="6" w:space="7" w:color="CCCCCC"/>
                          </w:divBdr>
                          <w:divsChild>
                            <w:div w:id="1225726662">
                              <w:marLeft w:val="0"/>
                              <w:marRight w:val="0"/>
                              <w:marTop w:val="0"/>
                              <w:marBottom w:val="0"/>
                              <w:divBdr>
                                <w:top w:val="none" w:sz="0" w:space="7" w:color="auto"/>
                                <w:left w:val="single" w:sz="6" w:space="7" w:color="CCCCCC"/>
                                <w:bottom w:val="single" w:sz="6" w:space="4" w:color="CCCCCC"/>
                                <w:right w:val="single" w:sz="6" w:space="7" w:color="CCCCCC"/>
                              </w:divBdr>
                              <w:divsChild>
                                <w:div w:id="1284732064">
                                  <w:marLeft w:val="100"/>
                                  <w:marRight w:val="67"/>
                                  <w:marTop w:val="134"/>
                                  <w:marBottom w:val="0"/>
                                  <w:divBdr>
                                    <w:top w:val="none" w:sz="0" w:space="7" w:color="auto"/>
                                    <w:left w:val="single" w:sz="6" w:space="7" w:color="CCCCCC"/>
                                    <w:bottom w:val="single" w:sz="6" w:space="4" w:color="CCCCCC"/>
                                    <w:right w:val="single" w:sz="6" w:space="7" w:color="CCCCCC"/>
                                  </w:divBdr>
                                  <w:divsChild>
                                    <w:div w:id="932591578">
                                      <w:marLeft w:val="0"/>
                                      <w:marRight w:val="0"/>
                                      <w:marTop w:val="0"/>
                                      <w:marBottom w:val="0"/>
                                      <w:divBdr>
                                        <w:top w:val="none" w:sz="0" w:space="7" w:color="auto"/>
                                        <w:left w:val="single" w:sz="6" w:space="7" w:color="CCCCCC"/>
                                        <w:bottom w:val="single" w:sz="6" w:space="4" w:color="CCCCCC"/>
                                        <w:right w:val="single" w:sz="6" w:space="7" w:color="CCCCCC"/>
                                      </w:divBdr>
                                      <w:divsChild>
                                        <w:div w:id="362679678">
                                          <w:marLeft w:val="0"/>
                                          <w:marRight w:val="0"/>
                                          <w:marTop w:val="0"/>
                                          <w:marBottom w:val="0"/>
                                          <w:divBdr>
                                            <w:top w:val="none" w:sz="0" w:space="7" w:color="auto"/>
                                            <w:left w:val="single" w:sz="6" w:space="7" w:color="CCCCCC"/>
                                            <w:bottom w:val="single" w:sz="6" w:space="4" w:color="CCCCCC"/>
                                            <w:right w:val="single" w:sz="6" w:space="7" w:color="CCCCCC"/>
                                          </w:divBdr>
                                          <w:divsChild>
                                            <w:div w:id="1450129946">
                                              <w:marLeft w:val="100"/>
                                              <w:marRight w:val="67"/>
                                              <w:marTop w:val="134"/>
                                              <w:marBottom w:val="72"/>
                                              <w:divBdr>
                                                <w:top w:val="none" w:sz="0" w:space="7" w:color="auto"/>
                                                <w:left w:val="single" w:sz="6" w:space="7" w:color="CCCCCC"/>
                                                <w:bottom w:val="single" w:sz="6" w:space="4" w:color="CCCCCC"/>
                                                <w:right w:val="single" w:sz="6" w:space="7" w:color="CCCCCC"/>
                                              </w:divBdr>
                                            </w:div>
                                          </w:divsChild>
                                        </w:div>
                                      </w:divsChild>
                                    </w:div>
                                  </w:divsChild>
                                </w:div>
                              </w:divsChild>
                            </w:div>
                          </w:divsChild>
                        </w:div>
                      </w:divsChild>
                    </w:div>
                  </w:divsChild>
                </w:div>
                <w:div w:id="2032878461">
                  <w:marLeft w:val="0"/>
                  <w:marRight w:val="0"/>
                  <w:marTop w:val="0"/>
                  <w:marBottom w:val="100"/>
                  <w:divBdr>
                    <w:top w:val="none" w:sz="0" w:space="0" w:color="auto"/>
                    <w:left w:val="none" w:sz="0" w:space="0" w:color="auto"/>
                    <w:bottom w:val="none" w:sz="0" w:space="0" w:color="auto"/>
                    <w:right w:val="none" w:sz="0" w:space="0" w:color="auto"/>
                  </w:divBdr>
                  <w:divsChild>
                    <w:div w:id="47842474">
                      <w:marLeft w:val="0"/>
                      <w:marRight w:val="0"/>
                      <w:marTop w:val="0"/>
                      <w:marBottom w:val="100"/>
                      <w:divBdr>
                        <w:top w:val="none" w:sz="0" w:space="0" w:color="auto"/>
                        <w:left w:val="none" w:sz="0" w:space="0" w:color="auto"/>
                        <w:bottom w:val="none" w:sz="0" w:space="0" w:color="auto"/>
                        <w:right w:val="none" w:sz="0" w:space="0" w:color="auto"/>
                      </w:divBdr>
                    </w:div>
                    <w:div w:id="465048135">
                      <w:marLeft w:val="0"/>
                      <w:marRight w:val="0"/>
                      <w:marTop w:val="0"/>
                      <w:marBottom w:val="100"/>
                      <w:divBdr>
                        <w:top w:val="none" w:sz="0" w:space="0" w:color="auto"/>
                        <w:left w:val="none" w:sz="0" w:space="0" w:color="auto"/>
                        <w:bottom w:val="none" w:sz="0" w:space="0" w:color="auto"/>
                        <w:right w:val="none" w:sz="0" w:space="0" w:color="auto"/>
                      </w:divBdr>
                    </w:div>
                    <w:div w:id="130423817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 w:id="1753773892">
      <w:bodyDiv w:val="1"/>
      <w:marLeft w:val="0"/>
      <w:marRight w:val="0"/>
      <w:marTop w:val="0"/>
      <w:marBottom w:val="0"/>
      <w:divBdr>
        <w:top w:val="none" w:sz="0" w:space="0" w:color="auto"/>
        <w:left w:val="none" w:sz="0" w:space="0" w:color="auto"/>
        <w:bottom w:val="none" w:sz="0" w:space="0" w:color="auto"/>
        <w:right w:val="none" w:sz="0" w:space="0" w:color="auto"/>
      </w:divBdr>
    </w:div>
    <w:div w:id="1843737547">
      <w:bodyDiv w:val="1"/>
      <w:marLeft w:val="0"/>
      <w:marRight w:val="0"/>
      <w:marTop w:val="0"/>
      <w:marBottom w:val="0"/>
      <w:divBdr>
        <w:top w:val="none" w:sz="0" w:space="0" w:color="auto"/>
        <w:left w:val="none" w:sz="0" w:space="0" w:color="auto"/>
        <w:bottom w:val="none" w:sz="0" w:space="0" w:color="auto"/>
        <w:right w:val="none" w:sz="0" w:space="0" w:color="auto"/>
      </w:divBdr>
    </w:div>
    <w:div w:id="1907648388">
      <w:bodyDiv w:val="1"/>
      <w:marLeft w:val="0"/>
      <w:marRight w:val="0"/>
      <w:marTop w:val="0"/>
      <w:marBottom w:val="0"/>
      <w:divBdr>
        <w:top w:val="none" w:sz="0" w:space="0" w:color="auto"/>
        <w:left w:val="none" w:sz="0" w:space="0" w:color="auto"/>
        <w:bottom w:val="none" w:sz="0" w:space="0" w:color="auto"/>
        <w:right w:val="none" w:sz="0" w:space="0" w:color="auto"/>
      </w:divBdr>
      <w:divsChild>
        <w:div w:id="1869445141">
          <w:marLeft w:val="0"/>
          <w:marRight w:val="0"/>
          <w:marTop w:val="0"/>
          <w:marBottom w:val="0"/>
          <w:divBdr>
            <w:top w:val="none" w:sz="0" w:space="0" w:color="auto"/>
            <w:left w:val="none" w:sz="0" w:space="0" w:color="auto"/>
            <w:bottom w:val="none" w:sz="0" w:space="0" w:color="auto"/>
            <w:right w:val="none" w:sz="0" w:space="0" w:color="auto"/>
          </w:divBdr>
          <w:divsChild>
            <w:div w:id="1630743011">
              <w:marLeft w:val="0"/>
              <w:marRight w:val="0"/>
              <w:marTop w:val="0"/>
              <w:marBottom w:val="0"/>
              <w:divBdr>
                <w:top w:val="none" w:sz="0" w:space="0" w:color="auto"/>
                <w:left w:val="none" w:sz="0" w:space="0" w:color="auto"/>
                <w:bottom w:val="none" w:sz="0" w:space="0" w:color="auto"/>
                <w:right w:val="none" w:sz="0" w:space="0" w:color="auto"/>
              </w:divBdr>
              <w:divsChild>
                <w:div w:id="1881434766">
                  <w:marLeft w:val="0"/>
                  <w:marRight w:val="0"/>
                  <w:marTop w:val="0"/>
                  <w:marBottom w:val="0"/>
                  <w:divBdr>
                    <w:top w:val="none" w:sz="0" w:space="0" w:color="auto"/>
                    <w:left w:val="none" w:sz="0" w:space="0" w:color="auto"/>
                    <w:bottom w:val="none" w:sz="0" w:space="0" w:color="auto"/>
                    <w:right w:val="none" w:sz="0" w:space="0" w:color="auto"/>
                  </w:divBdr>
                  <w:divsChild>
                    <w:div w:id="1857231880">
                      <w:marLeft w:val="0"/>
                      <w:marRight w:val="0"/>
                      <w:marTop w:val="0"/>
                      <w:marBottom w:val="0"/>
                      <w:divBdr>
                        <w:top w:val="none" w:sz="0" w:space="0" w:color="auto"/>
                        <w:left w:val="none" w:sz="0" w:space="0" w:color="auto"/>
                        <w:bottom w:val="none" w:sz="0" w:space="0" w:color="auto"/>
                        <w:right w:val="none" w:sz="0" w:space="0" w:color="auto"/>
                      </w:divBdr>
                      <w:divsChild>
                        <w:div w:id="431512255">
                          <w:marLeft w:val="0"/>
                          <w:marRight w:val="0"/>
                          <w:marTop w:val="0"/>
                          <w:marBottom w:val="0"/>
                          <w:divBdr>
                            <w:top w:val="none" w:sz="0" w:space="0" w:color="auto"/>
                            <w:left w:val="none" w:sz="0" w:space="0" w:color="auto"/>
                            <w:bottom w:val="none" w:sz="0" w:space="0" w:color="auto"/>
                            <w:right w:val="none" w:sz="0" w:space="0" w:color="auto"/>
                          </w:divBdr>
                          <w:divsChild>
                            <w:div w:id="537813990">
                              <w:marLeft w:val="0"/>
                              <w:marRight w:val="0"/>
                              <w:marTop w:val="0"/>
                              <w:marBottom w:val="0"/>
                              <w:divBdr>
                                <w:top w:val="none" w:sz="0" w:space="0" w:color="auto"/>
                                <w:left w:val="none" w:sz="0" w:space="0" w:color="auto"/>
                                <w:bottom w:val="none" w:sz="0" w:space="0" w:color="auto"/>
                                <w:right w:val="none" w:sz="0" w:space="0" w:color="auto"/>
                              </w:divBdr>
                              <w:divsChild>
                                <w:div w:id="2034768618">
                                  <w:marLeft w:val="0"/>
                                  <w:marRight w:val="0"/>
                                  <w:marTop w:val="0"/>
                                  <w:marBottom w:val="0"/>
                                  <w:divBdr>
                                    <w:top w:val="none" w:sz="0" w:space="0" w:color="auto"/>
                                    <w:left w:val="none" w:sz="0" w:space="0" w:color="auto"/>
                                    <w:bottom w:val="none" w:sz="0" w:space="0" w:color="auto"/>
                                    <w:right w:val="none" w:sz="0" w:space="0" w:color="auto"/>
                                  </w:divBdr>
                                  <w:divsChild>
                                    <w:div w:id="1299646611">
                                      <w:marLeft w:val="0"/>
                                      <w:marRight w:val="0"/>
                                      <w:marTop w:val="0"/>
                                      <w:marBottom w:val="0"/>
                                      <w:divBdr>
                                        <w:top w:val="none" w:sz="0" w:space="0" w:color="auto"/>
                                        <w:left w:val="none" w:sz="0" w:space="0" w:color="auto"/>
                                        <w:bottom w:val="none" w:sz="0" w:space="0" w:color="auto"/>
                                        <w:right w:val="none" w:sz="0" w:space="0" w:color="auto"/>
                                      </w:divBdr>
                                      <w:divsChild>
                                        <w:div w:id="809127146">
                                          <w:marLeft w:val="0"/>
                                          <w:marRight w:val="0"/>
                                          <w:marTop w:val="0"/>
                                          <w:marBottom w:val="0"/>
                                          <w:divBdr>
                                            <w:top w:val="none" w:sz="0" w:space="0" w:color="auto"/>
                                            <w:left w:val="none" w:sz="0" w:space="0" w:color="auto"/>
                                            <w:bottom w:val="none" w:sz="0" w:space="0" w:color="auto"/>
                                            <w:right w:val="none" w:sz="0" w:space="0" w:color="auto"/>
                                          </w:divBdr>
                                          <w:divsChild>
                                            <w:div w:id="1311669151">
                                              <w:marLeft w:val="0"/>
                                              <w:marRight w:val="0"/>
                                              <w:marTop w:val="0"/>
                                              <w:marBottom w:val="0"/>
                                              <w:divBdr>
                                                <w:top w:val="none" w:sz="0" w:space="0" w:color="auto"/>
                                                <w:left w:val="none" w:sz="0" w:space="0" w:color="auto"/>
                                                <w:bottom w:val="none" w:sz="0" w:space="0" w:color="auto"/>
                                                <w:right w:val="none" w:sz="0" w:space="0" w:color="auto"/>
                                              </w:divBdr>
                                              <w:divsChild>
                                                <w:div w:id="1542473945">
                                                  <w:marLeft w:val="0"/>
                                                  <w:marRight w:val="0"/>
                                                  <w:marTop w:val="0"/>
                                                  <w:marBottom w:val="0"/>
                                                  <w:divBdr>
                                                    <w:top w:val="none" w:sz="0" w:space="0" w:color="auto"/>
                                                    <w:left w:val="none" w:sz="0" w:space="0" w:color="auto"/>
                                                    <w:bottom w:val="none" w:sz="0" w:space="0" w:color="auto"/>
                                                    <w:right w:val="none" w:sz="0" w:space="0" w:color="auto"/>
                                                  </w:divBdr>
                                                  <w:divsChild>
                                                    <w:div w:id="647785425">
                                                      <w:marLeft w:val="0"/>
                                                      <w:marRight w:val="0"/>
                                                      <w:marTop w:val="0"/>
                                                      <w:marBottom w:val="0"/>
                                                      <w:divBdr>
                                                        <w:top w:val="none" w:sz="0" w:space="0" w:color="auto"/>
                                                        <w:left w:val="none" w:sz="0" w:space="0" w:color="auto"/>
                                                        <w:bottom w:val="none" w:sz="0" w:space="0" w:color="auto"/>
                                                        <w:right w:val="none" w:sz="0" w:space="0" w:color="auto"/>
                                                      </w:divBdr>
                                                      <w:divsChild>
                                                        <w:div w:id="1539397082">
                                                          <w:marLeft w:val="17"/>
                                                          <w:marRight w:val="17"/>
                                                          <w:marTop w:val="17"/>
                                                          <w:marBottom w:val="1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0914271">
      <w:bodyDiv w:val="1"/>
      <w:marLeft w:val="0"/>
      <w:marRight w:val="0"/>
      <w:marTop w:val="0"/>
      <w:marBottom w:val="0"/>
      <w:divBdr>
        <w:top w:val="none" w:sz="0" w:space="0" w:color="auto"/>
        <w:left w:val="none" w:sz="0" w:space="0" w:color="auto"/>
        <w:bottom w:val="none" w:sz="0" w:space="0" w:color="auto"/>
        <w:right w:val="none" w:sz="0" w:space="0" w:color="auto"/>
      </w:divBdr>
      <w:divsChild>
        <w:div w:id="70080102">
          <w:marLeft w:val="0"/>
          <w:marRight w:val="0"/>
          <w:marTop w:val="0"/>
          <w:marBottom w:val="0"/>
          <w:divBdr>
            <w:top w:val="none" w:sz="0" w:space="0" w:color="auto"/>
            <w:left w:val="none" w:sz="0" w:space="0" w:color="auto"/>
            <w:bottom w:val="none" w:sz="0" w:space="0" w:color="auto"/>
            <w:right w:val="none" w:sz="0" w:space="0" w:color="auto"/>
          </w:divBdr>
        </w:div>
        <w:div w:id="107044615">
          <w:marLeft w:val="0"/>
          <w:marRight w:val="0"/>
          <w:marTop w:val="0"/>
          <w:marBottom w:val="0"/>
          <w:divBdr>
            <w:top w:val="none" w:sz="0" w:space="0" w:color="auto"/>
            <w:left w:val="none" w:sz="0" w:space="0" w:color="auto"/>
            <w:bottom w:val="none" w:sz="0" w:space="0" w:color="auto"/>
            <w:right w:val="none" w:sz="0" w:space="0" w:color="auto"/>
          </w:divBdr>
        </w:div>
        <w:div w:id="156460270">
          <w:marLeft w:val="0"/>
          <w:marRight w:val="0"/>
          <w:marTop w:val="0"/>
          <w:marBottom w:val="0"/>
          <w:divBdr>
            <w:top w:val="none" w:sz="0" w:space="0" w:color="auto"/>
            <w:left w:val="none" w:sz="0" w:space="0" w:color="auto"/>
            <w:bottom w:val="none" w:sz="0" w:space="0" w:color="auto"/>
            <w:right w:val="none" w:sz="0" w:space="0" w:color="auto"/>
          </w:divBdr>
        </w:div>
        <w:div w:id="345443234">
          <w:marLeft w:val="0"/>
          <w:marRight w:val="0"/>
          <w:marTop w:val="0"/>
          <w:marBottom w:val="0"/>
          <w:divBdr>
            <w:top w:val="none" w:sz="0" w:space="0" w:color="auto"/>
            <w:left w:val="none" w:sz="0" w:space="0" w:color="auto"/>
            <w:bottom w:val="none" w:sz="0" w:space="0" w:color="auto"/>
            <w:right w:val="none" w:sz="0" w:space="0" w:color="auto"/>
          </w:divBdr>
        </w:div>
        <w:div w:id="524829317">
          <w:marLeft w:val="0"/>
          <w:marRight w:val="0"/>
          <w:marTop w:val="0"/>
          <w:marBottom w:val="0"/>
          <w:divBdr>
            <w:top w:val="none" w:sz="0" w:space="0" w:color="auto"/>
            <w:left w:val="none" w:sz="0" w:space="0" w:color="auto"/>
            <w:bottom w:val="none" w:sz="0" w:space="0" w:color="auto"/>
            <w:right w:val="none" w:sz="0" w:space="0" w:color="auto"/>
          </w:divBdr>
        </w:div>
        <w:div w:id="556211118">
          <w:marLeft w:val="0"/>
          <w:marRight w:val="0"/>
          <w:marTop w:val="0"/>
          <w:marBottom w:val="0"/>
          <w:divBdr>
            <w:top w:val="none" w:sz="0" w:space="0" w:color="auto"/>
            <w:left w:val="none" w:sz="0" w:space="0" w:color="auto"/>
            <w:bottom w:val="none" w:sz="0" w:space="0" w:color="auto"/>
            <w:right w:val="none" w:sz="0" w:space="0" w:color="auto"/>
          </w:divBdr>
        </w:div>
        <w:div w:id="566375654">
          <w:marLeft w:val="0"/>
          <w:marRight w:val="0"/>
          <w:marTop w:val="0"/>
          <w:marBottom w:val="0"/>
          <w:divBdr>
            <w:top w:val="none" w:sz="0" w:space="0" w:color="auto"/>
            <w:left w:val="none" w:sz="0" w:space="0" w:color="auto"/>
            <w:bottom w:val="none" w:sz="0" w:space="0" w:color="auto"/>
            <w:right w:val="none" w:sz="0" w:space="0" w:color="auto"/>
          </w:divBdr>
          <w:divsChild>
            <w:div w:id="185867821">
              <w:marLeft w:val="0"/>
              <w:marRight w:val="0"/>
              <w:marTop w:val="0"/>
              <w:marBottom w:val="0"/>
              <w:divBdr>
                <w:top w:val="none" w:sz="0" w:space="0" w:color="auto"/>
                <w:left w:val="none" w:sz="0" w:space="0" w:color="auto"/>
                <w:bottom w:val="none" w:sz="0" w:space="0" w:color="auto"/>
                <w:right w:val="none" w:sz="0" w:space="0" w:color="auto"/>
              </w:divBdr>
            </w:div>
            <w:div w:id="333803215">
              <w:marLeft w:val="0"/>
              <w:marRight w:val="0"/>
              <w:marTop w:val="0"/>
              <w:marBottom w:val="0"/>
              <w:divBdr>
                <w:top w:val="none" w:sz="0" w:space="0" w:color="auto"/>
                <w:left w:val="none" w:sz="0" w:space="0" w:color="auto"/>
                <w:bottom w:val="none" w:sz="0" w:space="0" w:color="auto"/>
                <w:right w:val="none" w:sz="0" w:space="0" w:color="auto"/>
              </w:divBdr>
            </w:div>
            <w:div w:id="397174212">
              <w:marLeft w:val="0"/>
              <w:marRight w:val="0"/>
              <w:marTop w:val="0"/>
              <w:marBottom w:val="0"/>
              <w:divBdr>
                <w:top w:val="none" w:sz="0" w:space="0" w:color="auto"/>
                <w:left w:val="none" w:sz="0" w:space="0" w:color="auto"/>
                <w:bottom w:val="none" w:sz="0" w:space="0" w:color="auto"/>
                <w:right w:val="none" w:sz="0" w:space="0" w:color="auto"/>
              </w:divBdr>
            </w:div>
            <w:div w:id="594943489">
              <w:marLeft w:val="0"/>
              <w:marRight w:val="0"/>
              <w:marTop w:val="0"/>
              <w:marBottom w:val="0"/>
              <w:divBdr>
                <w:top w:val="none" w:sz="0" w:space="0" w:color="auto"/>
                <w:left w:val="none" w:sz="0" w:space="0" w:color="auto"/>
                <w:bottom w:val="none" w:sz="0" w:space="0" w:color="auto"/>
                <w:right w:val="none" w:sz="0" w:space="0" w:color="auto"/>
              </w:divBdr>
            </w:div>
            <w:div w:id="670572851">
              <w:marLeft w:val="0"/>
              <w:marRight w:val="0"/>
              <w:marTop w:val="0"/>
              <w:marBottom w:val="0"/>
              <w:divBdr>
                <w:top w:val="none" w:sz="0" w:space="0" w:color="auto"/>
                <w:left w:val="none" w:sz="0" w:space="0" w:color="auto"/>
                <w:bottom w:val="none" w:sz="0" w:space="0" w:color="auto"/>
                <w:right w:val="none" w:sz="0" w:space="0" w:color="auto"/>
              </w:divBdr>
            </w:div>
            <w:div w:id="699205608">
              <w:marLeft w:val="0"/>
              <w:marRight w:val="0"/>
              <w:marTop w:val="0"/>
              <w:marBottom w:val="0"/>
              <w:divBdr>
                <w:top w:val="none" w:sz="0" w:space="0" w:color="auto"/>
                <w:left w:val="none" w:sz="0" w:space="0" w:color="auto"/>
                <w:bottom w:val="none" w:sz="0" w:space="0" w:color="auto"/>
                <w:right w:val="none" w:sz="0" w:space="0" w:color="auto"/>
              </w:divBdr>
            </w:div>
            <w:div w:id="757991538">
              <w:marLeft w:val="0"/>
              <w:marRight w:val="0"/>
              <w:marTop w:val="0"/>
              <w:marBottom w:val="0"/>
              <w:divBdr>
                <w:top w:val="none" w:sz="0" w:space="0" w:color="auto"/>
                <w:left w:val="none" w:sz="0" w:space="0" w:color="auto"/>
                <w:bottom w:val="none" w:sz="0" w:space="0" w:color="auto"/>
                <w:right w:val="none" w:sz="0" w:space="0" w:color="auto"/>
              </w:divBdr>
            </w:div>
            <w:div w:id="1044720877">
              <w:marLeft w:val="0"/>
              <w:marRight w:val="0"/>
              <w:marTop w:val="0"/>
              <w:marBottom w:val="0"/>
              <w:divBdr>
                <w:top w:val="none" w:sz="0" w:space="0" w:color="auto"/>
                <w:left w:val="none" w:sz="0" w:space="0" w:color="auto"/>
                <w:bottom w:val="none" w:sz="0" w:space="0" w:color="auto"/>
                <w:right w:val="none" w:sz="0" w:space="0" w:color="auto"/>
              </w:divBdr>
            </w:div>
            <w:div w:id="1570773193">
              <w:marLeft w:val="0"/>
              <w:marRight w:val="0"/>
              <w:marTop w:val="0"/>
              <w:marBottom w:val="0"/>
              <w:divBdr>
                <w:top w:val="none" w:sz="0" w:space="0" w:color="auto"/>
                <w:left w:val="none" w:sz="0" w:space="0" w:color="auto"/>
                <w:bottom w:val="none" w:sz="0" w:space="0" w:color="auto"/>
                <w:right w:val="none" w:sz="0" w:space="0" w:color="auto"/>
              </w:divBdr>
            </w:div>
            <w:div w:id="1681272343">
              <w:marLeft w:val="0"/>
              <w:marRight w:val="0"/>
              <w:marTop w:val="0"/>
              <w:marBottom w:val="0"/>
              <w:divBdr>
                <w:top w:val="none" w:sz="0" w:space="0" w:color="auto"/>
                <w:left w:val="none" w:sz="0" w:space="0" w:color="auto"/>
                <w:bottom w:val="none" w:sz="0" w:space="0" w:color="auto"/>
                <w:right w:val="none" w:sz="0" w:space="0" w:color="auto"/>
              </w:divBdr>
            </w:div>
          </w:divsChild>
        </w:div>
        <w:div w:id="599222613">
          <w:marLeft w:val="0"/>
          <w:marRight w:val="0"/>
          <w:marTop w:val="0"/>
          <w:marBottom w:val="0"/>
          <w:divBdr>
            <w:top w:val="none" w:sz="0" w:space="0" w:color="auto"/>
            <w:left w:val="none" w:sz="0" w:space="0" w:color="auto"/>
            <w:bottom w:val="none" w:sz="0" w:space="0" w:color="auto"/>
            <w:right w:val="none" w:sz="0" w:space="0" w:color="auto"/>
          </w:divBdr>
        </w:div>
        <w:div w:id="622617885">
          <w:marLeft w:val="0"/>
          <w:marRight w:val="0"/>
          <w:marTop w:val="0"/>
          <w:marBottom w:val="0"/>
          <w:divBdr>
            <w:top w:val="none" w:sz="0" w:space="0" w:color="auto"/>
            <w:left w:val="none" w:sz="0" w:space="0" w:color="auto"/>
            <w:bottom w:val="none" w:sz="0" w:space="0" w:color="auto"/>
            <w:right w:val="none" w:sz="0" w:space="0" w:color="auto"/>
          </w:divBdr>
        </w:div>
        <w:div w:id="854341980">
          <w:marLeft w:val="0"/>
          <w:marRight w:val="0"/>
          <w:marTop w:val="0"/>
          <w:marBottom w:val="0"/>
          <w:divBdr>
            <w:top w:val="none" w:sz="0" w:space="0" w:color="auto"/>
            <w:left w:val="none" w:sz="0" w:space="0" w:color="auto"/>
            <w:bottom w:val="none" w:sz="0" w:space="0" w:color="auto"/>
            <w:right w:val="none" w:sz="0" w:space="0" w:color="auto"/>
          </w:divBdr>
        </w:div>
        <w:div w:id="909999119">
          <w:marLeft w:val="0"/>
          <w:marRight w:val="0"/>
          <w:marTop w:val="0"/>
          <w:marBottom w:val="0"/>
          <w:divBdr>
            <w:top w:val="none" w:sz="0" w:space="0" w:color="auto"/>
            <w:left w:val="none" w:sz="0" w:space="0" w:color="auto"/>
            <w:bottom w:val="none" w:sz="0" w:space="0" w:color="auto"/>
            <w:right w:val="none" w:sz="0" w:space="0" w:color="auto"/>
          </w:divBdr>
        </w:div>
        <w:div w:id="1113749105">
          <w:marLeft w:val="0"/>
          <w:marRight w:val="0"/>
          <w:marTop w:val="0"/>
          <w:marBottom w:val="0"/>
          <w:divBdr>
            <w:top w:val="none" w:sz="0" w:space="0" w:color="auto"/>
            <w:left w:val="none" w:sz="0" w:space="0" w:color="auto"/>
            <w:bottom w:val="none" w:sz="0" w:space="0" w:color="auto"/>
            <w:right w:val="none" w:sz="0" w:space="0" w:color="auto"/>
          </w:divBdr>
        </w:div>
        <w:div w:id="1176118518">
          <w:marLeft w:val="0"/>
          <w:marRight w:val="0"/>
          <w:marTop w:val="0"/>
          <w:marBottom w:val="0"/>
          <w:divBdr>
            <w:top w:val="none" w:sz="0" w:space="0" w:color="auto"/>
            <w:left w:val="none" w:sz="0" w:space="0" w:color="auto"/>
            <w:bottom w:val="none" w:sz="0" w:space="0" w:color="auto"/>
            <w:right w:val="none" w:sz="0" w:space="0" w:color="auto"/>
          </w:divBdr>
        </w:div>
        <w:div w:id="1318850195">
          <w:marLeft w:val="0"/>
          <w:marRight w:val="0"/>
          <w:marTop w:val="0"/>
          <w:marBottom w:val="0"/>
          <w:divBdr>
            <w:top w:val="none" w:sz="0" w:space="0" w:color="auto"/>
            <w:left w:val="none" w:sz="0" w:space="0" w:color="auto"/>
            <w:bottom w:val="none" w:sz="0" w:space="0" w:color="auto"/>
            <w:right w:val="none" w:sz="0" w:space="0" w:color="auto"/>
          </w:divBdr>
        </w:div>
        <w:div w:id="1495799592">
          <w:marLeft w:val="0"/>
          <w:marRight w:val="0"/>
          <w:marTop w:val="0"/>
          <w:marBottom w:val="0"/>
          <w:divBdr>
            <w:top w:val="none" w:sz="0" w:space="0" w:color="auto"/>
            <w:left w:val="none" w:sz="0" w:space="0" w:color="auto"/>
            <w:bottom w:val="none" w:sz="0" w:space="0" w:color="auto"/>
            <w:right w:val="none" w:sz="0" w:space="0" w:color="auto"/>
          </w:divBdr>
        </w:div>
        <w:div w:id="1524203308">
          <w:marLeft w:val="0"/>
          <w:marRight w:val="0"/>
          <w:marTop w:val="0"/>
          <w:marBottom w:val="0"/>
          <w:divBdr>
            <w:top w:val="none" w:sz="0" w:space="0" w:color="auto"/>
            <w:left w:val="none" w:sz="0" w:space="0" w:color="auto"/>
            <w:bottom w:val="none" w:sz="0" w:space="0" w:color="auto"/>
            <w:right w:val="none" w:sz="0" w:space="0" w:color="auto"/>
          </w:divBdr>
        </w:div>
        <w:div w:id="1626156421">
          <w:marLeft w:val="0"/>
          <w:marRight w:val="0"/>
          <w:marTop w:val="0"/>
          <w:marBottom w:val="0"/>
          <w:divBdr>
            <w:top w:val="none" w:sz="0" w:space="0" w:color="auto"/>
            <w:left w:val="none" w:sz="0" w:space="0" w:color="auto"/>
            <w:bottom w:val="none" w:sz="0" w:space="0" w:color="auto"/>
            <w:right w:val="none" w:sz="0" w:space="0" w:color="auto"/>
          </w:divBdr>
        </w:div>
        <w:div w:id="1641575807">
          <w:marLeft w:val="0"/>
          <w:marRight w:val="0"/>
          <w:marTop w:val="0"/>
          <w:marBottom w:val="0"/>
          <w:divBdr>
            <w:top w:val="none" w:sz="0" w:space="0" w:color="auto"/>
            <w:left w:val="none" w:sz="0" w:space="0" w:color="auto"/>
            <w:bottom w:val="none" w:sz="0" w:space="0" w:color="auto"/>
            <w:right w:val="none" w:sz="0" w:space="0" w:color="auto"/>
          </w:divBdr>
        </w:div>
        <w:div w:id="1655797055">
          <w:marLeft w:val="0"/>
          <w:marRight w:val="0"/>
          <w:marTop w:val="0"/>
          <w:marBottom w:val="0"/>
          <w:divBdr>
            <w:top w:val="none" w:sz="0" w:space="0" w:color="auto"/>
            <w:left w:val="none" w:sz="0" w:space="0" w:color="auto"/>
            <w:bottom w:val="none" w:sz="0" w:space="0" w:color="auto"/>
            <w:right w:val="none" w:sz="0" w:space="0" w:color="auto"/>
          </w:divBdr>
        </w:div>
        <w:div w:id="1713773235">
          <w:marLeft w:val="0"/>
          <w:marRight w:val="0"/>
          <w:marTop w:val="0"/>
          <w:marBottom w:val="0"/>
          <w:divBdr>
            <w:top w:val="none" w:sz="0" w:space="0" w:color="auto"/>
            <w:left w:val="none" w:sz="0" w:space="0" w:color="auto"/>
            <w:bottom w:val="none" w:sz="0" w:space="0" w:color="auto"/>
            <w:right w:val="none" w:sz="0" w:space="0" w:color="auto"/>
          </w:divBdr>
        </w:div>
        <w:div w:id="2053382853">
          <w:marLeft w:val="0"/>
          <w:marRight w:val="0"/>
          <w:marTop w:val="0"/>
          <w:marBottom w:val="0"/>
          <w:divBdr>
            <w:top w:val="none" w:sz="0" w:space="0" w:color="auto"/>
            <w:left w:val="none" w:sz="0" w:space="0" w:color="auto"/>
            <w:bottom w:val="none" w:sz="0" w:space="0" w:color="auto"/>
            <w:right w:val="none" w:sz="0" w:space="0" w:color="auto"/>
          </w:divBdr>
        </w:div>
        <w:div w:id="2058238608">
          <w:marLeft w:val="0"/>
          <w:marRight w:val="0"/>
          <w:marTop w:val="0"/>
          <w:marBottom w:val="0"/>
          <w:divBdr>
            <w:top w:val="none" w:sz="0" w:space="0" w:color="auto"/>
            <w:left w:val="none" w:sz="0" w:space="0" w:color="auto"/>
            <w:bottom w:val="none" w:sz="0" w:space="0" w:color="auto"/>
            <w:right w:val="none" w:sz="0" w:space="0" w:color="auto"/>
          </w:divBdr>
        </w:div>
      </w:divsChild>
    </w:div>
    <w:div w:id="1967659886">
      <w:bodyDiv w:val="1"/>
      <w:marLeft w:val="0"/>
      <w:marRight w:val="0"/>
      <w:marTop w:val="0"/>
      <w:marBottom w:val="0"/>
      <w:divBdr>
        <w:top w:val="none" w:sz="0" w:space="0" w:color="auto"/>
        <w:left w:val="none" w:sz="0" w:space="0" w:color="auto"/>
        <w:bottom w:val="none" w:sz="0" w:space="0" w:color="auto"/>
        <w:right w:val="none" w:sz="0" w:space="0" w:color="auto"/>
      </w:divBdr>
    </w:div>
    <w:div w:id="2000183896">
      <w:bodyDiv w:val="1"/>
      <w:marLeft w:val="0"/>
      <w:marRight w:val="0"/>
      <w:marTop w:val="0"/>
      <w:marBottom w:val="0"/>
      <w:divBdr>
        <w:top w:val="none" w:sz="0" w:space="0" w:color="auto"/>
        <w:left w:val="none" w:sz="0" w:space="0" w:color="auto"/>
        <w:bottom w:val="none" w:sz="0" w:space="0" w:color="auto"/>
        <w:right w:val="none" w:sz="0" w:space="0" w:color="auto"/>
      </w:divBdr>
    </w:div>
    <w:div w:id="208752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k:\DSI\SYSTEME\FIP\Equipe" TargetMode="External"/><Relationship Id="rId18" Type="http://schemas.openxmlformats.org/officeDocument/2006/relationships/hyperlink" Target="http://corpo.prod.ramq.gov/equipes/51000/51200/FCSL/Kit%20du%20New%20Bee/Configuration%20du%20poste%20de%20travail.aspx" TargetMode="External"/><Relationship Id="rId26" Type="http://schemas.openxmlformats.org/officeDocument/2006/relationships/hyperlink" Target="http://infoint.prod.ramq.gov/ssd/DocumentsSSD/Environnement%20distribu&#233;/P700U_INTEGRATIONAPPLPORTAIL_SP2010.doc" TargetMode="External"/><Relationship Id="rId39" Type="http://schemas.openxmlformats.org/officeDocument/2006/relationships/hyperlink" Target="http://intranet4.prod.ramq.gov/AGS/YR/YR_Commun/YR_AccueGestMotps_iut/IntrfAccueGestMotps.aspx" TargetMode="External"/><Relationship Id="rId21" Type="http://schemas.openxmlformats.org/officeDocument/2006/relationships/hyperlink" Target="http://mesapps.prod.ramq.gov/Applications/GPU/Pages/CnsulAccesRoleDroitAcces.aspx" TargetMode="External"/><Relationship Id="rId34" Type="http://schemas.openxmlformats.org/officeDocument/2006/relationships/hyperlink" Target="http://corpo.prod.ramq.gov/grpintrt/archtsys/ArchOrg/ppp/Lists/Billets/Post.aspx?ID=14" TargetMode="External"/><Relationship Id="rId42" Type="http://schemas.openxmlformats.org/officeDocument/2006/relationships/hyperlink" Target="http://www.techonthenet.com/oracle/functions/" TargetMode="External"/><Relationship Id="rId47" Type="http://schemas.openxmlformats.org/officeDocument/2006/relationships/image" Target="media/image4.png"/><Relationship Id="rId50" Type="http://schemas.openxmlformats.org/officeDocument/2006/relationships/hyperlink" Target="file:///\\CorpoQueK\Donnees\51200\_Gestion_demandes_de_changement\FIP" TargetMode="External"/><Relationship Id="rId55"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corpo.prod.ramq.gov/equipes/51000/51200/FCSL/default.aspx" TargetMode="External"/><Relationship Id="rId17" Type="http://schemas.openxmlformats.org/officeDocument/2006/relationships/hyperlink" Target="http://ramq.macroscope.ca.fujitsu.com/DMRRoot/EXT_GV_Fr/html/Fr_GV_439_120_ROL.html" TargetMode="External"/><Relationship Id="rId25" Type="http://schemas.openxmlformats.org/officeDocument/2006/relationships/hyperlink" Target="http://infoint.prod.ramq.gov/ssd/DocumentsSSD/Environnement%20distribu&#233;/P700U_GabaritMVC.doc" TargetMode="External"/><Relationship Id="rId33" Type="http://schemas.openxmlformats.org/officeDocument/2006/relationships/hyperlink" Target="file:///\\corpoque\appli\Unit\RMQ\RMQ_LIV40\Bin" TargetMode="External"/><Relationship Id="rId38" Type="http://schemas.openxmlformats.org/officeDocument/2006/relationships/hyperlink" Target="file:///\\P001C5805\Data" TargetMode="External"/><Relationship Id="rId46" Type="http://schemas.openxmlformats.org/officeDocument/2006/relationships/hyperlink" Target="http://www.codeproject.com/Articles/33052/Visual-Representation-of-SQL-Joins"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K:\FORMULR\EXCEL\hor-var.xlt" TargetMode="External"/><Relationship Id="rId20" Type="http://schemas.openxmlformats.org/officeDocument/2006/relationships/hyperlink" Target="http://infoint.prod.ramq.gov/ssd/Pages/Accueil.aspx" TargetMode="External"/><Relationship Id="rId29" Type="http://schemas.openxmlformats.org/officeDocument/2006/relationships/hyperlink" Target="http://infoint.prod.ramq.gov/ssd/Me-conformer/Pages/Processus-n-niveaux.aspx?role=1&amp;eco=2&amp;strEco=Oracle" TargetMode="External"/><Relationship Id="rId41" Type="http://schemas.openxmlformats.org/officeDocument/2006/relationships/hyperlink" Target="http://p001c5800/fipdis/" TargetMode="External"/><Relationship Id="rId54"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infoint.prod.ramq.gov/ssd/DocumentsSSD/Environnement%20distribu&#233;/P380S_DefinitionModeleSecuriteDotNet.doc" TargetMode="External"/><Relationship Id="rId32" Type="http://schemas.openxmlformats.org/officeDocument/2006/relationships/hyperlink" Target="http://corpo.prod.ramq.gov/grpintrt/archtsys/ArchOrg/ppp/Lists/Billets/AllPosts.aspx" TargetMode="External"/><Relationship Id="rId37" Type="http://schemas.openxmlformats.org/officeDocument/2006/relationships/hyperlink" Target="http://corpo.prod.ramq.gov/grpintrt/archtsys/ArchOrg/ppp/Lists/Billets/Post.aspx?ID=15" TargetMode="External"/><Relationship Id="rId40" Type="http://schemas.openxmlformats.org/officeDocument/2006/relationships/hyperlink" Target="http://corpo.prod.ramq.gov/equipes/51000/51200/FCSL/Base%20de%20Connaissances/Traitements%20en%20lot.aspx" TargetMode="External"/><Relationship Id="rId45" Type="http://schemas.openxmlformats.org/officeDocument/2006/relationships/hyperlink" Target="http://sheikyerbouti.developpez.com/pl_sql/" TargetMode="External"/><Relationship Id="rId53" Type="http://schemas.openxmlformats.org/officeDocument/2006/relationships/image" Target="media/image6.png"/><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K:\51000\_INFO_DSPA\Organigrammes" TargetMode="External"/><Relationship Id="rId23" Type="http://schemas.openxmlformats.org/officeDocument/2006/relationships/hyperlink" Target="file:///\\CorpoQueK\Donnees\SYSTEMES\CADREDEV\Guide_Vert\Ateliers\DotNet\Presentation\Architecture_Application_NET.ppt" TargetMode="External"/><Relationship Id="rId28" Type="http://schemas.openxmlformats.org/officeDocument/2006/relationships/hyperlink" Target="http://infoint.prod.ramq.gov/ssd/Me-conformer/Pages/Dictionnaire-des-mnemoniques.aspx?role=1&amp;eco=2&amp;strEco=Oracle" TargetMode="External"/><Relationship Id="rId36" Type="http://schemas.openxmlformats.org/officeDocument/2006/relationships/image" Target="media/image3.png"/><Relationship Id="rId49" Type="http://schemas.openxmlformats.org/officeDocument/2006/relationships/hyperlink" Target="file:///\\CorpoQueK\Donnees\51200\_Gestion_demandes_de_changement\FIP\gestiondemandes.exe" TargetMode="External"/><Relationship Id="rId57"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file:///K:\51200\_Gestion_demandes_de_changement\FIP\ScanFolder\ScanFolder.exe" TargetMode="External"/><Relationship Id="rId31" Type="http://schemas.openxmlformats.org/officeDocument/2006/relationships/hyperlink" Target="http://corpo.prod.ramq.gov/grpintrt/PubDev/default.aspx" TargetMode="External"/><Relationship Id="rId44" Type="http://schemas.openxmlformats.org/officeDocument/2006/relationships/hyperlink" Target="http://sheikyerbouti.developpez.com/pl_sql/?page=Chap10" TargetMode="External"/><Relationship Id="rId52"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ramq.gouv.qc.ca/sel" TargetMode="External"/><Relationship Id="rId22" Type="http://schemas.openxmlformats.org/officeDocument/2006/relationships/hyperlink" Target="http://infoint.prod.ramq.gov/ssd/DocumentsSSD/Environnement%20distribu&#233;/P261S_OutilsDeveloppementCorporatifs.doc" TargetMode="External"/><Relationship Id="rId27" Type="http://schemas.openxmlformats.org/officeDocument/2006/relationships/hyperlink" Target="http://intranet/tdigdv/Techniques/P700U_ServicesDuNoyauV2.1.ppt" TargetMode="External"/><Relationship Id="rId30" Type="http://schemas.openxmlformats.org/officeDocument/2006/relationships/hyperlink" Target="http://infoint.prod.ramq.gov/ssd/Pages/Accueil.aspx" TargetMode="External"/><Relationship Id="rId35" Type="http://schemas.openxmlformats.org/officeDocument/2006/relationships/image" Target="media/image2.png"/><Relationship Id="rId43" Type="http://schemas.openxmlformats.org/officeDocument/2006/relationships/hyperlink" Target="http://psoug.org/reference/regexp.html" TargetMode="External"/><Relationship Id="rId48" Type="http://schemas.openxmlformats.org/officeDocument/2006/relationships/image" Target="cid:image001.png@01CF78DC.1E6C0E50"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file:///\\CorpoQueK\Donnees\51200\_Gestion_demandes_de_changement\FIP\gestiondemandes.exe" TargetMode="External"/><Relationship Id="rId3"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BD8C846A020F48AD44DE953BD51E73" ma:contentTypeVersion="0" ma:contentTypeDescription="Crée un document." ma:contentTypeScope="" ma:versionID="99832184d0859050a98e4489fa139221">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32EBE-6F01-4E23-BA8B-CE07F7140A2F}">
  <ds:schemaRefs>
    <ds:schemaRef ds:uri="http://schemas.microsoft.com/sharepoint/v3/contenttype/forms"/>
  </ds:schemaRefs>
</ds:datastoreItem>
</file>

<file path=customXml/itemProps2.xml><?xml version="1.0" encoding="utf-8"?>
<ds:datastoreItem xmlns:ds="http://schemas.openxmlformats.org/officeDocument/2006/customXml" ds:itemID="{2CE14CE2-D528-410A-AA11-D3FAEC2C79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527C127-7745-407C-B9F7-C088FFB86D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0DF762-4BE5-4DB2-B3B6-F47276B38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16</Pages>
  <Words>3623</Words>
  <Characters>19931</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Présentation de l’environnement de développement et des postes virtuels</vt:lpstr>
    </vt:vector>
  </TitlesOfParts>
  <Company>RAMQ</Company>
  <LinksUpToDate>false</LinksUpToDate>
  <CharactersWithSpaces>23507</CharactersWithSpaces>
  <SharedDoc>false</SharedDoc>
  <HLinks>
    <vt:vector size="642" baseType="variant">
      <vt:variant>
        <vt:i4>6291520</vt:i4>
      </vt:variant>
      <vt:variant>
        <vt:i4>483</vt:i4>
      </vt:variant>
      <vt:variant>
        <vt:i4>0</vt:i4>
      </vt:variant>
      <vt:variant>
        <vt:i4>5</vt:i4>
      </vt:variant>
      <vt:variant>
        <vt:lpwstr>\\CorpoQueK\Donnees\51200\_Gestion_demandes_de_changement\FIP\gestiondemandes.exe</vt:lpwstr>
      </vt:variant>
      <vt:variant>
        <vt:lpwstr/>
      </vt:variant>
      <vt:variant>
        <vt:i4>1441877</vt:i4>
      </vt:variant>
      <vt:variant>
        <vt:i4>480</vt:i4>
      </vt:variant>
      <vt:variant>
        <vt:i4>0</vt:i4>
      </vt:variant>
      <vt:variant>
        <vt:i4>5</vt:i4>
      </vt:variant>
      <vt:variant>
        <vt:lpwstr>\\CorpoQueK\Donnees\51200\_Gestion_demandes_de_changement\FIP</vt:lpwstr>
      </vt:variant>
      <vt:variant>
        <vt:lpwstr/>
      </vt:variant>
      <vt:variant>
        <vt:i4>6291520</vt:i4>
      </vt:variant>
      <vt:variant>
        <vt:i4>477</vt:i4>
      </vt:variant>
      <vt:variant>
        <vt:i4>0</vt:i4>
      </vt:variant>
      <vt:variant>
        <vt:i4>5</vt:i4>
      </vt:variant>
      <vt:variant>
        <vt:lpwstr>\\CorpoQueK\Donnees\51200\_Gestion_demandes_de_changement\FIP\gestiondemandes.exe</vt:lpwstr>
      </vt:variant>
      <vt:variant>
        <vt:lpwstr/>
      </vt:variant>
      <vt:variant>
        <vt:i4>64</vt:i4>
      </vt:variant>
      <vt:variant>
        <vt:i4>468</vt:i4>
      </vt:variant>
      <vt:variant>
        <vt:i4>0</vt:i4>
      </vt:variant>
      <vt:variant>
        <vt:i4>5</vt:i4>
      </vt:variant>
      <vt:variant>
        <vt:lpwstr>http://www.codeproject.com/Articles/33052/Visual-Representation-of-SQL-Joins</vt:lpwstr>
      </vt:variant>
      <vt:variant>
        <vt:lpwstr/>
      </vt:variant>
      <vt:variant>
        <vt:i4>3866627</vt:i4>
      </vt:variant>
      <vt:variant>
        <vt:i4>465</vt:i4>
      </vt:variant>
      <vt:variant>
        <vt:i4>0</vt:i4>
      </vt:variant>
      <vt:variant>
        <vt:i4>5</vt:i4>
      </vt:variant>
      <vt:variant>
        <vt:lpwstr>http://sheikyerbouti.developpez.com/pl_sql/</vt:lpwstr>
      </vt:variant>
      <vt:variant>
        <vt:lpwstr/>
      </vt:variant>
      <vt:variant>
        <vt:i4>3342366</vt:i4>
      </vt:variant>
      <vt:variant>
        <vt:i4>462</vt:i4>
      </vt:variant>
      <vt:variant>
        <vt:i4>0</vt:i4>
      </vt:variant>
      <vt:variant>
        <vt:i4>5</vt:i4>
      </vt:variant>
      <vt:variant>
        <vt:lpwstr>http://sheikyerbouti.developpez.com/pl_sql/?page=Chap10</vt:lpwstr>
      </vt:variant>
      <vt:variant>
        <vt:lpwstr/>
      </vt:variant>
      <vt:variant>
        <vt:i4>7143456</vt:i4>
      </vt:variant>
      <vt:variant>
        <vt:i4>459</vt:i4>
      </vt:variant>
      <vt:variant>
        <vt:i4>0</vt:i4>
      </vt:variant>
      <vt:variant>
        <vt:i4>5</vt:i4>
      </vt:variant>
      <vt:variant>
        <vt:lpwstr>http://psoug.org/reference/regexp.html</vt:lpwstr>
      </vt:variant>
      <vt:variant>
        <vt:lpwstr/>
      </vt:variant>
      <vt:variant>
        <vt:i4>6094867</vt:i4>
      </vt:variant>
      <vt:variant>
        <vt:i4>456</vt:i4>
      </vt:variant>
      <vt:variant>
        <vt:i4>0</vt:i4>
      </vt:variant>
      <vt:variant>
        <vt:i4>5</vt:i4>
      </vt:variant>
      <vt:variant>
        <vt:lpwstr>http://www.techonthenet.com/oracle/functions/</vt:lpwstr>
      </vt:variant>
      <vt:variant>
        <vt:lpwstr/>
      </vt:variant>
      <vt:variant>
        <vt:i4>3735660</vt:i4>
      </vt:variant>
      <vt:variant>
        <vt:i4>444</vt:i4>
      </vt:variant>
      <vt:variant>
        <vt:i4>0</vt:i4>
      </vt:variant>
      <vt:variant>
        <vt:i4>5</vt:i4>
      </vt:variant>
      <vt:variant>
        <vt:lpwstr>http://support.microsoft.com/kb/837910</vt:lpwstr>
      </vt:variant>
      <vt:variant>
        <vt:lpwstr/>
      </vt:variant>
      <vt:variant>
        <vt:i4>1638494</vt:i4>
      </vt:variant>
      <vt:variant>
        <vt:i4>441</vt:i4>
      </vt:variant>
      <vt:variant>
        <vt:i4>0</vt:i4>
      </vt:variant>
      <vt:variant>
        <vt:i4>5</vt:i4>
      </vt:variant>
      <vt:variant>
        <vt:lpwstr>http://corpo.prod.ramq.gov/equipes/51000/51200/FCSL/Base de Connaissances/Traitements en lot.aspx</vt:lpwstr>
      </vt:variant>
      <vt:variant>
        <vt:lpwstr/>
      </vt:variant>
      <vt:variant>
        <vt:i4>65636</vt:i4>
      </vt:variant>
      <vt:variant>
        <vt:i4>438</vt:i4>
      </vt:variant>
      <vt:variant>
        <vt:i4>0</vt:i4>
      </vt:variant>
      <vt:variant>
        <vt:i4>5</vt:i4>
      </vt:variant>
      <vt:variant>
        <vt:lpwstr>../AppData/Local/Microsoft/Windows/Appli/Fonct/COM/COM_LIV00/Bin/</vt:lpwstr>
      </vt:variant>
      <vt:variant>
        <vt:lpwstr/>
      </vt:variant>
      <vt:variant>
        <vt:i4>1704039</vt:i4>
      </vt:variant>
      <vt:variant>
        <vt:i4>435</vt:i4>
      </vt:variant>
      <vt:variant>
        <vt:i4>0</vt:i4>
      </vt:variant>
      <vt:variant>
        <vt:i4>5</vt:i4>
      </vt:variant>
      <vt:variant>
        <vt:lpwstr>http://intranet4.prod.ramq.gov/AGS/YR/YR_Commun/YR_AccueGestMotps_iut/IntrfAccueGestMotps.aspx</vt:lpwstr>
      </vt:variant>
      <vt:variant>
        <vt:lpwstr/>
      </vt:variant>
      <vt:variant>
        <vt:i4>3604603</vt:i4>
      </vt:variant>
      <vt:variant>
        <vt:i4>432</vt:i4>
      </vt:variant>
      <vt:variant>
        <vt:i4>0</vt:i4>
      </vt:variant>
      <vt:variant>
        <vt:i4>5</vt:i4>
      </vt:variant>
      <vt:variant>
        <vt:lpwstr>\\p1s60s\Data Sources\MOTS DE PASSE.doc</vt:lpwstr>
      </vt:variant>
      <vt:variant>
        <vt:lpwstr/>
      </vt:variant>
      <vt:variant>
        <vt:i4>6422640</vt:i4>
      </vt:variant>
      <vt:variant>
        <vt:i4>429</vt:i4>
      </vt:variant>
      <vt:variant>
        <vt:i4>0</vt:i4>
      </vt:variant>
      <vt:variant>
        <vt:i4>5</vt:i4>
      </vt:variant>
      <vt:variant>
        <vt:lpwstr>http://corpo.prod.ramq.gov/grpintrt/archtsys/ArchOrg/ppp/Lists/Billets/Post.aspx?ID=15</vt:lpwstr>
      </vt:variant>
      <vt:variant>
        <vt:lpwstr/>
      </vt:variant>
      <vt:variant>
        <vt:i4>1703978</vt:i4>
      </vt:variant>
      <vt:variant>
        <vt:i4>426</vt:i4>
      </vt:variant>
      <vt:variant>
        <vt:i4>0</vt:i4>
      </vt:variant>
      <vt:variant>
        <vt:i4>5</vt:i4>
      </vt:variant>
      <vt:variant>
        <vt:lpwstr>\\CorpoQueK\Donnees\Banques\</vt:lpwstr>
      </vt:variant>
      <vt:variant>
        <vt:lpwstr/>
      </vt:variant>
      <vt:variant>
        <vt:i4>6488176</vt:i4>
      </vt:variant>
      <vt:variant>
        <vt:i4>423</vt:i4>
      </vt:variant>
      <vt:variant>
        <vt:i4>0</vt:i4>
      </vt:variant>
      <vt:variant>
        <vt:i4>5</vt:i4>
      </vt:variant>
      <vt:variant>
        <vt:lpwstr>http://corpo.prod.ramq.gov/grpintrt/archtsys/ArchOrg/ppp/Lists/Billets/Post.aspx?ID=14</vt:lpwstr>
      </vt:variant>
      <vt:variant>
        <vt:lpwstr/>
      </vt:variant>
      <vt:variant>
        <vt:i4>8192175</vt:i4>
      </vt:variant>
      <vt:variant>
        <vt:i4>420</vt:i4>
      </vt:variant>
      <vt:variant>
        <vt:i4>0</vt:i4>
      </vt:variant>
      <vt:variant>
        <vt:i4>5</vt:i4>
      </vt:variant>
      <vt:variant>
        <vt:lpwstr>http://infoint.prod.ramq.gov/ssd/DocumentsSSD/Environnement distribué/P700U_GCD_TFS.doc</vt:lpwstr>
      </vt:variant>
      <vt:variant>
        <vt:lpwstr/>
      </vt:variant>
      <vt:variant>
        <vt:i4>262169</vt:i4>
      </vt:variant>
      <vt:variant>
        <vt:i4>417</vt:i4>
      </vt:variant>
      <vt:variant>
        <vt:i4>0</vt:i4>
      </vt:variant>
      <vt:variant>
        <vt:i4>5</vt:i4>
      </vt:variant>
      <vt:variant>
        <vt:lpwstr>\\corpoque\appli\Unit\RMQ\RMQ_LIV40\Bin</vt:lpwstr>
      </vt:variant>
      <vt:variant>
        <vt:lpwstr/>
      </vt:variant>
      <vt:variant>
        <vt:i4>1245218</vt:i4>
      </vt:variant>
      <vt:variant>
        <vt:i4>414</vt:i4>
      </vt:variant>
      <vt:variant>
        <vt:i4>0</vt:i4>
      </vt:variant>
      <vt:variant>
        <vt:i4>5</vt:i4>
      </vt:variant>
      <vt:variant>
        <vt:lpwstr>\\CorpoQueK\Donnees\SYSTEMES\CADREDEV\Guide_Vert\Ateliers\Oracle\</vt:lpwstr>
      </vt:variant>
      <vt:variant>
        <vt:lpwstr/>
      </vt:variant>
      <vt:variant>
        <vt:i4>2687082</vt:i4>
      </vt:variant>
      <vt:variant>
        <vt:i4>411</vt:i4>
      </vt:variant>
      <vt:variant>
        <vt:i4>0</vt:i4>
      </vt:variant>
      <vt:variant>
        <vt:i4>5</vt:i4>
      </vt:variant>
      <vt:variant>
        <vt:lpwstr>\\CorpoQueK\Donnees\SYSTEMES\CADREDEV\Guide_Vert\Ateliers\DotNet\P380S\</vt:lpwstr>
      </vt:variant>
      <vt:variant>
        <vt:lpwstr/>
      </vt:variant>
      <vt:variant>
        <vt:i4>2687082</vt:i4>
      </vt:variant>
      <vt:variant>
        <vt:i4>408</vt:i4>
      </vt:variant>
      <vt:variant>
        <vt:i4>0</vt:i4>
      </vt:variant>
      <vt:variant>
        <vt:i4>5</vt:i4>
      </vt:variant>
      <vt:variant>
        <vt:lpwstr>\\CorpoQueK\Donnees\SYSTEMES\CADREDEV\Guide_Vert\Ateliers\DotNet\P380S\</vt:lpwstr>
      </vt:variant>
      <vt:variant>
        <vt:lpwstr/>
      </vt:variant>
      <vt:variant>
        <vt:i4>6815847</vt:i4>
      </vt:variant>
      <vt:variant>
        <vt:i4>405</vt:i4>
      </vt:variant>
      <vt:variant>
        <vt:i4>0</vt:i4>
      </vt:variant>
      <vt:variant>
        <vt:i4>5</vt:i4>
      </vt:variant>
      <vt:variant>
        <vt:lpwstr>http://infoint.prod.ramq.gov/ssd/Utiliser/Pages/Modeles-donnees.aspx?role=1&amp;eco=2&amp;strEco=Oracle</vt:lpwstr>
      </vt:variant>
      <vt:variant>
        <vt:lpwstr/>
      </vt:variant>
      <vt:variant>
        <vt:i4>5046292</vt:i4>
      </vt:variant>
      <vt:variant>
        <vt:i4>402</vt:i4>
      </vt:variant>
      <vt:variant>
        <vt:i4>0</vt:i4>
      </vt:variant>
      <vt:variant>
        <vt:i4>5</vt:i4>
      </vt:variant>
      <vt:variant>
        <vt:lpwstr>http://infoint.prod.ramq.gov/ssd/Me-conformer/Pages/Dictionnaire-des-mnemoniques.aspx?role=1&amp;eco=12&amp;strEco=Autres</vt:lpwstr>
      </vt:variant>
      <vt:variant>
        <vt:lpwstr/>
      </vt:variant>
      <vt:variant>
        <vt:i4>1441821</vt:i4>
      </vt:variant>
      <vt:variant>
        <vt:i4>399</vt:i4>
      </vt:variant>
      <vt:variant>
        <vt:i4>0</vt:i4>
      </vt:variant>
      <vt:variant>
        <vt:i4>5</vt:i4>
      </vt:variant>
      <vt:variant>
        <vt:lpwstr>http://corpo.prod.ramq.gov/grpintrt/archtsys/ArchOrg/ppp/Lists/Billets/AllPosts.aspx</vt:lpwstr>
      </vt:variant>
      <vt:variant>
        <vt:lpwstr/>
      </vt:variant>
      <vt:variant>
        <vt:i4>6291578</vt:i4>
      </vt:variant>
      <vt:variant>
        <vt:i4>396</vt:i4>
      </vt:variant>
      <vt:variant>
        <vt:i4>0</vt:i4>
      </vt:variant>
      <vt:variant>
        <vt:i4>5</vt:i4>
      </vt:variant>
      <vt:variant>
        <vt:lpwstr>http://infoint.prod.ramq.gov/ssd/Pages/Accueil.aspx</vt:lpwstr>
      </vt:variant>
      <vt:variant>
        <vt:lpwstr/>
      </vt:variant>
      <vt:variant>
        <vt:i4>7209081</vt:i4>
      </vt:variant>
      <vt:variant>
        <vt:i4>393</vt:i4>
      </vt:variant>
      <vt:variant>
        <vt:i4>0</vt:i4>
      </vt:variant>
      <vt:variant>
        <vt:i4>5</vt:i4>
      </vt:variant>
      <vt:variant>
        <vt:lpwstr>http://infoint.prod.ramq.gov/ssd/Me-conformer/Pages/Processus-n-niveaux.aspx?role=1&amp;eco=2&amp;strEco=Oracle</vt:lpwstr>
      </vt:variant>
      <vt:variant>
        <vt:lpwstr/>
      </vt:variant>
      <vt:variant>
        <vt:i4>5046340</vt:i4>
      </vt:variant>
      <vt:variant>
        <vt:i4>390</vt:i4>
      </vt:variant>
      <vt:variant>
        <vt:i4>0</vt:i4>
      </vt:variant>
      <vt:variant>
        <vt:i4>5</vt:i4>
      </vt:variant>
      <vt:variant>
        <vt:lpwstr>http://infoint.prod.ramq.gov/ssd/Me-conformer/Pages/Dictionnaire-des-mnemoniques.aspx?role=1&amp;eco=2&amp;strEco=Oracle</vt:lpwstr>
      </vt:variant>
      <vt:variant>
        <vt:lpwstr/>
      </vt:variant>
      <vt:variant>
        <vt:i4>786550</vt:i4>
      </vt:variant>
      <vt:variant>
        <vt:i4>387</vt:i4>
      </vt:variant>
      <vt:variant>
        <vt:i4>0</vt:i4>
      </vt:variant>
      <vt:variant>
        <vt:i4>5</vt:i4>
      </vt:variant>
      <vt:variant>
        <vt:lpwstr>http://intranet/tdigdv/Techniques/P700U_ServicesDuNoyauV2.1.ppt</vt:lpwstr>
      </vt:variant>
      <vt:variant>
        <vt:lpwstr/>
      </vt:variant>
      <vt:variant>
        <vt:i4>2818294</vt:i4>
      </vt:variant>
      <vt:variant>
        <vt:i4>384</vt:i4>
      </vt:variant>
      <vt:variant>
        <vt:i4>0</vt:i4>
      </vt:variant>
      <vt:variant>
        <vt:i4>5</vt:i4>
      </vt:variant>
      <vt:variant>
        <vt:lpwstr>http://infoint.prod.ramq.gov/ssd/DocumentsSSD/Environnement distribué/P700U_INTEGRATIONAPPLPORTAIL_SP2010.doc</vt:lpwstr>
      </vt:variant>
      <vt:variant>
        <vt:lpwstr/>
      </vt:variant>
      <vt:variant>
        <vt:i4>393467</vt:i4>
      </vt:variant>
      <vt:variant>
        <vt:i4>381</vt:i4>
      </vt:variant>
      <vt:variant>
        <vt:i4>0</vt:i4>
      </vt:variant>
      <vt:variant>
        <vt:i4>5</vt:i4>
      </vt:variant>
      <vt:variant>
        <vt:lpwstr>http://infoint.prod.ramq.gov/ssd/DocumentsSSD/Environnement distribué/P700U_GabaritMVC.doc</vt:lpwstr>
      </vt:variant>
      <vt:variant>
        <vt:lpwstr/>
      </vt:variant>
      <vt:variant>
        <vt:i4>3014881</vt:i4>
      </vt:variant>
      <vt:variant>
        <vt:i4>378</vt:i4>
      </vt:variant>
      <vt:variant>
        <vt:i4>0</vt:i4>
      </vt:variant>
      <vt:variant>
        <vt:i4>5</vt:i4>
      </vt:variant>
      <vt:variant>
        <vt:lpwstr>http://infoint.prod.ramq.gov/ssd/DocumentsSSD/Environnement distribué/P700U_GabaritWeb_VS2010.doc</vt:lpwstr>
      </vt:variant>
      <vt:variant>
        <vt:lpwstr/>
      </vt:variant>
      <vt:variant>
        <vt:i4>524530</vt:i4>
      </vt:variant>
      <vt:variant>
        <vt:i4>375</vt:i4>
      </vt:variant>
      <vt:variant>
        <vt:i4>0</vt:i4>
      </vt:variant>
      <vt:variant>
        <vt:i4>5</vt:i4>
      </vt:variant>
      <vt:variant>
        <vt:lpwstr>http://infoint.prod.ramq.gov/ssd/DocumentsSSD/Environnement distribué/P380S_NomenclatureDotNet.doc</vt:lpwstr>
      </vt:variant>
      <vt:variant>
        <vt:lpwstr/>
      </vt:variant>
      <vt:variant>
        <vt:i4>3866826</vt:i4>
      </vt:variant>
      <vt:variant>
        <vt:i4>372</vt:i4>
      </vt:variant>
      <vt:variant>
        <vt:i4>0</vt:i4>
      </vt:variant>
      <vt:variant>
        <vt:i4>5</vt:i4>
      </vt:variant>
      <vt:variant>
        <vt:lpwstr>http://infoint.prod.ramq.gov/ssd/DocumentsSSD/Environnement distribué/P380S_ReglesProgrammationSQL_PLSQL_10G.doc</vt:lpwstr>
      </vt:variant>
      <vt:variant>
        <vt:lpwstr/>
      </vt:variant>
      <vt:variant>
        <vt:i4>3014854</vt:i4>
      </vt:variant>
      <vt:variant>
        <vt:i4>369</vt:i4>
      </vt:variant>
      <vt:variant>
        <vt:i4>0</vt:i4>
      </vt:variant>
      <vt:variant>
        <vt:i4>5</vt:i4>
      </vt:variant>
      <vt:variant>
        <vt:lpwstr>http://infoint.prod.ramq.gov/ssd/DocumentsSSD/Environnement distribué/P380S_ReglesProgrammationDotNet.doc</vt:lpwstr>
      </vt:variant>
      <vt:variant>
        <vt:lpwstr/>
      </vt:variant>
      <vt:variant>
        <vt:i4>65777</vt:i4>
      </vt:variant>
      <vt:variant>
        <vt:i4>366</vt:i4>
      </vt:variant>
      <vt:variant>
        <vt:i4>0</vt:i4>
      </vt:variant>
      <vt:variant>
        <vt:i4>5</vt:i4>
      </vt:variant>
      <vt:variant>
        <vt:lpwstr>http://infoint.prod.ramq.gov/ssd/DocumentsSSD/Environnement distribué/P380S_DefinitionModeleSecuriteDotNet.doc</vt:lpwstr>
      </vt:variant>
      <vt:variant>
        <vt:lpwstr/>
      </vt:variant>
      <vt:variant>
        <vt:i4>4980791</vt:i4>
      </vt:variant>
      <vt:variant>
        <vt:i4>363</vt:i4>
      </vt:variant>
      <vt:variant>
        <vt:i4>0</vt:i4>
      </vt:variant>
      <vt:variant>
        <vt:i4>5</vt:i4>
      </vt:variant>
      <vt:variant>
        <vt:lpwstr>\\CorpoQueK\Donnees\SYSTEMES\CADREDEV\Guide_Vert\Ateliers\DotNet\Presentation\Architecture_Application_NET.ppt</vt:lpwstr>
      </vt:variant>
      <vt:variant>
        <vt:lpwstr/>
      </vt:variant>
      <vt:variant>
        <vt:i4>1245436</vt:i4>
      </vt:variant>
      <vt:variant>
        <vt:i4>360</vt:i4>
      </vt:variant>
      <vt:variant>
        <vt:i4>0</vt:i4>
      </vt:variant>
      <vt:variant>
        <vt:i4>5</vt:i4>
      </vt:variant>
      <vt:variant>
        <vt:lpwstr>http://infoint.prod.ramq.gov/ssd/DocumentsSSD/Environnement distribué/P261S_OutilsDeveloppementCorporatifs.doc</vt:lpwstr>
      </vt:variant>
      <vt:variant>
        <vt:lpwstr/>
      </vt:variant>
      <vt:variant>
        <vt:i4>6291578</vt:i4>
      </vt:variant>
      <vt:variant>
        <vt:i4>357</vt:i4>
      </vt:variant>
      <vt:variant>
        <vt:i4>0</vt:i4>
      </vt:variant>
      <vt:variant>
        <vt:i4>5</vt:i4>
      </vt:variant>
      <vt:variant>
        <vt:lpwstr>http://infoint.prod.ramq.gov/ssd/Pages/Accueil.aspx</vt:lpwstr>
      </vt:variant>
      <vt:variant>
        <vt:lpwstr/>
      </vt:variant>
      <vt:variant>
        <vt:i4>1376277</vt:i4>
      </vt:variant>
      <vt:variant>
        <vt:i4>354</vt:i4>
      </vt:variant>
      <vt:variant>
        <vt:i4>0</vt:i4>
      </vt:variant>
      <vt:variant>
        <vt:i4>5</vt:i4>
      </vt:variant>
      <vt:variant>
        <vt:lpwstr>\\CorpoQueK\Donnees\51200\_Gestion_demandes_de_changement\FIP\ScanFolder\ScanFolder.exe</vt:lpwstr>
      </vt:variant>
      <vt:variant>
        <vt:lpwstr/>
      </vt:variant>
      <vt:variant>
        <vt:i4>524310</vt:i4>
      </vt:variant>
      <vt:variant>
        <vt:i4>351</vt:i4>
      </vt:variant>
      <vt:variant>
        <vt:i4>0</vt:i4>
      </vt:variant>
      <vt:variant>
        <vt:i4>5</vt:i4>
      </vt:variant>
      <vt:variant>
        <vt:lpwstr>http://corpo.prod.ramq.gov/equipes/51000/51200/FCSL/Kit du New Bee/Configuration du poste de travail.aspx</vt:lpwstr>
      </vt:variant>
      <vt:variant>
        <vt:lpwstr/>
      </vt:variant>
      <vt:variant>
        <vt:i4>3866661</vt:i4>
      </vt:variant>
      <vt:variant>
        <vt:i4>348</vt:i4>
      </vt:variant>
      <vt:variant>
        <vt:i4>0</vt:i4>
      </vt:variant>
      <vt:variant>
        <vt:i4>5</vt:i4>
      </vt:variant>
      <vt:variant>
        <vt:lpwstr>http://ramq.macroscope.ca.fujitsu.com/DMRRoot/EXT_GV_Fr/html/Fr_GV_439_120_ROL.html</vt:lpwstr>
      </vt:variant>
      <vt:variant>
        <vt:lpwstr/>
      </vt:variant>
      <vt:variant>
        <vt:i4>4194515</vt:i4>
      </vt:variant>
      <vt:variant>
        <vt:i4>345</vt:i4>
      </vt:variant>
      <vt:variant>
        <vt:i4>0</vt:i4>
      </vt:variant>
      <vt:variant>
        <vt:i4>5</vt:i4>
      </vt:variant>
      <vt:variant>
        <vt:lpwstr>http://infoint.prod.ramq.gov/ssd/DocumentsSSD/Environnement distribué/P370S infra2011_ Applications_ Serveurs.pdf</vt:lpwstr>
      </vt:variant>
      <vt:variant>
        <vt:lpwstr/>
      </vt:variant>
      <vt:variant>
        <vt:i4>7471288</vt:i4>
      </vt:variant>
      <vt:variant>
        <vt:i4>342</vt:i4>
      </vt:variant>
      <vt:variant>
        <vt:i4>0</vt:i4>
      </vt:variant>
      <vt:variant>
        <vt:i4>5</vt:i4>
      </vt:variant>
      <vt:variant>
        <vt:lpwstr>http://corpo.prod.ramq.gov/equipes/51000/51200/FCSL/Kit du New Bee/Les systèmes sous la responsabilité de l'équipe.aspx</vt:lpwstr>
      </vt:variant>
      <vt:variant>
        <vt:lpwstr/>
      </vt:variant>
      <vt:variant>
        <vt:i4>6422607</vt:i4>
      </vt:variant>
      <vt:variant>
        <vt:i4>339</vt:i4>
      </vt:variant>
      <vt:variant>
        <vt:i4>0</vt:i4>
      </vt:variant>
      <vt:variant>
        <vt:i4>5</vt:i4>
      </vt:variant>
      <vt:variant>
        <vt:lpwstr>mailto:FIP@ramq.gouv.qc.ca</vt:lpwstr>
      </vt:variant>
      <vt:variant>
        <vt:lpwstr/>
      </vt:variant>
      <vt:variant>
        <vt:i4>2162751</vt:i4>
      </vt:variant>
      <vt:variant>
        <vt:i4>336</vt:i4>
      </vt:variant>
      <vt:variant>
        <vt:i4>0</vt:i4>
      </vt:variant>
      <vt:variant>
        <vt:i4>5</vt:i4>
      </vt:variant>
      <vt:variant>
        <vt:lpwstr>\\CorpoQueK\Donnees\FORMULR\EXCEL\hor-var.xlt</vt:lpwstr>
      </vt:variant>
      <vt:variant>
        <vt:lpwstr/>
      </vt:variant>
      <vt:variant>
        <vt:i4>6881413</vt:i4>
      </vt:variant>
      <vt:variant>
        <vt:i4>333</vt:i4>
      </vt:variant>
      <vt:variant>
        <vt:i4>0</vt:i4>
      </vt:variant>
      <vt:variant>
        <vt:i4>5</vt:i4>
      </vt:variant>
      <vt:variant>
        <vt:lpwstr>http://infoint.prod.ramq.gov/ssd/DocumentsSSD/Environnement distribué/P370S_infra2011_Applications_Serveurs.pdf</vt:lpwstr>
      </vt:variant>
      <vt:variant>
        <vt:lpwstr/>
      </vt:variant>
      <vt:variant>
        <vt:i4>5373955</vt:i4>
      </vt:variant>
      <vt:variant>
        <vt:i4>330</vt:i4>
      </vt:variant>
      <vt:variant>
        <vt:i4>0</vt:i4>
      </vt:variant>
      <vt:variant>
        <vt:i4>5</vt:i4>
      </vt:variant>
      <vt:variant>
        <vt:lpwstr>\\CorpoQueK\Donnees\51000\_INFO_DSPA\Organigrammes</vt:lpwstr>
      </vt:variant>
      <vt:variant>
        <vt:lpwstr/>
      </vt:variant>
      <vt:variant>
        <vt:i4>2228278</vt:i4>
      </vt:variant>
      <vt:variant>
        <vt:i4>327</vt:i4>
      </vt:variant>
      <vt:variant>
        <vt:i4>0</vt:i4>
      </vt:variant>
      <vt:variant>
        <vt:i4>5</vt:i4>
      </vt:variant>
      <vt:variant>
        <vt:lpwstr>http://www.ramq.gouv.qc.ca/sel</vt:lpwstr>
      </vt:variant>
      <vt:variant>
        <vt:lpwstr/>
      </vt:variant>
      <vt:variant>
        <vt:i4>6815835</vt:i4>
      </vt:variant>
      <vt:variant>
        <vt:i4>324</vt:i4>
      </vt:variant>
      <vt:variant>
        <vt:i4>0</vt:i4>
      </vt:variant>
      <vt:variant>
        <vt:i4>5</vt:i4>
      </vt:variant>
      <vt:variant>
        <vt:lpwstr>\\CorpoQueK\Donnees\DSI\SYSTEME\FIP\Equipe</vt:lpwstr>
      </vt:variant>
      <vt:variant>
        <vt:lpwstr/>
      </vt:variant>
      <vt:variant>
        <vt:i4>196624</vt:i4>
      </vt:variant>
      <vt:variant>
        <vt:i4>321</vt:i4>
      </vt:variant>
      <vt:variant>
        <vt:i4>0</vt:i4>
      </vt:variant>
      <vt:variant>
        <vt:i4>5</vt:i4>
      </vt:variant>
      <vt:variant>
        <vt:lpwstr>http://corpo.prod.ramq.gov/equipes/51000/51200/FCSL/default.aspx</vt:lpwstr>
      </vt:variant>
      <vt:variant>
        <vt:lpwstr/>
      </vt:variant>
      <vt:variant>
        <vt:i4>1179697</vt:i4>
      </vt:variant>
      <vt:variant>
        <vt:i4>314</vt:i4>
      </vt:variant>
      <vt:variant>
        <vt:i4>0</vt:i4>
      </vt:variant>
      <vt:variant>
        <vt:i4>5</vt:i4>
      </vt:variant>
      <vt:variant>
        <vt:lpwstr/>
      </vt:variant>
      <vt:variant>
        <vt:lpwstr>_Toc416424145</vt:lpwstr>
      </vt:variant>
      <vt:variant>
        <vt:i4>1179697</vt:i4>
      </vt:variant>
      <vt:variant>
        <vt:i4>308</vt:i4>
      </vt:variant>
      <vt:variant>
        <vt:i4>0</vt:i4>
      </vt:variant>
      <vt:variant>
        <vt:i4>5</vt:i4>
      </vt:variant>
      <vt:variant>
        <vt:lpwstr/>
      </vt:variant>
      <vt:variant>
        <vt:lpwstr>_Toc416424144</vt:lpwstr>
      </vt:variant>
      <vt:variant>
        <vt:i4>1179697</vt:i4>
      </vt:variant>
      <vt:variant>
        <vt:i4>302</vt:i4>
      </vt:variant>
      <vt:variant>
        <vt:i4>0</vt:i4>
      </vt:variant>
      <vt:variant>
        <vt:i4>5</vt:i4>
      </vt:variant>
      <vt:variant>
        <vt:lpwstr/>
      </vt:variant>
      <vt:variant>
        <vt:lpwstr>_Toc416424143</vt:lpwstr>
      </vt:variant>
      <vt:variant>
        <vt:i4>1179697</vt:i4>
      </vt:variant>
      <vt:variant>
        <vt:i4>296</vt:i4>
      </vt:variant>
      <vt:variant>
        <vt:i4>0</vt:i4>
      </vt:variant>
      <vt:variant>
        <vt:i4>5</vt:i4>
      </vt:variant>
      <vt:variant>
        <vt:lpwstr/>
      </vt:variant>
      <vt:variant>
        <vt:lpwstr>_Toc416424142</vt:lpwstr>
      </vt:variant>
      <vt:variant>
        <vt:i4>1179697</vt:i4>
      </vt:variant>
      <vt:variant>
        <vt:i4>290</vt:i4>
      </vt:variant>
      <vt:variant>
        <vt:i4>0</vt:i4>
      </vt:variant>
      <vt:variant>
        <vt:i4>5</vt:i4>
      </vt:variant>
      <vt:variant>
        <vt:lpwstr/>
      </vt:variant>
      <vt:variant>
        <vt:lpwstr>_Toc416424141</vt:lpwstr>
      </vt:variant>
      <vt:variant>
        <vt:i4>1179697</vt:i4>
      </vt:variant>
      <vt:variant>
        <vt:i4>284</vt:i4>
      </vt:variant>
      <vt:variant>
        <vt:i4>0</vt:i4>
      </vt:variant>
      <vt:variant>
        <vt:i4>5</vt:i4>
      </vt:variant>
      <vt:variant>
        <vt:lpwstr/>
      </vt:variant>
      <vt:variant>
        <vt:lpwstr>_Toc416424140</vt:lpwstr>
      </vt:variant>
      <vt:variant>
        <vt:i4>1376305</vt:i4>
      </vt:variant>
      <vt:variant>
        <vt:i4>278</vt:i4>
      </vt:variant>
      <vt:variant>
        <vt:i4>0</vt:i4>
      </vt:variant>
      <vt:variant>
        <vt:i4>5</vt:i4>
      </vt:variant>
      <vt:variant>
        <vt:lpwstr/>
      </vt:variant>
      <vt:variant>
        <vt:lpwstr>_Toc416424139</vt:lpwstr>
      </vt:variant>
      <vt:variant>
        <vt:i4>1376305</vt:i4>
      </vt:variant>
      <vt:variant>
        <vt:i4>272</vt:i4>
      </vt:variant>
      <vt:variant>
        <vt:i4>0</vt:i4>
      </vt:variant>
      <vt:variant>
        <vt:i4>5</vt:i4>
      </vt:variant>
      <vt:variant>
        <vt:lpwstr/>
      </vt:variant>
      <vt:variant>
        <vt:lpwstr>_Toc416424138</vt:lpwstr>
      </vt:variant>
      <vt:variant>
        <vt:i4>1376305</vt:i4>
      </vt:variant>
      <vt:variant>
        <vt:i4>266</vt:i4>
      </vt:variant>
      <vt:variant>
        <vt:i4>0</vt:i4>
      </vt:variant>
      <vt:variant>
        <vt:i4>5</vt:i4>
      </vt:variant>
      <vt:variant>
        <vt:lpwstr/>
      </vt:variant>
      <vt:variant>
        <vt:lpwstr>_Toc416424137</vt:lpwstr>
      </vt:variant>
      <vt:variant>
        <vt:i4>1376305</vt:i4>
      </vt:variant>
      <vt:variant>
        <vt:i4>260</vt:i4>
      </vt:variant>
      <vt:variant>
        <vt:i4>0</vt:i4>
      </vt:variant>
      <vt:variant>
        <vt:i4>5</vt:i4>
      </vt:variant>
      <vt:variant>
        <vt:lpwstr/>
      </vt:variant>
      <vt:variant>
        <vt:lpwstr>_Toc416424136</vt:lpwstr>
      </vt:variant>
      <vt:variant>
        <vt:i4>1376305</vt:i4>
      </vt:variant>
      <vt:variant>
        <vt:i4>254</vt:i4>
      </vt:variant>
      <vt:variant>
        <vt:i4>0</vt:i4>
      </vt:variant>
      <vt:variant>
        <vt:i4>5</vt:i4>
      </vt:variant>
      <vt:variant>
        <vt:lpwstr/>
      </vt:variant>
      <vt:variant>
        <vt:lpwstr>_Toc416424135</vt:lpwstr>
      </vt:variant>
      <vt:variant>
        <vt:i4>1376305</vt:i4>
      </vt:variant>
      <vt:variant>
        <vt:i4>248</vt:i4>
      </vt:variant>
      <vt:variant>
        <vt:i4>0</vt:i4>
      </vt:variant>
      <vt:variant>
        <vt:i4>5</vt:i4>
      </vt:variant>
      <vt:variant>
        <vt:lpwstr/>
      </vt:variant>
      <vt:variant>
        <vt:lpwstr>_Toc416424134</vt:lpwstr>
      </vt:variant>
      <vt:variant>
        <vt:i4>1376305</vt:i4>
      </vt:variant>
      <vt:variant>
        <vt:i4>242</vt:i4>
      </vt:variant>
      <vt:variant>
        <vt:i4>0</vt:i4>
      </vt:variant>
      <vt:variant>
        <vt:i4>5</vt:i4>
      </vt:variant>
      <vt:variant>
        <vt:lpwstr/>
      </vt:variant>
      <vt:variant>
        <vt:lpwstr>_Toc416424133</vt:lpwstr>
      </vt:variant>
      <vt:variant>
        <vt:i4>1376305</vt:i4>
      </vt:variant>
      <vt:variant>
        <vt:i4>236</vt:i4>
      </vt:variant>
      <vt:variant>
        <vt:i4>0</vt:i4>
      </vt:variant>
      <vt:variant>
        <vt:i4>5</vt:i4>
      </vt:variant>
      <vt:variant>
        <vt:lpwstr/>
      </vt:variant>
      <vt:variant>
        <vt:lpwstr>_Toc416424132</vt:lpwstr>
      </vt:variant>
      <vt:variant>
        <vt:i4>1376305</vt:i4>
      </vt:variant>
      <vt:variant>
        <vt:i4>230</vt:i4>
      </vt:variant>
      <vt:variant>
        <vt:i4>0</vt:i4>
      </vt:variant>
      <vt:variant>
        <vt:i4>5</vt:i4>
      </vt:variant>
      <vt:variant>
        <vt:lpwstr/>
      </vt:variant>
      <vt:variant>
        <vt:lpwstr>_Toc416424131</vt:lpwstr>
      </vt:variant>
      <vt:variant>
        <vt:i4>1376305</vt:i4>
      </vt:variant>
      <vt:variant>
        <vt:i4>224</vt:i4>
      </vt:variant>
      <vt:variant>
        <vt:i4>0</vt:i4>
      </vt:variant>
      <vt:variant>
        <vt:i4>5</vt:i4>
      </vt:variant>
      <vt:variant>
        <vt:lpwstr/>
      </vt:variant>
      <vt:variant>
        <vt:lpwstr>_Toc416424130</vt:lpwstr>
      </vt:variant>
      <vt:variant>
        <vt:i4>1310769</vt:i4>
      </vt:variant>
      <vt:variant>
        <vt:i4>218</vt:i4>
      </vt:variant>
      <vt:variant>
        <vt:i4>0</vt:i4>
      </vt:variant>
      <vt:variant>
        <vt:i4>5</vt:i4>
      </vt:variant>
      <vt:variant>
        <vt:lpwstr/>
      </vt:variant>
      <vt:variant>
        <vt:lpwstr>_Toc416424129</vt:lpwstr>
      </vt:variant>
      <vt:variant>
        <vt:i4>1310769</vt:i4>
      </vt:variant>
      <vt:variant>
        <vt:i4>212</vt:i4>
      </vt:variant>
      <vt:variant>
        <vt:i4>0</vt:i4>
      </vt:variant>
      <vt:variant>
        <vt:i4>5</vt:i4>
      </vt:variant>
      <vt:variant>
        <vt:lpwstr/>
      </vt:variant>
      <vt:variant>
        <vt:lpwstr>_Toc416424128</vt:lpwstr>
      </vt:variant>
      <vt:variant>
        <vt:i4>1310769</vt:i4>
      </vt:variant>
      <vt:variant>
        <vt:i4>206</vt:i4>
      </vt:variant>
      <vt:variant>
        <vt:i4>0</vt:i4>
      </vt:variant>
      <vt:variant>
        <vt:i4>5</vt:i4>
      </vt:variant>
      <vt:variant>
        <vt:lpwstr/>
      </vt:variant>
      <vt:variant>
        <vt:lpwstr>_Toc416424127</vt:lpwstr>
      </vt:variant>
      <vt:variant>
        <vt:i4>1310769</vt:i4>
      </vt:variant>
      <vt:variant>
        <vt:i4>200</vt:i4>
      </vt:variant>
      <vt:variant>
        <vt:i4>0</vt:i4>
      </vt:variant>
      <vt:variant>
        <vt:i4>5</vt:i4>
      </vt:variant>
      <vt:variant>
        <vt:lpwstr/>
      </vt:variant>
      <vt:variant>
        <vt:lpwstr>_Toc416424126</vt:lpwstr>
      </vt:variant>
      <vt:variant>
        <vt:i4>1310769</vt:i4>
      </vt:variant>
      <vt:variant>
        <vt:i4>194</vt:i4>
      </vt:variant>
      <vt:variant>
        <vt:i4>0</vt:i4>
      </vt:variant>
      <vt:variant>
        <vt:i4>5</vt:i4>
      </vt:variant>
      <vt:variant>
        <vt:lpwstr/>
      </vt:variant>
      <vt:variant>
        <vt:lpwstr>_Toc416424125</vt:lpwstr>
      </vt:variant>
      <vt:variant>
        <vt:i4>1310769</vt:i4>
      </vt:variant>
      <vt:variant>
        <vt:i4>188</vt:i4>
      </vt:variant>
      <vt:variant>
        <vt:i4>0</vt:i4>
      </vt:variant>
      <vt:variant>
        <vt:i4>5</vt:i4>
      </vt:variant>
      <vt:variant>
        <vt:lpwstr/>
      </vt:variant>
      <vt:variant>
        <vt:lpwstr>_Toc416424124</vt:lpwstr>
      </vt:variant>
      <vt:variant>
        <vt:i4>1310769</vt:i4>
      </vt:variant>
      <vt:variant>
        <vt:i4>182</vt:i4>
      </vt:variant>
      <vt:variant>
        <vt:i4>0</vt:i4>
      </vt:variant>
      <vt:variant>
        <vt:i4>5</vt:i4>
      </vt:variant>
      <vt:variant>
        <vt:lpwstr/>
      </vt:variant>
      <vt:variant>
        <vt:lpwstr>_Toc416424123</vt:lpwstr>
      </vt:variant>
      <vt:variant>
        <vt:i4>1310769</vt:i4>
      </vt:variant>
      <vt:variant>
        <vt:i4>176</vt:i4>
      </vt:variant>
      <vt:variant>
        <vt:i4>0</vt:i4>
      </vt:variant>
      <vt:variant>
        <vt:i4>5</vt:i4>
      </vt:variant>
      <vt:variant>
        <vt:lpwstr/>
      </vt:variant>
      <vt:variant>
        <vt:lpwstr>_Toc416424122</vt:lpwstr>
      </vt:variant>
      <vt:variant>
        <vt:i4>1310769</vt:i4>
      </vt:variant>
      <vt:variant>
        <vt:i4>170</vt:i4>
      </vt:variant>
      <vt:variant>
        <vt:i4>0</vt:i4>
      </vt:variant>
      <vt:variant>
        <vt:i4>5</vt:i4>
      </vt:variant>
      <vt:variant>
        <vt:lpwstr/>
      </vt:variant>
      <vt:variant>
        <vt:lpwstr>_Toc416424121</vt:lpwstr>
      </vt:variant>
      <vt:variant>
        <vt:i4>1310769</vt:i4>
      </vt:variant>
      <vt:variant>
        <vt:i4>164</vt:i4>
      </vt:variant>
      <vt:variant>
        <vt:i4>0</vt:i4>
      </vt:variant>
      <vt:variant>
        <vt:i4>5</vt:i4>
      </vt:variant>
      <vt:variant>
        <vt:lpwstr/>
      </vt:variant>
      <vt:variant>
        <vt:lpwstr>_Toc416424120</vt:lpwstr>
      </vt:variant>
      <vt:variant>
        <vt:i4>1507377</vt:i4>
      </vt:variant>
      <vt:variant>
        <vt:i4>158</vt:i4>
      </vt:variant>
      <vt:variant>
        <vt:i4>0</vt:i4>
      </vt:variant>
      <vt:variant>
        <vt:i4>5</vt:i4>
      </vt:variant>
      <vt:variant>
        <vt:lpwstr/>
      </vt:variant>
      <vt:variant>
        <vt:lpwstr>_Toc416424119</vt:lpwstr>
      </vt:variant>
      <vt:variant>
        <vt:i4>1507377</vt:i4>
      </vt:variant>
      <vt:variant>
        <vt:i4>152</vt:i4>
      </vt:variant>
      <vt:variant>
        <vt:i4>0</vt:i4>
      </vt:variant>
      <vt:variant>
        <vt:i4>5</vt:i4>
      </vt:variant>
      <vt:variant>
        <vt:lpwstr/>
      </vt:variant>
      <vt:variant>
        <vt:lpwstr>_Toc416424118</vt:lpwstr>
      </vt:variant>
      <vt:variant>
        <vt:i4>1507377</vt:i4>
      </vt:variant>
      <vt:variant>
        <vt:i4>146</vt:i4>
      </vt:variant>
      <vt:variant>
        <vt:i4>0</vt:i4>
      </vt:variant>
      <vt:variant>
        <vt:i4>5</vt:i4>
      </vt:variant>
      <vt:variant>
        <vt:lpwstr/>
      </vt:variant>
      <vt:variant>
        <vt:lpwstr>_Toc416424117</vt:lpwstr>
      </vt:variant>
      <vt:variant>
        <vt:i4>1507377</vt:i4>
      </vt:variant>
      <vt:variant>
        <vt:i4>140</vt:i4>
      </vt:variant>
      <vt:variant>
        <vt:i4>0</vt:i4>
      </vt:variant>
      <vt:variant>
        <vt:i4>5</vt:i4>
      </vt:variant>
      <vt:variant>
        <vt:lpwstr/>
      </vt:variant>
      <vt:variant>
        <vt:lpwstr>_Toc416424116</vt:lpwstr>
      </vt:variant>
      <vt:variant>
        <vt:i4>1507377</vt:i4>
      </vt:variant>
      <vt:variant>
        <vt:i4>134</vt:i4>
      </vt:variant>
      <vt:variant>
        <vt:i4>0</vt:i4>
      </vt:variant>
      <vt:variant>
        <vt:i4>5</vt:i4>
      </vt:variant>
      <vt:variant>
        <vt:lpwstr/>
      </vt:variant>
      <vt:variant>
        <vt:lpwstr>_Toc416424115</vt:lpwstr>
      </vt:variant>
      <vt:variant>
        <vt:i4>1507377</vt:i4>
      </vt:variant>
      <vt:variant>
        <vt:i4>128</vt:i4>
      </vt:variant>
      <vt:variant>
        <vt:i4>0</vt:i4>
      </vt:variant>
      <vt:variant>
        <vt:i4>5</vt:i4>
      </vt:variant>
      <vt:variant>
        <vt:lpwstr/>
      </vt:variant>
      <vt:variant>
        <vt:lpwstr>_Toc416424114</vt:lpwstr>
      </vt:variant>
      <vt:variant>
        <vt:i4>1507377</vt:i4>
      </vt:variant>
      <vt:variant>
        <vt:i4>122</vt:i4>
      </vt:variant>
      <vt:variant>
        <vt:i4>0</vt:i4>
      </vt:variant>
      <vt:variant>
        <vt:i4>5</vt:i4>
      </vt:variant>
      <vt:variant>
        <vt:lpwstr/>
      </vt:variant>
      <vt:variant>
        <vt:lpwstr>_Toc416424113</vt:lpwstr>
      </vt:variant>
      <vt:variant>
        <vt:i4>1507377</vt:i4>
      </vt:variant>
      <vt:variant>
        <vt:i4>116</vt:i4>
      </vt:variant>
      <vt:variant>
        <vt:i4>0</vt:i4>
      </vt:variant>
      <vt:variant>
        <vt:i4>5</vt:i4>
      </vt:variant>
      <vt:variant>
        <vt:lpwstr/>
      </vt:variant>
      <vt:variant>
        <vt:lpwstr>_Toc416424112</vt:lpwstr>
      </vt:variant>
      <vt:variant>
        <vt:i4>1507377</vt:i4>
      </vt:variant>
      <vt:variant>
        <vt:i4>110</vt:i4>
      </vt:variant>
      <vt:variant>
        <vt:i4>0</vt:i4>
      </vt:variant>
      <vt:variant>
        <vt:i4>5</vt:i4>
      </vt:variant>
      <vt:variant>
        <vt:lpwstr/>
      </vt:variant>
      <vt:variant>
        <vt:lpwstr>_Toc416424111</vt:lpwstr>
      </vt:variant>
      <vt:variant>
        <vt:i4>1507377</vt:i4>
      </vt:variant>
      <vt:variant>
        <vt:i4>104</vt:i4>
      </vt:variant>
      <vt:variant>
        <vt:i4>0</vt:i4>
      </vt:variant>
      <vt:variant>
        <vt:i4>5</vt:i4>
      </vt:variant>
      <vt:variant>
        <vt:lpwstr/>
      </vt:variant>
      <vt:variant>
        <vt:lpwstr>_Toc416424110</vt:lpwstr>
      </vt:variant>
      <vt:variant>
        <vt:i4>1441841</vt:i4>
      </vt:variant>
      <vt:variant>
        <vt:i4>98</vt:i4>
      </vt:variant>
      <vt:variant>
        <vt:i4>0</vt:i4>
      </vt:variant>
      <vt:variant>
        <vt:i4>5</vt:i4>
      </vt:variant>
      <vt:variant>
        <vt:lpwstr/>
      </vt:variant>
      <vt:variant>
        <vt:lpwstr>_Toc416424109</vt:lpwstr>
      </vt:variant>
      <vt:variant>
        <vt:i4>1441841</vt:i4>
      </vt:variant>
      <vt:variant>
        <vt:i4>92</vt:i4>
      </vt:variant>
      <vt:variant>
        <vt:i4>0</vt:i4>
      </vt:variant>
      <vt:variant>
        <vt:i4>5</vt:i4>
      </vt:variant>
      <vt:variant>
        <vt:lpwstr/>
      </vt:variant>
      <vt:variant>
        <vt:lpwstr>_Toc416424108</vt:lpwstr>
      </vt:variant>
      <vt:variant>
        <vt:i4>1441841</vt:i4>
      </vt:variant>
      <vt:variant>
        <vt:i4>86</vt:i4>
      </vt:variant>
      <vt:variant>
        <vt:i4>0</vt:i4>
      </vt:variant>
      <vt:variant>
        <vt:i4>5</vt:i4>
      </vt:variant>
      <vt:variant>
        <vt:lpwstr/>
      </vt:variant>
      <vt:variant>
        <vt:lpwstr>_Toc416424107</vt:lpwstr>
      </vt:variant>
      <vt:variant>
        <vt:i4>1441841</vt:i4>
      </vt:variant>
      <vt:variant>
        <vt:i4>80</vt:i4>
      </vt:variant>
      <vt:variant>
        <vt:i4>0</vt:i4>
      </vt:variant>
      <vt:variant>
        <vt:i4>5</vt:i4>
      </vt:variant>
      <vt:variant>
        <vt:lpwstr/>
      </vt:variant>
      <vt:variant>
        <vt:lpwstr>_Toc416424106</vt:lpwstr>
      </vt:variant>
      <vt:variant>
        <vt:i4>1441841</vt:i4>
      </vt:variant>
      <vt:variant>
        <vt:i4>74</vt:i4>
      </vt:variant>
      <vt:variant>
        <vt:i4>0</vt:i4>
      </vt:variant>
      <vt:variant>
        <vt:i4>5</vt:i4>
      </vt:variant>
      <vt:variant>
        <vt:lpwstr/>
      </vt:variant>
      <vt:variant>
        <vt:lpwstr>_Toc416424105</vt:lpwstr>
      </vt:variant>
      <vt:variant>
        <vt:i4>1441841</vt:i4>
      </vt:variant>
      <vt:variant>
        <vt:i4>68</vt:i4>
      </vt:variant>
      <vt:variant>
        <vt:i4>0</vt:i4>
      </vt:variant>
      <vt:variant>
        <vt:i4>5</vt:i4>
      </vt:variant>
      <vt:variant>
        <vt:lpwstr/>
      </vt:variant>
      <vt:variant>
        <vt:lpwstr>_Toc416424104</vt:lpwstr>
      </vt:variant>
      <vt:variant>
        <vt:i4>1441841</vt:i4>
      </vt:variant>
      <vt:variant>
        <vt:i4>62</vt:i4>
      </vt:variant>
      <vt:variant>
        <vt:i4>0</vt:i4>
      </vt:variant>
      <vt:variant>
        <vt:i4>5</vt:i4>
      </vt:variant>
      <vt:variant>
        <vt:lpwstr/>
      </vt:variant>
      <vt:variant>
        <vt:lpwstr>_Toc416424103</vt:lpwstr>
      </vt:variant>
      <vt:variant>
        <vt:i4>1441841</vt:i4>
      </vt:variant>
      <vt:variant>
        <vt:i4>56</vt:i4>
      </vt:variant>
      <vt:variant>
        <vt:i4>0</vt:i4>
      </vt:variant>
      <vt:variant>
        <vt:i4>5</vt:i4>
      </vt:variant>
      <vt:variant>
        <vt:lpwstr/>
      </vt:variant>
      <vt:variant>
        <vt:lpwstr>_Toc416424102</vt:lpwstr>
      </vt:variant>
      <vt:variant>
        <vt:i4>1441841</vt:i4>
      </vt:variant>
      <vt:variant>
        <vt:i4>50</vt:i4>
      </vt:variant>
      <vt:variant>
        <vt:i4>0</vt:i4>
      </vt:variant>
      <vt:variant>
        <vt:i4>5</vt:i4>
      </vt:variant>
      <vt:variant>
        <vt:lpwstr/>
      </vt:variant>
      <vt:variant>
        <vt:lpwstr>_Toc416424101</vt:lpwstr>
      </vt:variant>
      <vt:variant>
        <vt:i4>1441841</vt:i4>
      </vt:variant>
      <vt:variant>
        <vt:i4>44</vt:i4>
      </vt:variant>
      <vt:variant>
        <vt:i4>0</vt:i4>
      </vt:variant>
      <vt:variant>
        <vt:i4>5</vt:i4>
      </vt:variant>
      <vt:variant>
        <vt:lpwstr/>
      </vt:variant>
      <vt:variant>
        <vt:lpwstr>_Toc416424100</vt:lpwstr>
      </vt:variant>
      <vt:variant>
        <vt:i4>2031664</vt:i4>
      </vt:variant>
      <vt:variant>
        <vt:i4>38</vt:i4>
      </vt:variant>
      <vt:variant>
        <vt:i4>0</vt:i4>
      </vt:variant>
      <vt:variant>
        <vt:i4>5</vt:i4>
      </vt:variant>
      <vt:variant>
        <vt:lpwstr/>
      </vt:variant>
      <vt:variant>
        <vt:lpwstr>_Toc416424099</vt:lpwstr>
      </vt:variant>
      <vt:variant>
        <vt:i4>2031664</vt:i4>
      </vt:variant>
      <vt:variant>
        <vt:i4>32</vt:i4>
      </vt:variant>
      <vt:variant>
        <vt:i4>0</vt:i4>
      </vt:variant>
      <vt:variant>
        <vt:i4>5</vt:i4>
      </vt:variant>
      <vt:variant>
        <vt:lpwstr/>
      </vt:variant>
      <vt:variant>
        <vt:lpwstr>_Toc416424098</vt:lpwstr>
      </vt:variant>
      <vt:variant>
        <vt:i4>2031664</vt:i4>
      </vt:variant>
      <vt:variant>
        <vt:i4>26</vt:i4>
      </vt:variant>
      <vt:variant>
        <vt:i4>0</vt:i4>
      </vt:variant>
      <vt:variant>
        <vt:i4>5</vt:i4>
      </vt:variant>
      <vt:variant>
        <vt:lpwstr/>
      </vt:variant>
      <vt:variant>
        <vt:lpwstr>_Toc416424097</vt:lpwstr>
      </vt:variant>
      <vt:variant>
        <vt:i4>2031664</vt:i4>
      </vt:variant>
      <vt:variant>
        <vt:i4>20</vt:i4>
      </vt:variant>
      <vt:variant>
        <vt:i4>0</vt:i4>
      </vt:variant>
      <vt:variant>
        <vt:i4>5</vt:i4>
      </vt:variant>
      <vt:variant>
        <vt:lpwstr/>
      </vt:variant>
      <vt:variant>
        <vt:lpwstr>_Toc416424096</vt:lpwstr>
      </vt:variant>
      <vt:variant>
        <vt:i4>2031664</vt:i4>
      </vt:variant>
      <vt:variant>
        <vt:i4>14</vt:i4>
      </vt:variant>
      <vt:variant>
        <vt:i4>0</vt:i4>
      </vt:variant>
      <vt:variant>
        <vt:i4>5</vt:i4>
      </vt:variant>
      <vt:variant>
        <vt:lpwstr/>
      </vt:variant>
      <vt:variant>
        <vt:lpwstr>_Toc416424095</vt:lpwstr>
      </vt:variant>
      <vt:variant>
        <vt:i4>2031664</vt:i4>
      </vt:variant>
      <vt:variant>
        <vt:i4>8</vt:i4>
      </vt:variant>
      <vt:variant>
        <vt:i4>0</vt:i4>
      </vt:variant>
      <vt:variant>
        <vt:i4>5</vt:i4>
      </vt:variant>
      <vt:variant>
        <vt:lpwstr/>
      </vt:variant>
      <vt:variant>
        <vt:lpwstr>_Toc416424094</vt:lpwstr>
      </vt:variant>
      <vt:variant>
        <vt:i4>2031664</vt:i4>
      </vt:variant>
      <vt:variant>
        <vt:i4>2</vt:i4>
      </vt:variant>
      <vt:variant>
        <vt:i4>0</vt:i4>
      </vt:variant>
      <vt:variant>
        <vt:i4>5</vt:i4>
      </vt:variant>
      <vt:variant>
        <vt:lpwstr/>
      </vt:variant>
      <vt:variant>
        <vt:lpwstr>_Toc416424093</vt:lpwstr>
      </vt:variant>
      <vt:variant>
        <vt:i4>3604492</vt:i4>
      </vt:variant>
      <vt:variant>
        <vt:i4>30803</vt:i4>
      </vt:variant>
      <vt:variant>
        <vt:i4>1041</vt:i4>
      </vt:variant>
      <vt:variant>
        <vt:i4>1</vt:i4>
      </vt:variant>
      <vt:variant>
        <vt:lpwstr>cid:image001.png@01CF33DD.23B5CDE0</vt:lpwstr>
      </vt:variant>
      <vt:variant>
        <vt:lpwstr/>
      </vt:variant>
      <vt:variant>
        <vt:i4>3276884</vt:i4>
      </vt:variant>
      <vt:variant>
        <vt:i4>31316</vt:i4>
      </vt:variant>
      <vt:variant>
        <vt:i4>1042</vt:i4>
      </vt:variant>
      <vt:variant>
        <vt:i4>1</vt:i4>
      </vt:variant>
      <vt:variant>
        <vt:lpwstr>cid:image001.png@01CF78DC.1E6C0E50</vt:lpwstr>
      </vt:variant>
      <vt:variant>
        <vt:lpwstr/>
      </vt:variant>
      <vt:variant>
        <vt:i4>6291551</vt:i4>
      </vt:variant>
      <vt:variant>
        <vt:i4>-1</vt:i4>
      </vt:variant>
      <vt:variant>
        <vt:i4>1026</vt:i4>
      </vt:variant>
      <vt:variant>
        <vt:i4>1</vt:i4>
      </vt:variant>
      <vt:variant>
        <vt:lpwstr>cid:image002.png@01CF7F10.E3FA7500</vt:lpwstr>
      </vt:variant>
      <vt:variant>
        <vt:lpwstr/>
      </vt:variant>
      <vt:variant>
        <vt:i4>6357002</vt:i4>
      </vt:variant>
      <vt:variant>
        <vt:i4>-1</vt:i4>
      </vt:variant>
      <vt:variant>
        <vt:i4>1027</vt:i4>
      </vt:variant>
      <vt:variant>
        <vt:i4>1</vt:i4>
      </vt:variant>
      <vt:variant>
        <vt:lpwstr>cid:image001.png@01CF7F11.635EC300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de l’environnement de développement et des postes virtuels</dc:title>
  <dc:subject/>
  <dc:creator>RAMQ</dc:creator>
  <cp:keywords/>
  <dc:description/>
  <cp:lastModifiedBy>Herman-Coulibaly Franck (ext)</cp:lastModifiedBy>
  <cp:revision>190</cp:revision>
  <cp:lastPrinted>2014-02-13T13:30:00Z</cp:lastPrinted>
  <dcterms:created xsi:type="dcterms:W3CDTF">2016-02-12T14:01:00Z</dcterms:created>
  <dcterms:modified xsi:type="dcterms:W3CDTF">2018-01-30T14:34:00Z</dcterms:modified>
</cp:coreProperties>
</file>