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1D" w:rsidRDefault="00C668C3">
      <w:pPr>
        <w:rPr>
          <w:b/>
          <w:color w:val="FF0000"/>
        </w:rPr>
      </w:pPr>
      <w:r w:rsidRPr="00C668C3">
        <w:rPr>
          <w:b/>
          <w:color w:val="FF0000"/>
        </w:rPr>
        <w:t>Link</w:t>
      </w:r>
    </w:p>
    <w:p w:rsidR="00C668C3" w:rsidRDefault="00C668C3">
      <w:pPr>
        <w:rPr>
          <w:b/>
          <w:color w:val="FF0000"/>
        </w:rPr>
      </w:pPr>
      <w:hyperlink r:id="rId7" w:history="1">
        <w:r w:rsidRPr="00415E22">
          <w:rPr>
            <w:rStyle w:val="Lienhypertexte"/>
            <w:b/>
          </w:rPr>
          <w:t>http://h-deb.clg.qc.ca/Sujets/Divers--</w:t>
        </w:r>
        <w:proofErr w:type="spellStart"/>
        <w:r w:rsidRPr="00415E22">
          <w:rPr>
            <w:rStyle w:val="Lienhypertexte"/>
            <w:b/>
          </w:rPr>
          <w:t>cdiese</w:t>
        </w:r>
        <w:proofErr w:type="spellEnd"/>
        <w:r w:rsidRPr="00415E22">
          <w:rPr>
            <w:rStyle w:val="Lienhypertexte"/>
            <w:b/>
          </w:rPr>
          <w:t>/async_await.html</w:t>
        </w:r>
      </w:hyperlink>
    </w:p>
    <w:p w:rsidR="009A75E6" w:rsidRDefault="009A75E6">
      <w:pPr>
        <w:rPr>
          <w:b/>
          <w:color w:val="FF0000"/>
        </w:rPr>
      </w:pPr>
      <w:hyperlink r:id="rId8" w:history="1">
        <w:r w:rsidRPr="00415E22">
          <w:rPr>
            <w:rStyle w:val="Lienhypertexte"/>
            <w:b/>
          </w:rPr>
          <w:t>https://zestedesavoir.com/tutoriels/884/lasynchrone-et-le-multithread-en-net/</w:t>
        </w:r>
      </w:hyperlink>
    </w:p>
    <w:p w:rsidR="009A75E6" w:rsidRDefault="0093102B">
      <w:pPr>
        <w:rPr>
          <w:b/>
          <w:color w:val="FF0000"/>
        </w:rPr>
      </w:pPr>
      <w:hyperlink r:id="rId9" w:history="1">
        <w:r w:rsidRPr="00415E22">
          <w:rPr>
            <w:rStyle w:val="Lienhypertexte"/>
            <w:b/>
          </w:rPr>
          <w:t>https://zestedesavoir.com/tutoriels/884/lasynchrone-et-le-multithread-en-net/#fn-scheduler</w:t>
        </w:r>
      </w:hyperlink>
    </w:p>
    <w:p w:rsidR="0093102B" w:rsidRDefault="003B7FDC">
      <w:pPr>
        <w:rPr>
          <w:b/>
          <w:color w:val="FF0000"/>
        </w:rPr>
      </w:pPr>
      <w:hyperlink r:id="rId10" w:history="1">
        <w:r w:rsidRPr="00415E22">
          <w:rPr>
            <w:rStyle w:val="Lienhypertexte"/>
            <w:b/>
          </w:rPr>
          <w:t>https://blog.netapsys.fr/programmation-asynchrone-avec-progression-en-net/</w:t>
        </w:r>
      </w:hyperlink>
    </w:p>
    <w:p w:rsidR="003B7FDC" w:rsidRDefault="00982239">
      <w:pPr>
        <w:rPr>
          <w:b/>
          <w:color w:val="FF0000"/>
        </w:rPr>
      </w:pPr>
      <w:hyperlink r:id="rId11" w:history="1">
        <w:r w:rsidRPr="00415E22">
          <w:rPr>
            <w:rStyle w:val="Lienhypertexte"/>
            <w:b/>
          </w:rPr>
          <w:t>https://cdiese.fr/utilisation-des-task-en-5-min/</w:t>
        </w:r>
      </w:hyperlink>
    </w:p>
    <w:p w:rsidR="00DB7907" w:rsidRDefault="00DB7907">
      <w:pPr>
        <w:rPr>
          <w:b/>
          <w:color w:val="FF0000"/>
        </w:rPr>
      </w:pPr>
      <w:hyperlink r:id="rId12" w:history="1">
        <w:r w:rsidRPr="00415E22">
          <w:rPr>
            <w:rStyle w:val="Lienhypertexte"/>
            <w:b/>
          </w:rPr>
          <w:t>https://blog.stephencleary.com/2012/02/async-and-await.html</w:t>
        </w:r>
      </w:hyperlink>
    </w:p>
    <w:p w:rsidR="00DB7907" w:rsidRDefault="00DB7907">
      <w:pPr>
        <w:rPr>
          <w:b/>
          <w:color w:val="FF0000"/>
        </w:rPr>
      </w:pPr>
    </w:p>
    <w:p w:rsidR="00982239" w:rsidRDefault="00982239">
      <w:pPr>
        <w:rPr>
          <w:b/>
          <w:color w:val="FF0000"/>
        </w:rPr>
      </w:pPr>
    </w:p>
    <w:p w:rsidR="00C668C3" w:rsidRDefault="00C668C3">
      <w:pPr>
        <w:rPr>
          <w:b/>
          <w:color w:val="FF0000"/>
        </w:rPr>
      </w:pPr>
      <w:r w:rsidRPr="00C668C3">
        <w:rPr>
          <w:b/>
          <w:color w:val="FF0000"/>
          <w:highlight w:val="yellow"/>
        </w:rPr>
        <w:t>Tips</w:t>
      </w:r>
    </w:p>
    <w:p w:rsidR="00C668C3" w:rsidRPr="00C668C3" w:rsidRDefault="00C668C3">
      <w:pPr>
        <w:rPr>
          <w:i/>
        </w:rPr>
      </w:pPr>
      <w:r w:rsidRPr="00C668C3">
        <w:rPr>
          <w:i/>
        </w:rPr>
        <w:t>Equivalence synchrone / Asynchrone</w:t>
      </w:r>
    </w:p>
    <w:p w:rsidR="00C668C3" w:rsidRPr="00C668C3" w:rsidRDefault="00C668C3">
      <w:pPr>
        <w:rPr>
          <w:b/>
          <w:color w:val="FF0000"/>
        </w:rPr>
      </w:pPr>
      <w:r>
        <w:rPr>
          <w:noProof/>
          <w:lang w:eastAsia="fr-FR"/>
        </w:rPr>
        <w:drawing>
          <wp:inline distT="0" distB="0" distL="0" distR="0" wp14:anchorId="74BB23E1" wp14:editId="17F6DA5E">
            <wp:extent cx="5760720" cy="17075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C3" w:rsidRDefault="00C668C3">
      <w:pPr>
        <w:rPr>
          <w:b/>
          <w:color w:val="FF0000"/>
        </w:rPr>
      </w:pPr>
      <w:r w:rsidRPr="00C668C3">
        <w:rPr>
          <w:b/>
          <w:color w:val="FF0000"/>
        </w:rPr>
        <w:t>Bug</w:t>
      </w:r>
    </w:p>
    <w:p w:rsidR="00BE34AA" w:rsidRPr="00C668C3" w:rsidRDefault="00BE34AA">
      <w:pPr>
        <w:rPr>
          <w:b/>
          <w:color w:val="FF0000"/>
        </w:rPr>
      </w:pPr>
      <w:r>
        <w:rPr>
          <w:noProof/>
          <w:lang w:eastAsia="fr-FR"/>
        </w:rPr>
        <w:drawing>
          <wp:inline distT="0" distB="0" distL="0" distR="0" wp14:anchorId="081C5E45" wp14:editId="5891755B">
            <wp:extent cx="5760720" cy="1743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C3" w:rsidRDefault="00C668C3">
      <w:pPr>
        <w:rPr>
          <w:b/>
          <w:color w:val="FF0000"/>
        </w:rPr>
      </w:pPr>
      <w:r w:rsidRPr="00C668C3">
        <w:rPr>
          <w:b/>
          <w:color w:val="FF0000"/>
        </w:rPr>
        <w:t>Solution</w:t>
      </w:r>
    </w:p>
    <w:p w:rsidR="00BE34AA" w:rsidRDefault="00BE34AA">
      <w:pPr>
        <w:rPr>
          <w:b/>
          <w:color w:val="FF0000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7458075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13239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284">
        <w:rPr>
          <w:b/>
          <w:color w:val="FF0000"/>
        </w:rPr>
        <w:br w:type="textWrapping" w:clear="all"/>
      </w:r>
    </w:p>
    <w:p w:rsidR="003C7284" w:rsidRDefault="003C7284" w:rsidP="00C668C3">
      <w:pPr>
        <w:rPr>
          <w:b/>
          <w:color w:val="FF0000"/>
        </w:rPr>
      </w:pPr>
    </w:p>
    <w:p w:rsidR="003C7284" w:rsidRDefault="003704AF" w:rsidP="00C668C3">
      <w:pPr>
        <w:rPr>
          <w:b/>
          <w:color w:val="FF0000"/>
        </w:rPr>
      </w:pPr>
      <w:r>
        <w:rPr>
          <w:b/>
          <w:color w:val="FF0000"/>
        </w:rPr>
        <w:t>TIPS :</w:t>
      </w:r>
    </w:p>
    <w:p w:rsidR="007272B0" w:rsidRDefault="007272B0" w:rsidP="00C668C3">
      <w:pPr>
        <w:rPr>
          <w:b/>
          <w:color w:val="FF0000"/>
        </w:rPr>
      </w:pPr>
      <w:hyperlink r:id="rId16" w:history="1">
        <w:r w:rsidRPr="00415E22">
          <w:rPr>
            <w:rStyle w:val="Lienhypertexte"/>
            <w:b/>
          </w:rPr>
          <w:t>https://www.infoworld.com/article/3152735/application-development/my-two-cents-on-the-task-waitall-and-task-whenall-methods.html</w:t>
        </w:r>
      </w:hyperlink>
    </w:p>
    <w:p w:rsidR="003704AF" w:rsidRPr="003704AF" w:rsidRDefault="003704AF" w:rsidP="00C668C3">
      <w:pPr>
        <w:rPr>
          <w:b/>
          <w:i/>
        </w:rPr>
      </w:pPr>
      <w:proofErr w:type="spellStart"/>
      <w:r w:rsidRPr="003704AF">
        <w:rPr>
          <w:b/>
          <w:i/>
        </w:rPr>
        <w:t>WAitAll</w:t>
      </w:r>
      <w:proofErr w:type="spellEnd"/>
      <w:r w:rsidRPr="003704AF">
        <w:rPr>
          <w:b/>
          <w:i/>
        </w:rPr>
        <w:t xml:space="preserve"> vs </w:t>
      </w:r>
      <w:proofErr w:type="spellStart"/>
      <w:r w:rsidRPr="003704AF">
        <w:rPr>
          <w:b/>
          <w:i/>
        </w:rPr>
        <w:t>WhenALL</w:t>
      </w:r>
      <w:proofErr w:type="spellEnd"/>
      <w:r w:rsidRPr="003704AF">
        <w:rPr>
          <w:b/>
          <w:i/>
        </w:rPr>
        <w:t> !</w:t>
      </w:r>
    </w:p>
    <w:p w:rsidR="003704AF" w:rsidRDefault="00EC7707" w:rsidP="00171E03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Task.</w:t>
      </w:r>
      <w:r w:rsidR="003704AF" w:rsidRPr="00171E03">
        <w:rPr>
          <w:b/>
          <w:i/>
        </w:rPr>
        <w:t>WaitAll</w:t>
      </w:r>
      <w:proofErr w:type="spellEnd"/>
      <w:r w:rsidR="003704AF" w:rsidRPr="00171E03">
        <w:rPr>
          <w:b/>
          <w:i/>
        </w:rPr>
        <w:t> :</w:t>
      </w:r>
      <w:r w:rsidR="00171E03" w:rsidRPr="00171E03">
        <w:rPr>
          <w:b/>
          <w:i/>
        </w:rPr>
        <w:t xml:space="preserve"> </w:t>
      </w:r>
      <w:proofErr w:type="spellStart"/>
      <w:r w:rsidR="00171E03" w:rsidRPr="00171E03">
        <w:rPr>
          <w:b/>
          <w:i/>
        </w:rPr>
        <w:t>meme</w:t>
      </w:r>
      <w:proofErr w:type="spellEnd"/>
      <w:r w:rsidR="00171E03" w:rsidRPr="00171E03">
        <w:rPr>
          <w:b/>
          <w:i/>
        </w:rPr>
        <w:t xml:space="preserve"> si une MAJ </w:t>
      </w:r>
      <w:proofErr w:type="spellStart"/>
      <w:r w:rsidR="00171E03" w:rsidRPr="00171E03">
        <w:rPr>
          <w:b/>
          <w:i/>
        </w:rPr>
        <w:t>survient</w:t>
      </w:r>
      <w:proofErr w:type="gramStart"/>
      <w:r w:rsidR="00171E03" w:rsidRPr="00171E03">
        <w:rPr>
          <w:b/>
          <w:i/>
        </w:rPr>
        <w:t>,fi</w:t>
      </w:r>
      <w:r w:rsidR="003704AF" w:rsidRPr="00171E03">
        <w:rPr>
          <w:b/>
          <w:i/>
        </w:rPr>
        <w:t>ge</w:t>
      </w:r>
      <w:proofErr w:type="spellEnd"/>
      <w:proofErr w:type="gramEnd"/>
      <w:r w:rsidR="003704AF" w:rsidRPr="00171E03">
        <w:rPr>
          <w:b/>
          <w:i/>
        </w:rPr>
        <w:t xml:space="preserve"> l’IU principal </w:t>
      </w:r>
      <w:proofErr w:type="spellStart"/>
      <w:r w:rsidR="003704AF" w:rsidRPr="00171E03">
        <w:rPr>
          <w:b/>
          <w:i/>
        </w:rPr>
        <w:t>jusqka</w:t>
      </w:r>
      <w:proofErr w:type="spellEnd"/>
      <w:r w:rsidR="003704AF" w:rsidRPr="00171E03">
        <w:rPr>
          <w:b/>
          <w:i/>
        </w:rPr>
        <w:t xml:space="preserve"> la fin </w:t>
      </w:r>
      <w:proofErr w:type="spellStart"/>
      <w:r w:rsidR="003704AF" w:rsidRPr="00171E03">
        <w:rPr>
          <w:b/>
          <w:i/>
        </w:rPr>
        <w:t>execution</w:t>
      </w:r>
      <w:proofErr w:type="spellEnd"/>
      <w:r w:rsidR="003704AF" w:rsidRPr="00171E03">
        <w:rPr>
          <w:b/>
          <w:i/>
        </w:rPr>
        <w:t xml:space="preserve"> des toutes les taches</w:t>
      </w:r>
    </w:p>
    <w:p w:rsidR="005E59C2" w:rsidRPr="005E59C2" w:rsidRDefault="005E59C2" w:rsidP="005E59C2">
      <w:pPr>
        <w:pStyle w:val="Paragraphedeliste"/>
        <w:rPr>
          <w:i/>
        </w:rPr>
      </w:pPr>
      <w:r w:rsidRPr="005E59C2">
        <w:rPr>
          <w:i/>
        </w:rPr>
        <w:sym w:font="Wingdings" w:char="F0E0"/>
      </w:r>
      <w:proofErr w:type="gramStart"/>
      <w:r w:rsidRPr="005E59C2">
        <w:rPr>
          <w:i/>
        </w:rPr>
        <w:t>blocks</w:t>
      </w:r>
      <w:proofErr w:type="gramEnd"/>
      <w:r w:rsidRPr="005E59C2">
        <w:rPr>
          <w:i/>
        </w:rPr>
        <w:t xml:space="preserve"> the </w:t>
      </w:r>
      <w:proofErr w:type="spellStart"/>
      <w:r w:rsidRPr="005E59C2">
        <w:rPr>
          <w:i/>
        </w:rPr>
        <w:t>current</w:t>
      </w:r>
      <w:proofErr w:type="spellEnd"/>
      <w:r w:rsidRPr="005E59C2">
        <w:rPr>
          <w:i/>
        </w:rPr>
        <w:t xml:space="preserve"> thread </w:t>
      </w:r>
      <w:proofErr w:type="spellStart"/>
      <w:r w:rsidRPr="005E59C2">
        <w:rPr>
          <w:i/>
        </w:rPr>
        <w:t>until</w:t>
      </w:r>
      <w:proofErr w:type="spellEnd"/>
      <w:r w:rsidRPr="005E59C2">
        <w:rPr>
          <w:i/>
        </w:rPr>
        <w:t xml:space="preserve"> all </w:t>
      </w:r>
      <w:proofErr w:type="spellStart"/>
      <w:r w:rsidRPr="005E59C2">
        <w:rPr>
          <w:i/>
        </w:rPr>
        <w:t>other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tasks</w:t>
      </w:r>
      <w:proofErr w:type="spellEnd"/>
      <w:r w:rsidRPr="005E59C2">
        <w:rPr>
          <w:i/>
        </w:rPr>
        <w:t xml:space="preserve"> have </w:t>
      </w:r>
      <w:proofErr w:type="spellStart"/>
      <w:r w:rsidRPr="005E59C2">
        <w:rPr>
          <w:i/>
        </w:rPr>
        <w:t>completed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execution</w:t>
      </w:r>
      <w:proofErr w:type="spellEnd"/>
      <w:r w:rsidRPr="005E59C2">
        <w:rPr>
          <w:i/>
        </w:rPr>
        <w:t>.</w:t>
      </w:r>
    </w:p>
    <w:p w:rsidR="00171E03" w:rsidRDefault="00EC7707" w:rsidP="00171E03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Task.</w:t>
      </w:r>
      <w:r w:rsidR="00171E03" w:rsidRPr="00171E03">
        <w:rPr>
          <w:b/>
          <w:i/>
        </w:rPr>
        <w:t>WhenAll</w:t>
      </w:r>
      <w:proofErr w:type="spellEnd"/>
      <w:r w:rsidR="00171E03" w:rsidRPr="00171E03">
        <w:rPr>
          <w:b/>
          <w:i/>
        </w:rPr>
        <w:t> </w:t>
      </w:r>
      <w:proofErr w:type="gramStart"/>
      <w:r w:rsidR="00171E03" w:rsidRPr="00171E03">
        <w:rPr>
          <w:b/>
          <w:i/>
        </w:rPr>
        <w:t>:</w:t>
      </w:r>
      <w:proofErr w:type="spellStart"/>
      <w:r w:rsidR="00171E03" w:rsidRPr="00171E03">
        <w:rPr>
          <w:b/>
          <w:i/>
        </w:rPr>
        <w:t>libere</w:t>
      </w:r>
      <w:proofErr w:type="spellEnd"/>
      <w:proofErr w:type="gramEnd"/>
      <w:r w:rsidR="00171E03" w:rsidRPr="00171E03">
        <w:rPr>
          <w:b/>
          <w:i/>
        </w:rPr>
        <w:t xml:space="preserve"> l’IU </w:t>
      </w:r>
      <w:proofErr w:type="spellStart"/>
      <w:r w:rsidR="00171E03" w:rsidRPr="00171E03">
        <w:rPr>
          <w:b/>
          <w:i/>
        </w:rPr>
        <w:t>principal,et</w:t>
      </w:r>
      <w:proofErr w:type="spellEnd"/>
      <w:r w:rsidR="00171E03" w:rsidRPr="00171E03">
        <w:rPr>
          <w:b/>
          <w:i/>
        </w:rPr>
        <w:t xml:space="preserve"> applique la MAJ sur le UI </w:t>
      </w:r>
    </w:p>
    <w:p w:rsidR="005E59C2" w:rsidRDefault="005E59C2" w:rsidP="005E59C2">
      <w:pPr>
        <w:pStyle w:val="Paragraphedeliste"/>
        <w:rPr>
          <w:i/>
        </w:rPr>
      </w:pPr>
      <w:r w:rsidRPr="005E59C2">
        <w:rPr>
          <w:b/>
          <w:i/>
        </w:rPr>
        <w:sym w:font="Wingdings" w:char="F0E0"/>
      </w:r>
      <w:r w:rsidRPr="005E59C2">
        <w:rPr>
          <w:b/>
          <w:i/>
        </w:rPr>
        <w:t xml:space="preserve"> </w:t>
      </w:r>
      <w:r w:rsidRPr="005E59C2">
        <w:rPr>
          <w:i/>
        </w:rPr>
        <w:t xml:space="preserve">The </w:t>
      </w:r>
      <w:proofErr w:type="spellStart"/>
      <w:r w:rsidRPr="005E59C2">
        <w:rPr>
          <w:i/>
        </w:rPr>
        <w:t>Task.WhenAll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method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is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used</w:t>
      </w:r>
      <w:proofErr w:type="spellEnd"/>
      <w:r w:rsidRPr="005E59C2">
        <w:rPr>
          <w:i/>
        </w:rPr>
        <w:t xml:space="preserve"> to </w:t>
      </w:r>
      <w:proofErr w:type="spellStart"/>
      <w:r w:rsidRPr="005E59C2">
        <w:rPr>
          <w:i/>
        </w:rPr>
        <w:t>create</w:t>
      </w:r>
      <w:proofErr w:type="spellEnd"/>
      <w:r w:rsidRPr="005E59C2">
        <w:rPr>
          <w:i/>
        </w:rPr>
        <w:t xml:space="preserve"> a </w:t>
      </w:r>
      <w:proofErr w:type="spellStart"/>
      <w:r w:rsidRPr="005E59C2">
        <w:rPr>
          <w:i/>
        </w:rPr>
        <w:t>task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that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will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complete</w:t>
      </w:r>
      <w:proofErr w:type="spellEnd"/>
      <w:r w:rsidRPr="005E59C2">
        <w:rPr>
          <w:i/>
        </w:rPr>
        <w:t xml:space="preserve"> if and </w:t>
      </w:r>
      <w:proofErr w:type="spellStart"/>
      <w:r w:rsidRPr="005E59C2">
        <w:rPr>
          <w:i/>
        </w:rPr>
        <w:t>only</w:t>
      </w:r>
      <w:proofErr w:type="spellEnd"/>
      <w:r w:rsidRPr="005E59C2">
        <w:rPr>
          <w:i/>
        </w:rPr>
        <w:t xml:space="preserve"> if all the </w:t>
      </w:r>
      <w:proofErr w:type="spellStart"/>
      <w:r w:rsidRPr="005E59C2">
        <w:rPr>
          <w:i/>
        </w:rPr>
        <w:t>other</w:t>
      </w:r>
      <w:proofErr w:type="spellEnd"/>
      <w:r w:rsidRPr="005E59C2">
        <w:rPr>
          <w:i/>
        </w:rPr>
        <w:t xml:space="preserve"> </w:t>
      </w:r>
      <w:proofErr w:type="spellStart"/>
      <w:r w:rsidRPr="005E59C2">
        <w:rPr>
          <w:i/>
        </w:rPr>
        <w:t>tasks</w:t>
      </w:r>
      <w:proofErr w:type="spellEnd"/>
      <w:r w:rsidRPr="005E59C2">
        <w:rPr>
          <w:i/>
        </w:rPr>
        <w:t xml:space="preserve"> are </w:t>
      </w:r>
      <w:proofErr w:type="spellStart"/>
      <w:r w:rsidRPr="005E59C2">
        <w:rPr>
          <w:i/>
        </w:rPr>
        <w:t>complete</w:t>
      </w:r>
      <w:proofErr w:type="spellEnd"/>
      <w:r w:rsidRPr="005E59C2">
        <w:rPr>
          <w:i/>
        </w:rPr>
        <w:t>.</w:t>
      </w:r>
    </w:p>
    <w:p w:rsidR="00EB5345" w:rsidRPr="00171E03" w:rsidRDefault="00EB5345" w:rsidP="005E59C2">
      <w:pPr>
        <w:pStyle w:val="Paragraphedeliste"/>
        <w:rPr>
          <w:b/>
          <w:i/>
        </w:rPr>
      </w:pPr>
      <w:r>
        <w:rPr>
          <w:b/>
          <w:i/>
        </w:rPr>
        <w:t xml:space="preserve">Il peut </w:t>
      </w:r>
      <w:proofErr w:type="spellStart"/>
      <w:r>
        <w:rPr>
          <w:b/>
          <w:i/>
        </w:rPr>
        <w:t>etre</w:t>
      </w:r>
      <w:proofErr w:type="spellEnd"/>
      <w:r>
        <w:rPr>
          <w:b/>
          <w:i/>
        </w:rPr>
        <w:t xml:space="preserve"> combine à « </w:t>
      </w:r>
      <w:proofErr w:type="spellStart"/>
      <w:r w:rsidRPr="00EB5345">
        <w:rPr>
          <w:b/>
          <w:i/>
        </w:rPr>
        <w:t>ContinueWith</w:t>
      </w:r>
      <w:proofErr w:type="spellEnd"/>
      <w:r>
        <w:rPr>
          <w:b/>
          <w:i/>
        </w:rPr>
        <w:t> »</w:t>
      </w:r>
    </w:p>
    <w:p w:rsidR="003704AF" w:rsidRPr="003704AF" w:rsidRDefault="003704AF" w:rsidP="00C668C3">
      <w:pPr>
        <w:rPr>
          <w:b/>
          <w:i/>
        </w:rPr>
      </w:pPr>
    </w:p>
    <w:p w:rsid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Bug</w:t>
      </w:r>
    </w:p>
    <w:p w:rsidR="00B5555D" w:rsidRPr="00B5555D" w:rsidRDefault="00B5555D" w:rsidP="00C668C3">
      <w:r w:rsidRPr="00B5555D">
        <w:rPr>
          <w:highlight w:val="yellow"/>
        </w:rPr>
        <w:t>Warning</w:t>
      </w:r>
      <w:r w:rsidRPr="00B5555D">
        <w:rPr>
          <w:highlight w:val="yellow"/>
        </w:rPr>
        <w:tab/>
        <w:t>1</w:t>
      </w:r>
      <w:r w:rsidRPr="00B5555D">
        <w:rPr>
          <w:highlight w:val="yellow"/>
        </w:rPr>
        <w:tab/>
      </w:r>
      <w:proofErr w:type="spellStart"/>
      <w:r w:rsidRPr="00B5555D">
        <w:rPr>
          <w:highlight w:val="yellow"/>
        </w:rPr>
        <w:t>Because</w:t>
      </w:r>
      <w:proofErr w:type="spellEnd"/>
      <w:r w:rsidRPr="00B5555D">
        <w:rPr>
          <w:highlight w:val="yellow"/>
        </w:rPr>
        <w:t xml:space="preserve"> </w:t>
      </w:r>
      <w:proofErr w:type="spellStart"/>
      <w:r w:rsidRPr="00B5555D">
        <w:rPr>
          <w:highlight w:val="yellow"/>
        </w:rPr>
        <w:t>this</w:t>
      </w:r>
      <w:proofErr w:type="spellEnd"/>
      <w:r w:rsidRPr="00B5555D">
        <w:rPr>
          <w:highlight w:val="yellow"/>
        </w:rPr>
        <w:t xml:space="preserve"> call </w:t>
      </w:r>
      <w:proofErr w:type="spellStart"/>
      <w:r w:rsidRPr="00B5555D">
        <w:rPr>
          <w:highlight w:val="yellow"/>
        </w:rPr>
        <w:t>is</w:t>
      </w:r>
      <w:proofErr w:type="spellEnd"/>
      <w:r w:rsidRPr="00B5555D">
        <w:rPr>
          <w:highlight w:val="yellow"/>
        </w:rPr>
        <w:t xml:space="preserve"> not </w:t>
      </w:r>
      <w:proofErr w:type="spellStart"/>
      <w:r w:rsidRPr="00B5555D">
        <w:rPr>
          <w:highlight w:val="yellow"/>
        </w:rPr>
        <w:t>awaited</w:t>
      </w:r>
      <w:proofErr w:type="spellEnd"/>
      <w:r w:rsidRPr="00B5555D">
        <w:rPr>
          <w:highlight w:val="yellow"/>
        </w:rPr>
        <w:t xml:space="preserve">, </w:t>
      </w:r>
      <w:proofErr w:type="spellStart"/>
      <w:r w:rsidRPr="00B5555D">
        <w:rPr>
          <w:highlight w:val="yellow"/>
        </w:rPr>
        <w:t>execution</w:t>
      </w:r>
      <w:proofErr w:type="spellEnd"/>
      <w:r w:rsidRPr="00B5555D">
        <w:rPr>
          <w:highlight w:val="yellow"/>
        </w:rPr>
        <w:t xml:space="preserve"> of the </w:t>
      </w:r>
      <w:proofErr w:type="spellStart"/>
      <w:r w:rsidRPr="00B5555D">
        <w:rPr>
          <w:highlight w:val="yellow"/>
        </w:rPr>
        <w:t>current</w:t>
      </w:r>
      <w:proofErr w:type="spellEnd"/>
      <w:r w:rsidRPr="00B5555D">
        <w:rPr>
          <w:highlight w:val="yellow"/>
        </w:rPr>
        <w:t xml:space="preserve"> </w:t>
      </w:r>
      <w:proofErr w:type="spellStart"/>
      <w:r w:rsidRPr="00B5555D">
        <w:rPr>
          <w:highlight w:val="yellow"/>
        </w:rPr>
        <w:t>method</w:t>
      </w:r>
      <w:proofErr w:type="spellEnd"/>
      <w:r w:rsidRPr="00B5555D">
        <w:rPr>
          <w:highlight w:val="yellow"/>
        </w:rPr>
        <w:t xml:space="preserve"> continues </w:t>
      </w:r>
      <w:proofErr w:type="spellStart"/>
      <w:r w:rsidRPr="00B5555D">
        <w:rPr>
          <w:highlight w:val="yellow"/>
        </w:rPr>
        <w:t>before</w:t>
      </w:r>
      <w:proofErr w:type="spellEnd"/>
      <w:r w:rsidRPr="00B5555D">
        <w:rPr>
          <w:highlight w:val="yellow"/>
        </w:rPr>
        <w:t xml:space="preserve"> the call </w:t>
      </w:r>
      <w:proofErr w:type="spellStart"/>
      <w:r w:rsidRPr="00B5555D">
        <w:rPr>
          <w:highlight w:val="yellow"/>
        </w:rPr>
        <w:t>is</w:t>
      </w:r>
      <w:proofErr w:type="spellEnd"/>
      <w:r w:rsidRPr="00B5555D">
        <w:rPr>
          <w:highlight w:val="yellow"/>
        </w:rPr>
        <w:t xml:space="preserve"> </w:t>
      </w:r>
      <w:proofErr w:type="spellStart"/>
      <w:r w:rsidRPr="00B5555D">
        <w:rPr>
          <w:highlight w:val="yellow"/>
        </w:rPr>
        <w:t>completed</w:t>
      </w:r>
      <w:proofErr w:type="spellEnd"/>
      <w:r w:rsidRPr="00B5555D">
        <w:rPr>
          <w:highlight w:val="yellow"/>
        </w:rPr>
        <w:t xml:space="preserve">. </w:t>
      </w:r>
      <w:proofErr w:type="spellStart"/>
      <w:r w:rsidRPr="00B5555D">
        <w:rPr>
          <w:highlight w:val="yellow"/>
        </w:rPr>
        <w:t>Consider</w:t>
      </w:r>
      <w:proofErr w:type="spellEnd"/>
      <w:r w:rsidRPr="00B5555D">
        <w:rPr>
          <w:highlight w:val="yellow"/>
        </w:rPr>
        <w:t xml:space="preserve"> </w:t>
      </w:r>
      <w:proofErr w:type="spellStart"/>
      <w:r w:rsidRPr="00B5555D">
        <w:rPr>
          <w:highlight w:val="yellow"/>
        </w:rPr>
        <w:t>applying</w:t>
      </w:r>
      <w:proofErr w:type="spellEnd"/>
      <w:r w:rsidRPr="00B5555D">
        <w:rPr>
          <w:highlight w:val="yellow"/>
        </w:rPr>
        <w:t xml:space="preserve"> the '</w:t>
      </w:r>
      <w:proofErr w:type="spellStart"/>
      <w:r w:rsidRPr="00B5555D">
        <w:rPr>
          <w:highlight w:val="yellow"/>
        </w:rPr>
        <w:t>await</w:t>
      </w:r>
      <w:proofErr w:type="spellEnd"/>
      <w:r w:rsidRPr="00B5555D">
        <w:rPr>
          <w:highlight w:val="yellow"/>
        </w:rPr>
        <w:t xml:space="preserve">' </w:t>
      </w:r>
      <w:proofErr w:type="spellStart"/>
      <w:r w:rsidRPr="00B5555D">
        <w:rPr>
          <w:highlight w:val="yellow"/>
        </w:rPr>
        <w:t>operator</w:t>
      </w:r>
      <w:proofErr w:type="spellEnd"/>
      <w:r w:rsidRPr="00B5555D">
        <w:rPr>
          <w:highlight w:val="yellow"/>
        </w:rPr>
        <w:t xml:space="preserve"> to the </w:t>
      </w:r>
      <w:proofErr w:type="spellStart"/>
      <w:r w:rsidRPr="00B5555D">
        <w:rPr>
          <w:highlight w:val="yellow"/>
        </w:rPr>
        <w:t>result</w:t>
      </w:r>
      <w:proofErr w:type="spellEnd"/>
      <w:r w:rsidRPr="00B5555D">
        <w:rPr>
          <w:highlight w:val="yellow"/>
        </w:rPr>
        <w:t xml:space="preserve"> of the call.</w:t>
      </w:r>
      <w:r w:rsidRPr="00B5555D">
        <w:tab/>
        <w:t xml:space="preserve"> </w:t>
      </w:r>
    </w:p>
    <w:p w:rsidR="00C668C3" w:rsidRP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Solution</w:t>
      </w:r>
    </w:p>
    <w:p w:rsidR="00C668C3" w:rsidRPr="002965DA" w:rsidRDefault="002965DA">
      <w:pPr>
        <w:rPr>
          <w:i/>
        </w:rPr>
      </w:pPr>
      <w:r w:rsidRPr="002965DA">
        <w:rPr>
          <w:i/>
        </w:rPr>
        <w:t xml:space="preserve">Affecter la </w:t>
      </w:r>
      <w:proofErr w:type="spellStart"/>
      <w:r w:rsidRPr="002965DA">
        <w:rPr>
          <w:i/>
        </w:rPr>
        <w:t>task</w:t>
      </w:r>
      <w:proofErr w:type="spellEnd"/>
      <w:r w:rsidRPr="002965DA">
        <w:rPr>
          <w:i/>
        </w:rPr>
        <w:t xml:space="preserve"> à une variable var</w:t>
      </w:r>
      <w:bookmarkStart w:id="0" w:name="_GoBack"/>
      <w:bookmarkEnd w:id="0"/>
    </w:p>
    <w:p w:rsidR="002965DA" w:rsidRDefault="002965DA">
      <w:pPr>
        <w:rPr>
          <w:b/>
          <w:color w:val="FF0000"/>
        </w:rPr>
      </w:pPr>
      <w:r>
        <w:rPr>
          <w:noProof/>
          <w:lang w:eastAsia="fr-FR"/>
        </w:rPr>
        <w:drawing>
          <wp:inline distT="0" distB="0" distL="0" distR="0" wp14:anchorId="219A5EB6" wp14:editId="5E3EEBA7">
            <wp:extent cx="5229225" cy="542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C3" w:rsidRP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Bug</w:t>
      </w:r>
    </w:p>
    <w:p w:rsidR="00C668C3" w:rsidRP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Solution</w:t>
      </w:r>
    </w:p>
    <w:p w:rsidR="00C668C3" w:rsidRP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Bug</w:t>
      </w:r>
    </w:p>
    <w:p w:rsidR="00C668C3" w:rsidRPr="00C668C3" w:rsidRDefault="00C668C3" w:rsidP="00C668C3">
      <w:pPr>
        <w:rPr>
          <w:b/>
          <w:color w:val="FF0000"/>
        </w:rPr>
      </w:pPr>
      <w:r w:rsidRPr="00C668C3">
        <w:rPr>
          <w:b/>
          <w:color w:val="FF0000"/>
        </w:rPr>
        <w:t>Solution</w:t>
      </w:r>
    </w:p>
    <w:p w:rsidR="00C668C3" w:rsidRPr="00C668C3" w:rsidRDefault="00C668C3">
      <w:pPr>
        <w:rPr>
          <w:b/>
          <w:color w:val="FF0000"/>
        </w:rPr>
      </w:pPr>
    </w:p>
    <w:sectPr w:rsidR="00C668C3" w:rsidRPr="00C668C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D0" w:rsidRDefault="00E262D0" w:rsidP="00C668C3">
      <w:pPr>
        <w:spacing w:after="0" w:line="240" w:lineRule="auto"/>
      </w:pPr>
      <w:r>
        <w:separator/>
      </w:r>
    </w:p>
  </w:endnote>
  <w:endnote w:type="continuationSeparator" w:id="0">
    <w:p w:rsidR="00E262D0" w:rsidRDefault="00E262D0" w:rsidP="00C6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678361"/>
      <w:docPartObj>
        <w:docPartGallery w:val="Page Numbers (Bottom of Page)"/>
        <w:docPartUnique/>
      </w:docPartObj>
    </w:sdtPr>
    <w:sdtContent>
      <w:p w:rsidR="00C668C3" w:rsidRDefault="00C668C3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668C3" w:rsidRDefault="00C668C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65DA" w:rsidRPr="002965D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lA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iZ&#10;ExVJtBKIP56ZBHT0M2w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0P3ZQD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C668C3" w:rsidRDefault="00C668C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65DA" w:rsidRPr="002965D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D0" w:rsidRDefault="00E262D0" w:rsidP="00C668C3">
      <w:pPr>
        <w:spacing w:after="0" w:line="240" w:lineRule="auto"/>
      </w:pPr>
      <w:r>
        <w:separator/>
      </w:r>
    </w:p>
  </w:footnote>
  <w:footnote w:type="continuationSeparator" w:id="0">
    <w:p w:rsidR="00E262D0" w:rsidRDefault="00E262D0" w:rsidP="00C6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803DD"/>
    <w:multiLevelType w:val="hybridMultilevel"/>
    <w:tmpl w:val="A412E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C3"/>
    <w:rsid w:val="00171E03"/>
    <w:rsid w:val="002835CA"/>
    <w:rsid w:val="002965DA"/>
    <w:rsid w:val="003704AF"/>
    <w:rsid w:val="003B7FDC"/>
    <w:rsid w:val="003C7284"/>
    <w:rsid w:val="005E59C2"/>
    <w:rsid w:val="007272B0"/>
    <w:rsid w:val="00735A47"/>
    <w:rsid w:val="00756CEE"/>
    <w:rsid w:val="00871668"/>
    <w:rsid w:val="0093102B"/>
    <w:rsid w:val="00982239"/>
    <w:rsid w:val="009A75E6"/>
    <w:rsid w:val="00B5555D"/>
    <w:rsid w:val="00BE34AA"/>
    <w:rsid w:val="00C668C3"/>
    <w:rsid w:val="00DB7907"/>
    <w:rsid w:val="00E262D0"/>
    <w:rsid w:val="00EB5345"/>
    <w:rsid w:val="00E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2D6EB6-8CDA-4415-84A6-D9703A2B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8C3"/>
  </w:style>
  <w:style w:type="paragraph" w:styleId="Pieddepage">
    <w:name w:val="footer"/>
    <w:basedOn w:val="Normal"/>
    <w:link w:val="PieddepageCar"/>
    <w:uiPriority w:val="99"/>
    <w:unhideWhenUsed/>
    <w:rsid w:val="00C66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8C3"/>
  </w:style>
  <w:style w:type="character" w:styleId="Lienhypertexte">
    <w:name w:val="Hyperlink"/>
    <w:basedOn w:val="Policepardfaut"/>
    <w:uiPriority w:val="99"/>
    <w:unhideWhenUsed/>
    <w:rsid w:val="00C668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7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stedesavoir.com/tutoriels/884/lasynchrone-et-le-multithread-en-net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-deb.clg.qc.ca/Sujets/Divers--cdiese/async_await.html" TargetMode="External"/><Relationship Id="rId12" Type="http://schemas.openxmlformats.org/officeDocument/2006/relationships/hyperlink" Target="https://blog.stephencleary.com/2012/02/async-and-await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infoworld.com/article/3152735/application-development/my-two-cents-on-the-task-waitall-and-task-whenall-method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iese.fr/utilisation-des-task-en-5-m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log.netapsys.fr/programmation-asynchrone-avec-progression-en-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stedesavoir.com/tutoriels/884/lasynchrone-et-le-multithread-en-net/#fn-schedul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COULDIAMAND FRANCK HERMANN</dc:creator>
  <cp:keywords/>
  <dc:description/>
  <cp:lastModifiedBy>COULIBALY, COULDIAMAND FRANCK HERMANN</cp:lastModifiedBy>
  <cp:revision>17</cp:revision>
  <dcterms:created xsi:type="dcterms:W3CDTF">2017-10-24T09:19:00Z</dcterms:created>
  <dcterms:modified xsi:type="dcterms:W3CDTF">2017-10-24T17:18:00Z</dcterms:modified>
</cp:coreProperties>
</file>