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56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Importar el proyecto ParcialNoviembre2019</w:t>
      </w:r>
    </w:p>
    <w:p w:rsidR="00000000" w:rsidDel="00000000" w:rsidP="00000000" w:rsidRDefault="00000000" w:rsidRPr="00000000" w14:paraId="00000003">
      <w:pPr>
        <w:keepNext w:val="1"/>
        <w:spacing w:after="60" w:before="240" w:line="24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Renombrarlo</w:t>
      </w:r>
      <w:r w:rsidDel="00000000" w:rsidR="00000000" w:rsidRPr="00000000">
        <w:rPr>
          <w:rtl w:val="0"/>
        </w:rPr>
        <w:t xml:space="preserve"> con el nombre:</w:t>
      </w:r>
    </w:p>
    <w:p w:rsidR="00000000" w:rsidDel="00000000" w:rsidP="00000000" w:rsidRDefault="00000000" w:rsidRPr="00000000" w14:paraId="00000004">
      <w:pPr>
        <w:keepNext w:val="1"/>
        <w:spacing w:after="60" w:before="0" w:line="240" w:lineRule="auto"/>
        <w:ind w:left="567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T1-2PS-11X-ApellidoNombre.zip</w:t>
      </w:r>
    </w:p>
    <w:p w:rsidR="00000000" w:rsidDel="00000000" w:rsidP="00000000" w:rsidRDefault="00000000" w:rsidRPr="00000000" w14:paraId="00000005">
      <w:pPr>
        <w:keepNext w:val="1"/>
        <w:spacing w:after="60" w:before="0" w:line="24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donde la S se reemplaza por la sede y la X se reemplaza por la letra del curso por ejemplo:</w:t>
      </w:r>
    </w:p>
    <w:p w:rsidR="00000000" w:rsidDel="00000000" w:rsidP="00000000" w:rsidRDefault="00000000" w:rsidRPr="00000000" w14:paraId="00000006">
      <w:pPr>
        <w:keepNext w:val="1"/>
        <w:spacing w:after="60" w:before="0" w:line="240" w:lineRule="auto"/>
        <w:ind w:left="567" w:firstLine="0"/>
        <w:jc w:val="left"/>
        <w:rPr/>
      </w:pPr>
      <w:r w:rsidDel="00000000" w:rsidR="00000000" w:rsidRPr="00000000">
        <w:rPr>
          <w:b w:val="1"/>
          <w:rtl w:val="0"/>
        </w:rPr>
        <w:t xml:space="preserve">T1-1PY-11A-MessiLionel.zip </w:t>
      </w:r>
      <w:r w:rsidDel="00000000" w:rsidR="00000000" w:rsidRPr="00000000">
        <w:rPr>
          <w:rtl w:val="0"/>
        </w:rPr>
        <w:t xml:space="preserve">para 1º1ºA de la sede Yatay.</w:t>
      </w:r>
    </w:p>
    <w:p w:rsidR="00000000" w:rsidDel="00000000" w:rsidP="00000000" w:rsidRDefault="00000000" w:rsidRPr="00000000" w14:paraId="00000007">
      <w:pPr>
        <w:keepNext w:val="1"/>
        <w:spacing w:after="60" w:before="0" w:lineRule="auto"/>
        <w:ind w:left="567" w:firstLine="0"/>
        <w:jc w:val="left"/>
        <w:rPr/>
      </w:pPr>
      <w:r w:rsidDel="00000000" w:rsidR="00000000" w:rsidRPr="00000000">
        <w:rPr>
          <w:b w:val="1"/>
          <w:rtl w:val="0"/>
        </w:rPr>
        <w:t xml:space="preserve">T1-1OB-11A-MessiLionel.zip </w:t>
      </w:r>
      <w:r w:rsidDel="00000000" w:rsidR="00000000" w:rsidRPr="00000000">
        <w:rPr>
          <w:rtl w:val="0"/>
        </w:rPr>
        <w:t xml:space="preserve">para 1º1ºA de la sede Belgrano.</w:t>
      </w:r>
    </w:p>
    <w:p w:rsidR="00000000" w:rsidDel="00000000" w:rsidP="00000000" w:rsidRDefault="00000000" w:rsidRPr="00000000" w14:paraId="00000008">
      <w:pPr>
        <w:keepNext w:val="1"/>
        <w:spacing w:after="60" w:before="0" w:lineRule="auto"/>
        <w:ind w:left="567" w:firstLine="0"/>
        <w:jc w:val="left"/>
        <w:rPr/>
      </w:pPr>
      <w:r w:rsidDel="00000000" w:rsidR="00000000" w:rsidRPr="00000000">
        <w:rPr>
          <w:rtl w:val="0"/>
        </w:rPr>
        <w:t xml:space="preserve">Subir el archivo en el aula virtual en el link correspondiente al Parcial.</w:t>
      </w:r>
    </w:p>
    <w:p w:rsidR="00000000" w:rsidDel="00000000" w:rsidP="00000000" w:rsidRDefault="00000000" w:rsidRPr="00000000" w14:paraId="00000009">
      <w:pPr>
        <w:spacing w:after="60" w:before="240" w:lineRule="auto"/>
        <w:ind w:left="56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A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Nos solicitan una aplicacion una aplicación para un celular llamada “Instalador”, el cual permitirá instalar aplicaciones al dispositivo.</w:t>
      </w:r>
    </w:p>
    <w:p w:rsidR="00000000" w:rsidDel="00000000" w:rsidP="00000000" w:rsidRDefault="00000000" w:rsidRPr="00000000" w14:paraId="0000000C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La información que le damos al instalador es, la capacidad de memoria del celular en MB.</w:t>
      </w:r>
    </w:p>
    <w:p w:rsidR="00000000" w:rsidDel="00000000" w:rsidP="00000000" w:rsidRDefault="00000000" w:rsidRPr="00000000" w14:paraId="0000000D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De las aplicaciones que debemos instalar sabemos:</w:t>
      </w:r>
    </w:p>
    <w:p w:rsidR="00000000" w:rsidDel="00000000" w:rsidP="00000000" w:rsidRDefault="00000000" w:rsidRPr="00000000" w14:paraId="0000000E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Nombre, tamaño en Mb y fecha en formato Año-Mes-Dia Hora:Minutos:Segundos</w:t>
      </w:r>
    </w:p>
    <w:p w:rsidR="00000000" w:rsidDel="00000000" w:rsidP="00000000" w:rsidRDefault="00000000" w:rsidRPr="00000000" w14:paraId="0000000F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 pide crear los siguientes métodos en las clases que correspondan:</w:t>
      </w:r>
    </w:p>
    <w:p w:rsidR="00000000" w:rsidDel="00000000" w:rsidP="00000000" w:rsidRDefault="00000000" w:rsidRPr="00000000" w14:paraId="00000011">
      <w:pPr>
        <w:spacing w:before="0" w:lineRule="auto"/>
        <w:ind w:left="560" w:firstLine="0"/>
        <w:jc w:val="left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Rule="auto"/>
        <w:ind w:left="560" w:firstLine="0"/>
        <w:jc w:val="left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instalar</w:t>
      </w:r>
    </w:p>
    <w:p w:rsidR="00000000" w:rsidDel="00000000" w:rsidP="00000000" w:rsidRDefault="00000000" w:rsidRPr="00000000" w14:paraId="00000013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Método público que, dado un Nombre, tamaño en Mb y fecha, “instale” el programa</w:t>
      </w:r>
    </w:p>
    <w:p w:rsidR="00000000" w:rsidDel="00000000" w:rsidP="00000000" w:rsidRDefault="00000000" w:rsidRPr="00000000" w14:paraId="00000014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en el dispositivo.</w:t>
      </w:r>
    </w:p>
    <w:p w:rsidR="00000000" w:rsidDel="00000000" w:rsidP="00000000" w:rsidRDefault="00000000" w:rsidRPr="00000000" w14:paraId="00000015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Si la app existe y la fecha indicada es mayor a la existente, la app se “actualizará”</w:t>
      </w:r>
    </w:p>
    <w:p w:rsidR="00000000" w:rsidDel="00000000" w:rsidP="00000000" w:rsidRDefault="00000000" w:rsidRPr="00000000" w14:paraId="00000016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Si la app existe y la fecha indicada no es mayor a la existente, la app no se “instalará”</w:t>
      </w:r>
    </w:p>
    <w:p w:rsidR="00000000" w:rsidDel="00000000" w:rsidP="00000000" w:rsidRDefault="00000000" w:rsidRPr="00000000" w14:paraId="00000017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En cada caso, informar por pantalla el resultado de la operación</w:t>
      </w:r>
    </w:p>
    <w:p w:rsidR="00000000" w:rsidDel="00000000" w:rsidP="00000000" w:rsidRDefault="00000000" w:rsidRPr="00000000" w14:paraId="00000018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SIEMPRE EN LOS CASOS DE INSTALACION O ACTUALIZACION DEBE HABER MEMORIA DISPONIBLE</w:t>
      </w:r>
    </w:p>
    <w:p w:rsidR="00000000" w:rsidDel="00000000" w:rsidP="00000000" w:rsidRDefault="00000000" w:rsidRPr="00000000" w14:paraId="00000019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0" w:lineRule="auto"/>
        <w:ind w:left="560" w:firstLine="0"/>
        <w:jc w:val="left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getMemoriaDisponible</w:t>
      </w:r>
    </w:p>
    <w:p w:rsidR="00000000" w:rsidDel="00000000" w:rsidP="00000000" w:rsidRDefault="00000000" w:rsidRPr="00000000" w14:paraId="0000001B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Método privado que devuelve la cantidad de memoria libre del dispositivo</w:t>
      </w:r>
    </w:p>
    <w:p w:rsidR="00000000" w:rsidDel="00000000" w:rsidP="00000000" w:rsidRDefault="00000000" w:rsidRPr="00000000" w14:paraId="0000001C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0" w:firstLine="56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En todos los casos,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desarrollar los métodos auxiliares que consideres necesario</w:t>
      </w:r>
      <w:r w:rsidDel="00000000" w:rsidR="00000000" w:rsidRPr="00000000">
        <w:rPr>
          <w:i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Se provee un metodo de comparacion de fecha que dadas dos fecha en STRING devuelve si la primera fecha es mayor que la segunda. El método se llama esFechaMayor</w:t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560" w:firstLine="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El método instalar debe invocarse desde el método main() de la clase Test.</w:t>
      </w:r>
    </w:p>
    <w:p w:rsidR="00000000" w:rsidDel="00000000" w:rsidP="00000000" w:rsidRDefault="00000000" w:rsidRPr="00000000" w14:paraId="00000022">
      <w:pPr>
        <w:spacing w:before="0" w:lineRule="auto"/>
        <w:ind w:left="0" w:firstLine="56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Lote de pruebas, con el instalador con 150 Mb de capacidad</w:t>
      </w:r>
    </w:p>
    <w:p w:rsidR="00000000" w:rsidDel="00000000" w:rsidP="00000000" w:rsidRDefault="00000000" w:rsidRPr="00000000" w14:paraId="00000023">
      <w:pPr>
        <w:spacing w:before="0" w:lineRule="auto"/>
        <w:ind w:left="0" w:firstLine="72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 </w:t>
        <w:tab/>
      </w:r>
    </w:p>
    <w:p w:rsidR="00000000" w:rsidDel="00000000" w:rsidP="00000000" w:rsidRDefault="00000000" w:rsidRPr="00000000" w14:paraId="00000024">
      <w:pPr>
        <w:spacing w:before="0" w:lineRule="auto"/>
        <w:ind w:left="1800" w:hanging="36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-</w:t>
      </w:r>
      <w:r w:rsidDel="00000000" w:rsidR="00000000" w:rsidRPr="00000000">
        <w:rPr>
          <w:i w:val="1"/>
          <w:color w:val="222222"/>
          <w:rtl w:val="0"/>
        </w:rPr>
        <w:t xml:space="preserve">  </w:t>
        <w:tab/>
      </w:r>
      <w:r w:rsidDel="00000000" w:rsidR="00000000" w:rsidRPr="00000000">
        <w:rPr>
          <w:i w:val="1"/>
          <w:color w:val="222222"/>
          <w:rtl w:val="0"/>
        </w:rPr>
        <w:t xml:space="preserve">Cargar: “WhasApp”, 50,”2019-11-15 15:00:00”</w:t>
      </w:r>
    </w:p>
    <w:p w:rsidR="00000000" w:rsidDel="00000000" w:rsidP="00000000" w:rsidRDefault="00000000" w:rsidRPr="00000000" w14:paraId="00000025">
      <w:pPr>
        <w:spacing w:before="0" w:lineRule="auto"/>
        <w:ind w:left="1800" w:hanging="36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-</w:t>
      </w:r>
      <w:r w:rsidDel="00000000" w:rsidR="00000000" w:rsidRPr="00000000">
        <w:rPr>
          <w:i w:val="1"/>
          <w:color w:val="222222"/>
          <w:rtl w:val="0"/>
        </w:rPr>
        <w:t xml:space="preserve">  </w:t>
        <w:tab/>
      </w:r>
      <w:r w:rsidDel="00000000" w:rsidR="00000000" w:rsidRPr="00000000">
        <w:rPr>
          <w:i w:val="1"/>
          <w:color w:val="222222"/>
          <w:rtl w:val="0"/>
        </w:rPr>
        <w:t xml:space="preserve">Cargar: “Instagram”, 70, ”2019-11-20 12:15:30”</w:t>
      </w:r>
    </w:p>
    <w:p w:rsidR="00000000" w:rsidDel="00000000" w:rsidP="00000000" w:rsidRDefault="00000000" w:rsidRPr="00000000" w14:paraId="00000026">
      <w:pPr>
        <w:spacing w:before="0" w:lineRule="auto"/>
        <w:ind w:left="1800" w:hanging="360"/>
        <w:jc w:val="left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-</w:t>
      </w:r>
      <w:r w:rsidDel="00000000" w:rsidR="00000000" w:rsidRPr="00000000">
        <w:rPr>
          <w:i w:val="1"/>
          <w:color w:val="222222"/>
          <w:rtl w:val="0"/>
        </w:rPr>
        <w:t xml:space="preserve">  </w:t>
        <w:tab/>
      </w:r>
      <w:r w:rsidDel="00000000" w:rsidR="00000000" w:rsidRPr="00000000">
        <w:rPr>
          <w:i w:val="1"/>
          <w:color w:val="222222"/>
          <w:rtl w:val="0"/>
        </w:rPr>
        <w:t xml:space="preserve">Cargar: “WhatsApp”, 45, “2019-11-14 15:00:00”</w:t>
      </w:r>
    </w:p>
    <w:p w:rsidR="00000000" w:rsidDel="00000000" w:rsidP="00000000" w:rsidRDefault="00000000" w:rsidRPr="00000000" w14:paraId="00000027">
      <w:pPr>
        <w:spacing w:before="0" w:lineRule="auto"/>
        <w:ind w:left="1800" w:hanging="360"/>
        <w:jc w:val="left"/>
        <w:rPr>
          <w:i w:val="1"/>
        </w:rPr>
      </w:pPr>
      <w:r w:rsidDel="00000000" w:rsidR="00000000" w:rsidRPr="00000000">
        <w:rPr>
          <w:i w:val="1"/>
          <w:color w:val="222222"/>
          <w:rtl w:val="0"/>
        </w:rPr>
        <w:t xml:space="preserve">-  </w:t>
        <w:tab/>
        <w:t xml:space="preserve">Cargar: “Twitter”, 100, “2019-11-13 12:00:00”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0" w:firstLine="0"/>
        <w:jc w:val="left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1.0" w:type="dxa"/>
        <w:jc w:val="left"/>
        <w:tblInd w:w="11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1"/>
        <w:tblGridChange w:id="0">
          <w:tblGrid>
            <w:gridCol w:w="793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Las </w:t>
            </w: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  <w:r w:rsidDel="00000000" w:rsidR="00000000" w:rsidRPr="00000000">
              <w:rPr>
                <w:rtl w:val="0"/>
              </w:rPr>
              <w:t xml:space="preserve"> necesarias </w:t>
            </w:r>
            <w:r w:rsidDel="00000000" w:rsidR="00000000" w:rsidRPr="00000000">
              <w:rPr>
                <w:b w:val="1"/>
                <w:rtl w:val="0"/>
              </w:rPr>
              <w:t xml:space="preserve">para aprobar</w:t>
            </w:r>
            <w:r w:rsidDel="00000000" w:rsidR="00000000" w:rsidRPr="00000000">
              <w:rPr>
                <w:rtl w:val="0"/>
              </w:rPr>
              <w:t xml:space="preserve"> el examen </w:t>
            </w:r>
            <w:r w:rsidDel="00000000" w:rsidR="00000000" w:rsidRPr="00000000">
              <w:rPr>
                <w:b w:val="1"/>
                <w:rtl w:val="0"/>
              </w:rPr>
              <w:t xml:space="preserve">con la nota máxima</w:t>
            </w:r>
            <w:r w:rsidDel="00000000" w:rsidR="00000000" w:rsidRPr="00000000">
              <w:rPr>
                <w:rtl w:val="0"/>
              </w:rPr>
              <w:t xml:space="preserve"> son: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programa debe compilar.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Cumplir con el enunciado.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Correcto uso de constructores.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Correcto diseño de clases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Uso de los ciclos que corresponda.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Uso correcto de parámetros.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Usar correctamente los métodos getters y setters, y sólo cuando sean necesarios.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Lote de prueba de todos los métodos en una clase Test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Respetar las convenciones de programación establecidas: nombres de variables, constantes, comentarios, etc.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Entregar en el formato correcto (exportación de proyecto, sin carpeta /bin).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Ambos métodos solicitados deben estar resueltos.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busquedas con for o for each son motivo de desaprobacion.</w:t>
            </w:r>
          </w:p>
          <w:p w:rsidR="00000000" w:rsidDel="00000000" w:rsidP="00000000" w:rsidRDefault="00000000" w:rsidRPr="00000000" w14:paraId="00000039">
            <w:pPr>
              <w:spacing w:before="0" w:lineRule="auto"/>
              <w:ind w:left="360" w:firstLine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140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left" w:pos="180"/>
        <w:tab w:val="right" w:pos="8499"/>
      </w:tabs>
      <w:spacing w:after="708" w:lineRule="auto"/>
      <w:ind w:left="0" w:firstLine="0"/>
      <w:jc w:val="left"/>
      <w:rPr/>
    </w:pPr>
    <w:r w:rsidDel="00000000" w:rsidR="00000000" w:rsidRPr="00000000">
      <w:rPr/>
      <w:drawing>
        <wp:inline distB="0" distT="0" distL="114300" distR="114300">
          <wp:extent cx="346075" cy="30988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6075" cy="3098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Taller de Herramientas de Programación 1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40">
    <w:pPr>
      <w:tabs>
        <w:tab w:val="left" w:pos="180"/>
        <w:tab w:val="right" w:pos="8499"/>
      </w:tabs>
      <w:spacing w:after="708" w:lineRule="auto"/>
      <w:ind w:left="0" w:firstLine="0"/>
      <w:jc w:val="left"/>
      <w:rPr/>
    </w:pPr>
    <w:r w:rsidDel="00000000" w:rsidR="00000000" w:rsidRPr="00000000">
      <w:rPr>
        <w:rtl w:val="0"/>
      </w:rPr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before="0" w:line="276" w:lineRule="auto"/>
      <w:ind w:lef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48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40"/>
      <w:gridCol w:w="6540"/>
      <w:tblGridChange w:id="0">
        <w:tblGrid>
          <w:gridCol w:w="2940"/>
          <w:gridCol w:w="654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3C">
          <w:pPr>
            <w:tabs>
              <w:tab w:val="center" w:pos="4252"/>
              <w:tab w:val="right" w:pos="8504"/>
            </w:tabs>
            <w:spacing w:before="708" w:line="360" w:lineRule="auto"/>
            <w:ind w:left="0" w:firstLine="0"/>
            <w:jc w:val="left"/>
            <w:rPr>
              <w:color w:val="003366"/>
              <w:sz w:val="28"/>
              <w:szCs w:val="28"/>
            </w:rPr>
          </w:pPr>
          <w:r w:rsidDel="00000000" w:rsidR="00000000" w:rsidRPr="00000000">
            <w:rPr>
              <w:b w:val="1"/>
              <w:color w:val="003366"/>
              <w:sz w:val="28"/>
              <w:szCs w:val="28"/>
              <w:rtl w:val="0"/>
            </w:rPr>
            <w:t xml:space="preserve">THP Parcial Noviembre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tabs>
              <w:tab w:val="center" w:pos="4252"/>
              <w:tab w:val="right" w:pos="8504"/>
            </w:tabs>
            <w:spacing w:before="708" w:lineRule="auto"/>
            <w:ind w:left="0" w:firstLine="0"/>
            <w:jc w:val="right"/>
            <w:rPr/>
          </w:pPr>
          <w:r w:rsidDel="00000000" w:rsidR="00000000" w:rsidRPr="00000000">
            <w:rPr/>
            <w:drawing>
              <wp:inline distB="0" distT="0" distL="114300" distR="114300">
                <wp:extent cx="3383915" cy="70485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91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tabs>
        <w:tab w:val="center" w:pos="4252"/>
        <w:tab w:val="right" w:pos="8504"/>
      </w:tabs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s-ES"/>
      </w:rPr>
    </w:rPrDefault>
    <w:pPrDefault>
      <w:pPr>
        <w:spacing w:before="60" w:lineRule="auto"/>
        <w:ind w:left="1134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