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ind w:left="56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Crear un proyecto java y al finalizar el examen, exportarlo con el nombre:</w:t>
      </w:r>
    </w:p>
    <w:p w:rsidR="00000000" w:rsidDel="00000000" w:rsidP="00000000" w:rsidRDefault="00000000" w:rsidRPr="00000000" w14:paraId="00000002">
      <w:pPr>
        <w:keepNext w:val="1"/>
        <w:spacing w:after="60" w:before="0" w:line="240" w:lineRule="auto"/>
        <w:ind w:left="567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T1-1RS-11X-ApellidoNombre.zip</w:t>
      </w:r>
    </w:p>
    <w:p w:rsidR="00000000" w:rsidDel="00000000" w:rsidP="00000000" w:rsidRDefault="00000000" w:rsidRPr="00000000" w14:paraId="00000003">
      <w:pPr>
        <w:keepNext w:val="1"/>
        <w:spacing w:after="60" w:before="0" w:line="240" w:lineRule="auto"/>
        <w:ind w:left="56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donde la S se reemplaza por la sede y la X se reemplaza por la letra del curso por ejemplo:</w:t>
      </w:r>
    </w:p>
    <w:p w:rsidR="00000000" w:rsidDel="00000000" w:rsidP="00000000" w:rsidRDefault="00000000" w:rsidRPr="00000000" w14:paraId="00000004">
      <w:pPr>
        <w:keepNext w:val="1"/>
        <w:spacing w:after="60" w:before="0" w:line="240" w:lineRule="auto"/>
        <w:ind w:left="56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T1-1RY-11A-MessiLionel.zip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1º1ºA de la sede Yatay.</w:t>
      </w:r>
    </w:p>
    <w:p w:rsidR="00000000" w:rsidDel="00000000" w:rsidP="00000000" w:rsidRDefault="00000000" w:rsidRPr="00000000" w14:paraId="00000005">
      <w:pPr>
        <w:keepNext w:val="1"/>
        <w:spacing w:after="60" w:before="0" w:lineRule="auto"/>
        <w:ind w:left="56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T1-1RB-11A-MessiLionel.zip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1º1ºA de la sede Belgrano.</w:t>
      </w:r>
    </w:p>
    <w:p w:rsidR="00000000" w:rsidDel="00000000" w:rsidP="00000000" w:rsidRDefault="00000000" w:rsidRPr="00000000" w14:paraId="00000006">
      <w:pPr>
        <w:keepNext w:val="1"/>
        <w:spacing w:after="60" w:before="0" w:lineRule="auto"/>
        <w:ind w:left="56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Subir el archivo en el aula virtual en el link correspondiente al Parcial.</w:t>
      </w:r>
    </w:p>
    <w:p w:rsidR="00000000" w:rsidDel="00000000" w:rsidP="00000000" w:rsidRDefault="00000000" w:rsidRPr="00000000" w14:paraId="00000007">
      <w:pPr>
        <w:keepNext w:val="1"/>
        <w:spacing w:after="60" w:before="240" w:lineRule="auto"/>
        <w:ind w:left="567" w:firstLine="0"/>
        <w:jc w:val="left"/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rtl w:val="0"/>
        </w:rPr>
        <w:t xml:space="preserve">Enunciado</w:t>
      </w:r>
    </w:p>
    <w:p w:rsidR="00000000" w:rsidDel="00000000" w:rsidP="00000000" w:rsidRDefault="00000000" w:rsidRPr="00000000" w14:paraId="00000008">
      <w:pPr>
        <w:spacing w:before="0" w:lineRule="auto"/>
        <w:ind w:left="566.9291338582675" w:firstLine="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Un cine tiene una sola sala en la que se proyectan distintas películas durante el dia. </w:t>
      </w:r>
    </w:p>
    <w:p w:rsidR="00000000" w:rsidDel="00000000" w:rsidP="00000000" w:rsidRDefault="00000000" w:rsidRPr="00000000" w14:paraId="00000009">
      <w:pPr>
        <w:spacing w:before="0" w:lineRule="auto"/>
        <w:ind w:left="566.9291338582675" w:firstLine="0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566.9291338582675" w:firstLine="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De las película sabemos: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Titulo (String)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Horario (String)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Género(Comedia, Animación, Drama, Aventuras)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Precio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Localidades vendidas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Ubicaciones, la misma cantidad para todas las películas</w:t>
      </w:r>
    </w:p>
    <w:p w:rsidR="00000000" w:rsidDel="00000000" w:rsidP="00000000" w:rsidRDefault="00000000" w:rsidRPr="00000000" w14:paraId="00000011">
      <w:pPr>
        <w:spacing w:before="0" w:lineRule="auto"/>
        <w:ind w:left="0" w:firstLine="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566.9291338582675" w:firstLine="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ind w:left="566.9291338582675" w:firstLine="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Cada día el cine debe ingresar las películas que se van a proyectar. no se puede repetir la combinación Titulo-Horario</w:t>
      </w:r>
    </w:p>
    <w:p w:rsidR="00000000" w:rsidDel="00000000" w:rsidP="00000000" w:rsidRDefault="00000000" w:rsidRPr="00000000" w14:paraId="00000014">
      <w:pPr>
        <w:spacing w:before="0" w:lineRule="auto"/>
        <w:ind w:left="566.9291338582675" w:firstLine="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566.9291338582675" w:firstLine="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Se requiere desarrollar los siguientes métodos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public ingresarPelicula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recibe los datos necesarios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agrega una nueva película a la lista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no debe permitir duplicados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public comprarEntrada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recibe un título,un horario y la cantidad de entradas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si no existe la película en el horario indicado, informa:  “No existe”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si la película no tiene suficientes entradas se debe - 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before="0" w:lineRule="auto"/>
        <w:ind w:left="2880" w:hanging="360"/>
        <w:rPr>
          <w:rFonts w:ascii="Courier New" w:cs="Courier New" w:eastAsia="Courier New" w:hAnsi="Courier New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mostrar un mensaje: “No hay ubicaciones disponibles”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before="0" w:lineRule="auto"/>
        <w:ind w:left="2880" w:hanging="360"/>
        <w:rPr>
          <w:rFonts w:ascii="Courier New" w:cs="Courier New" w:eastAsia="Courier New" w:hAnsi="Courier New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Listar las películas disponibles del mismo género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si se puede comprar entradas, actualiza las entradas disponibles, 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before="0" w:lineRule="auto"/>
        <w:ind w:left="288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Informa: “Venta realizada”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before="0" w:lineRule="auto"/>
        <w:ind w:left="2880" w:hanging="360"/>
        <w:rPr>
          <w:rFonts w:ascii="Courier New" w:cs="Courier New" w:eastAsia="Courier New" w:hAnsi="Courier New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Muestra el importe de la transacción.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mostrarPeliculaPorGenero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recibe una genero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Muestra titulo, hora y ubicaciones disponibles.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0" w:lineRule="auto"/>
        <w:ind w:left="144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getRecaudacion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before="0" w:lineRule="auto"/>
        <w:ind w:left="2160" w:hanging="36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devuelve la recaudación del cine.</w:t>
      </w:r>
    </w:p>
    <w:p w:rsidR="00000000" w:rsidDel="00000000" w:rsidP="00000000" w:rsidRDefault="00000000" w:rsidRPr="00000000" w14:paraId="00000028">
      <w:pPr>
        <w:spacing w:before="0" w:lineRule="auto"/>
        <w:ind w:left="0" w:firstLine="0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ind w:left="0" w:firstLine="0"/>
        <w:jc w:val="left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A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En todos los casos,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desarrollar los métodos auxiliares que consideres necesario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No se deben ingresar las películas por teclado, deben ingresarse invocando al método ingresarPelicula con los parámetros que correspondan.</w:t>
      </w:r>
    </w:p>
    <w:p w:rsidR="00000000" w:rsidDel="00000000" w:rsidP="00000000" w:rsidRDefault="00000000" w:rsidRPr="00000000" w14:paraId="0000002C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Los datos a efectos de las pruebas son los siguientes:</w:t>
      </w:r>
    </w:p>
    <w:p w:rsidR="00000000" w:rsidDel="00000000" w:rsidP="00000000" w:rsidRDefault="00000000" w:rsidRPr="00000000" w14:paraId="0000002D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El cine cuenta con 50 localidades</w:t>
      </w:r>
    </w:p>
    <w:p w:rsidR="00000000" w:rsidDel="00000000" w:rsidP="00000000" w:rsidRDefault="00000000" w:rsidRPr="00000000" w14:paraId="0000002E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Las películas son:</w:t>
      </w:r>
    </w:p>
    <w:p w:rsidR="00000000" w:rsidDel="00000000" w:rsidP="00000000" w:rsidRDefault="00000000" w:rsidRPr="00000000" w14:paraId="00000030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Titulo: “Avengers End Game”, Horario 17:00, Importe:200, Genero: Aventura</w:t>
      </w:r>
    </w:p>
    <w:p w:rsidR="00000000" w:rsidDel="00000000" w:rsidP="00000000" w:rsidRDefault="00000000" w:rsidRPr="00000000" w14:paraId="00000031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Título: “Toy Story 3”, Horario 19:00, Importe:100 , Genero: Animacion</w:t>
      </w:r>
    </w:p>
    <w:p w:rsidR="00000000" w:rsidDel="00000000" w:rsidP="00000000" w:rsidRDefault="00000000" w:rsidRPr="00000000" w14:paraId="00000032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Título: “Toy Story 4”, Horario 21:00, Importe:300 , Genero: Animacion</w:t>
      </w:r>
    </w:p>
    <w:p w:rsidR="00000000" w:rsidDel="00000000" w:rsidP="00000000" w:rsidRDefault="00000000" w:rsidRPr="00000000" w14:paraId="00000033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Título: “El Hombre araña 5”, Horario 23:00, Importe:300, Genero: Aventura</w:t>
      </w:r>
    </w:p>
    <w:p w:rsidR="00000000" w:rsidDel="00000000" w:rsidP="00000000" w:rsidRDefault="00000000" w:rsidRPr="00000000" w14:paraId="00000034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Se debe realizar un programa que permita realizar la venta de entradas en el cine.</w:t>
      </w:r>
    </w:p>
    <w:p w:rsidR="00000000" w:rsidDel="00000000" w:rsidP="00000000" w:rsidRDefault="00000000" w:rsidRPr="00000000" w14:paraId="00000036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El programa finalizará cuando la película sea FIN</w:t>
      </w:r>
    </w:p>
    <w:p w:rsidR="00000000" w:rsidDel="00000000" w:rsidP="00000000" w:rsidRDefault="00000000" w:rsidRPr="00000000" w14:paraId="00000037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la película que desea ver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Avengers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el horario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17:00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la cantidad de entradas.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2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Venta realizada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Venta realizada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Importe: 400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la película que desea ver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Avengers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el horario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19:00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la cantidad de entradas.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2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La película no existe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la película que desea ver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Toy Story 4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el horario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21:00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la cantidad de entradas.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200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No hay ubicaciones disponibles.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Para el genero Animación tiene disponible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before="0" w:lineRule="auto"/>
        <w:ind w:left="1440" w:hanging="360"/>
        <w:jc w:val="left"/>
        <w:rPr>
          <w:rFonts w:ascii="Courier New" w:cs="Courier New" w:eastAsia="Courier New" w:hAnsi="Courier New"/>
          <w:b w:val="1"/>
          <w:color w:val="2222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Toy Story 3, 19:00 hs, Ubicaciones 50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before="0" w:lineRule="auto"/>
        <w:ind w:left="144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Toy Story 4, 21:00 hs, Ubicaciones 50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Ingrese la película que desea ver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Fin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before="0" w:lineRule="auto"/>
        <w:ind w:left="720" w:hanging="360"/>
        <w:jc w:val="left"/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Se recaudaron $400</w:t>
      </w:r>
    </w:p>
    <w:p w:rsidR="00000000" w:rsidDel="00000000" w:rsidP="00000000" w:rsidRDefault="00000000" w:rsidRPr="00000000" w14:paraId="00000055">
      <w:pPr>
        <w:spacing w:before="0" w:lineRule="auto"/>
        <w:ind w:left="720" w:firstLine="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left="0" w:firstLine="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Rule="auto"/>
        <w:ind w:left="540" w:firstLine="0"/>
        <w:jc w:val="left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firstLine="0"/>
        <w:jc w:val="left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7931.0" w:type="dxa"/>
        <w:jc w:val="left"/>
        <w:tblInd w:w="113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1"/>
        <w:tblGridChange w:id="0">
          <w:tblGrid>
            <w:gridCol w:w="793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before="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condiciones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necesarias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para aprobar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el examen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con la nota máxima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son: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 programa debe compilar.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Cumplir con el enunciado.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Correcto uso de constructores.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Correcto diseño de clases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Uso de los ciclos que corresponda.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Uso correcto de parámetros.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Usar correctamente los métodos getters y setters, y sólo cuando sean necesarios.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Lote de prueba de todos los métodos en una clase Test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Respetar las convenciones de programación establecidas: nombres de variables, constantes, comentarios, etc.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Entregar en el formato correcto (exportación de proyecto, sin carpeta /bin). </w:t>
            </w:r>
          </w:p>
          <w:p w:rsidR="00000000" w:rsidDel="00000000" w:rsidP="00000000" w:rsidRDefault="00000000" w:rsidRPr="00000000" w14:paraId="00000064">
            <w:pPr>
              <w:spacing w:before="0" w:lineRule="auto"/>
              <w:ind w:left="360" w:firstLine="0"/>
              <w:rPr>
                <w:rFonts w:ascii="Courier New" w:cs="Courier New" w:eastAsia="Courier New" w:hAnsi="Courier New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140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left" w:pos="180"/>
        <w:tab w:val="right" w:pos="8499"/>
      </w:tabs>
      <w:spacing w:after="708" w:lineRule="auto"/>
      <w:ind w:left="0" w:firstLine="0"/>
      <w:jc w:val="left"/>
      <w:rPr/>
    </w:pPr>
    <w:r w:rsidDel="00000000" w:rsidR="00000000" w:rsidRPr="00000000">
      <w:rPr/>
      <w:drawing>
        <wp:inline distB="0" distT="0" distL="114300" distR="114300">
          <wp:extent cx="346075" cy="309880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6075" cy="3098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Taller de Herramientas de Programación </w:t>
    </w:r>
    <w:r w:rsidDel="00000000" w:rsidR="00000000" w:rsidRPr="00000000">
      <w:rPr>
        <w:rtl w:val="0"/>
      </w:rPr>
      <w:t xml:space="preserve">– Recuperatorio Parcial 1 y 2 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widowControl w:val="0"/>
      <w:spacing w:before="0" w:line="276" w:lineRule="auto"/>
      <w:ind w:lef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48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940"/>
      <w:gridCol w:w="6540"/>
      <w:tblGridChange w:id="0">
        <w:tblGrid>
          <w:gridCol w:w="2940"/>
          <w:gridCol w:w="654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4" w:val="single"/>
          </w:tcBorders>
          <w:vAlign w:val="center"/>
        </w:tcPr>
        <w:p w:rsidR="00000000" w:rsidDel="00000000" w:rsidP="00000000" w:rsidRDefault="00000000" w:rsidRPr="00000000" w14:paraId="00000067">
          <w:pPr>
            <w:tabs>
              <w:tab w:val="center" w:pos="4252"/>
              <w:tab w:val="right" w:pos="8504"/>
            </w:tabs>
            <w:spacing w:before="708" w:line="360" w:lineRule="auto"/>
            <w:ind w:left="0" w:firstLine="0"/>
            <w:jc w:val="left"/>
            <w:rPr>
              <w:b w:val="1"/>
              <w:color w:val="003366"/>
              <w:sz w:val="28"/>
              <w:szCs w:val="28"/>
            </w:rPr>
          </w:pPr>
          <w:r w:rsidDel="00000000" w:rsidR="00000000" w:rsidRPr="00000000">
            <w:rPr>
              <w:b w:val="1"/>
              <w:color w:val="003366"/>
              <w:sz w:val="28"/>
              <w:szCs w:val="28"/>
              <w:rtl w:val="0"/>
            </w:rPr>
            <w:t xml:space="preserve">THP Recuperatorio 1</w:t>
          </w:r>
        </w:p>
      </w:tc>
      <w:tc>
        <w:tcPr>
          <w:tcBorders>
            <w:top w:color="000000" w:space="0" w:sz="0" w:val="nil"/>
            <w:left w:color="ffffff" w:space="0" w:sz="4" w:val="single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8">
          <w:pPr>
            <w:tabs>
              <w:tab w:val="center" w:pos="4252"/>
              <w:tab w:val="right" w:pos="8504"/>
            </w:tabs>
            <w:spacing w:before="708" w:lineRule="auto"/>
            <w:ind w:left="0" w:firstLine="0"/>
            <w:jc w:val="right"/>
            <w:rPr/>
          </w:pPr>
          <w:r w:rsidDel="00000000" w:rsidR="00000000" w:rsidRPr="00000000">
            <w:rPr/>
            <w:drawing>
              <wp:inline distB="0" distT="0" distL="114300" distR="114300">
                <wp:extent cx="3383915" cy="7048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91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tabs>
        <w:tab w:val="center" w:pos="4252"/>
        <w:tab w:val="right" w:pos="8504"/>
      </w:tabs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s-ES"/>
      </w:rPr>
    </w:rPrDefault>
    <w:pPrDefault>
      <w:pPr>
        <w:spacing w:before="60" w:lineRule="auto"/>
        <w:ind w:left="1134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