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0F04" w14:textId="77777777" w:rsidR="00AC6790" w:rsidRPr="00AC6790" w:rsidRDefault="00AC6790" w:rsidP="00AC6790">
      <w:pPr>
        <w:pStyle w:val="Heading1"/>
        <w:rPr>
          <w:rFonts w:asciiTheme="minorHAnsi" w:hAnsiTheme="minorHAnsi"/>
        </w:rPr>
      </w:pPr>
      <w:r w:rsidRPr="00AC6790">
        <w:rPr>
          <w:rFonts w:asciiTheme="minorHAnsi" w:hAnsiTheme="minorHAnsi"/>
        </w:rPr>
        <w:t>Comparative Analysis: Bubble Sort vs. Quick Sort</w:t>
      </w:r>
    </w:p>
    <w:p w14:paraId="6E0AD787" w14:textId="77777777" w:rsidR="00AC6790" w:rsidRPr="00AC6790" w:rsidRDefault="00AC6790" w:rsidP="00AC6790">
      <w:pPr>
        <w:pStyle w:val="Heading2"/>
        <w:rPr>
          <w:rFonts w:asciiTheme="minorHAnsi" w:hAnsiTheme="minorHAnsi"/>
        </w:rPr>
      </w:pPr>
      <w:r w:rsidRPr="00AC6790">
        <w:rPr>
          <w:rFonts w:asciiTheme="minorHAnsi" w:hAnsiTheme="minorHAnsi"/>
        </w:rPr>
        <w:t>Sorting Algorithm Analysis: Bubble Sort vs. Quick Sort</w:t>
      </w:r>
    </w:p>
    <w:p w14:paraId="30FB5665" w14:textId="77777777" w:rsidR="00AC6790" w:rsidRPr="00AC6790" w:rsidRDefault="00AC6790" w:rsidP="00AC6790">
      <w:pPr>
        <w:pStyle w:val="Heading3"/>
        <w:rPr>
          <w:rFonts w:asciiTheme="minorHAnsi" w:hAnsiTheme="minorHAnsi"/>
        </w:rPr>
      </w:pPr>
      <w:r w:rsidRPr="00AC6790">
        <w:rPr>
          <w:rFonts w:asciiTheme="minorHAnsi" w:hAnsiTheme="minorHAnsi"/>
        </w:rPr>
        <w:t>Functionality</w:t>
      </w:r>
    </w:p>
    <w:p w14:paraId="352E4060" w14:textId="340E01FD" w:rsidR="00AC6790" w:rsidRPr="00AC6790" w:rsidRDefault="00AC6790" w:rsidP="00AC6790">
      <w:pPr>
        <w:pStyle w:val="BodyText"/>
        <w:spacing w:line="273" w:lineRule="auto"/>
        <w:rPr>
          <w:rFonts w:asciiTheme="minorHAnsi" w:hAnsiTheme="minorHAnsi"/>
        </w:rPr>
      </w:pPr>
      <w:r w:rsidRPr="00AC6790">
        <w:rPr>
          <w:rFonts w:asciiTheme="minorHAnsi" w:hAnsiTheme="minorHAnsi"/>
        </w:rPr>
        <w:t xml:space="preserve">Bubble Sort is a comparison-based algorithm that repeatedly traverses a list, swapping adjacent elements that are out of order. Each pass "bubbles" the largest unsorted value to its correct position at the end of the array. While simple to implement, the standard version performs </w:t>
      </w:r>
      <w:r w:rsidRPr="00AC6790">
        <w:rPr>
          <w:rFonts w:asciiTheme="minorHAnsi" w:hAnsiTheme="minorHAnsi"/>
          <w:i/>
          <w:iCs/>
        </w:rPr>
        <w:t>O(n</w:t>
      </w:r>
      <w:r w:rsidRPr="00AC6790">
        <w:rPr>
          <w:rFonts w:asciiTheme="minorHAnsi" w:hAnsiTheme="minorHAnsi"/>
          <w:i/>
          <w:iCs/>
          <w:vertAlign w:val="superscript"/>
        </w:rPr>
        <w:t>2</w:t>
      </w:r>
      <w:r w:rsidRPr="00AC6790">
        <w:rPr>
          <w:rFonts w:asciiTheme="minorHAnsi" w:hAnsiTheme="minorHAnsi"/>
          <w:i/>
          <w:iCs/>
        </w:rPr>
        <w:t>)</w:t>
      </w:r>
      <w:r w:rsidRPr="00AC6790">
        <w:rPr>
          <w:rFonts w:asciiTheme="minorHAnsi" w:hAnsiTheme="minorHAnsi"/>
        </w:rPr>
        <w:t xml:space="preserve"> comparisons regardless of the data's initial state unless optimized with a swap flag for early termination</w:t>
      </w:r>
      <w:r>
        <w:rPr>
          <w:rFonts w:asciiTheme="minorHAnsi" w:hAnsiTheme="minorHAnsi"/>
        </w:rPr>
        <w:t xml:space="preserve"> (which our benchmarks did not employ). </w:t>
      </w:r>
    </w:p>
    <w:p w14:paraId="4A687AFE" w14:textId="77777777" w:rsidR="00AC6790" w:rsidRPr="00AC6790" w:rsidRDefault="00AC6790" w:rsidP="00AC6790">
      <w:pPr>
        <w:pStyle w:val="Heading3"/>
        <w:rPr>
          <w:rFonts w:asciiTheme="minorHAnsi" w:hAnsiTheme="minorHAnsi"/>
        </w:rPr>
      </w:pPr>
      <w:r w:rsidRPr="00AC6790">
        <w:rPr>
          <w:rFonts w:asciiTheme="minorHAnsi" w:hAnsiTheme="minorHAnsi"/>
        </w:rPr>
        <w:t>Efficiency: Small vs. Large Datasets</w:t>
      </w:r>
    </w:p>
    <w:p w14:paraId="25432D21" w14:textId="532B60AA" w:rsidR="00AC6790" w:rsidRDefault="00AC6790" w:rsidP="00AC6790">
      <w:pPr>
        <w:pStyle w:val="BodyText"/>
        <w:spacing w:line="273" w:lineRule="auto"/>
        <w:rPr>
          <w:rFonts w:asciiTheme="minorHAnsi" w:hAnsiTheme="minorHAnsi"/>
        </w:rPr>
      </w:pPr>
      <w:r w:rsidRPr="00AC6790">
        <w:rPr>
          <w:rFonts w:asciiTheme="minorHAnsi" w:hAnsiTheme="minorHAnsi"/>
        </w:rPr>
        <w:t xml:space="preserve">For small datasets </w:t>
      </w:r>
      <w:r w:rsidRPr="00AC6790">
        <w:rPr>
          <w:rFonts w:asciiTheme="minorHAnsi" w:hAnsiTheme="minorHAnsi"/>
          <w:i/>
          <w:iCs/>
        </w:rPr>
        <w:t>(n &lt; 50)</w:t>
      </w:r>
      <w:r w:rsidRPr="00AC6790">
        <w:rPr>
          <w:rFonts w:asciiTheme="minorHAnsi" w:hAnsiTheme="minorHAnsi"/>
        </w:rPr>
        <w:t xml:space="preserve">, Bubble Sort’s overhead is negligible. However, as </w:t>
      </w:r>
      <w:r w:rsidRPr="00AC6790">
        <w:rPr>
          <w:rFonts w:asciiTheme="minorHAnsi" w:hAnsiTheme="minorHAnsi"/>
          <w:i/>
          <w:iCs/>
        </w:rPr>
        <w:t>n</w:t>
      </w:r>
      <w:r w:rsidRPr="00AC6790">
        <w:rPr>
          <w:rFonts w:asciiTheme="minorHAnsi" w:hAnsiTheme="minorHAnsi"/>
        </w:rPr>
        <w:t xml:space="preserve"> scales</w:t>
      </w:r>
      <w:r>
        <w:rPr>
          <w:rFonts w:asciiTheme="minorHAnsi" w:hAnsiTheme="minorHAnsi"/>
        </w:rPr>
        <w:t xml:space="preserve"> linearly</w:t>
      </w:r>
      <w:r w:rsidRPr="00AC6790">
        <w:rPr>
          <w:rFonts w:asciiTheme="minorHAnsi" w:hAnsiTheme="minorHAnsi"/>
        </w:rPr>
        <w:t xml:space="preserve">, its </w:t>
      </w:r>
      <w:r>
        <w:rPr>
          <w:rFonts w:asciiTheme="minorHAnsi" w:hAnsiTheme="minorHAnsi"/>
        </w:rPr>
        <w:t>performance experiences quadratic growth</w:t>
      </w:r>
      <w:r w:rsidRPr="00AC6790">
        <w:rPr>
          <w:rFonts w:asciiTheme="minorHAnsi" w:hAnsiTheme="minorHAnsi"/>
        </w:rPr>
        <w:t>. In testing on a ThinkPad T490, sorting 100,000 integers took over 1,000 seconds. Conversely, Quick Sort; a</w:t>
      </w:r>
      <w:r>
        <w:rPr>
          <w:rFonts w:asciiTheme="minorHAnsi" w:hAnsiTheme="minorHAnsi"/>
        </w:rPr>
        <w:t>n efficient</w:t>
      </w:r>
      <w:r w:rsidRPr="00AC6790">
        <w:rPr>
          <w:rFonts w:asciiTheme="minorHAnsi" w:hAnsiTheme="minorHAnsi"/>
        </w:rPr>
        <w:t xml:space="preserve"> "divide and conquer" algorithm; achieves </w:t>
      </w:r>
      <w:proofErr w:type="gramStart"/>
      <w:r w:rsidRPr="00AC6790">
        <w:rPr>
          <w:rFonts w:asciiTheme="minorHAnsi" w:hAnsiTheme="minorHAnsi"/>
          <w:i/>
          <w:iCs/>
        </w:rPr>
        <w:t>O(</w:t>
      </w:r>
      <w:proofErr w:type="gramEnd"/>
      <w:r w:rsidRPr="00AC6790">
        <w:rPr>
          <w:rFonts w:asciiTheme="minorHAnsi" w:hAnsiTheme="minorHAnsi"/>
          <w:i/>
          <w:iCs/>
        </w:rPr>
        <w:t>n log n)</w:t>
      </w:r>
      <w:r w:rsidRPr="00AC6790">
        <w:rPr>
          <w:rFonts w:asciiTheme="minorHAnsi" w:hAnsiTheme="minorHAnsi"/>
        </w:rPr>
        <w:t xml:space="preserve"> complexity by partitioning data around a pivot. At the same scale, Quick Sort outperform</w:t>
      </w:r>
      <w:r>
        <w:rPr>
          <w:rFonts w:asciiTheme="minorHAnsi" w:hAnsiTheme="minorHAnsi"/>
        </w:rPr>
        <w:t>s</w:t>
      </w:r>
      <w:r w:rsidRPr="00AC6790">
        <w:rPr>
          <w:rFonts w:asciiTheme="minorHAnsi" w:hAnsiTheme="minorHAnsi"/>
        </w:rPr>
        <w:t xml:space="preserve"> Bubble Sort by several orders of magnitude, finishing </w:t>
      </w:r>
      <w:r>
        <w:rPr>
          <w:rFonts w:asciiTheme="minorHAnsi" w:hAnsiTheme="minorHAnsi"/>
        </w:rPr>
        <w:t xml:space="preserve">the same 100,000 integer sort task </w:t>
      </w:r>
      <w:r w:rsidRPr="00AC6790">
        <w:rPr>
          <w:rFonts w:asciiTheme="minorHAnsi" w:hAnsiTheme="minorHAnsi"/>
        </w:rPr>
        <w:t>in milliseconds.</w:t>
      </w:r>
    </w:p>
    <w:p w14:paraId="344E6AD9" w14:textId="77777777" w:rsidR="008A7CEA" w:rsidRDefault="008A7CEA" w:rsidP="008A7CEA">
      <w:pPr>
        <w:pStyle w:val="BodyText"/>
        <w:keepNext/>
        <w:spacing w:line="273" w:lineRule="auto"/>
        <w:jc w:val="center"/>
      </w:pPr>
      <w:r w:rsidRPr="008A7CEA">
        <w:rPr>
          <w:rFonts w:asciiTheme="minorHAnsi" w:hAnsiTheme="minorHAnsi"/>
          <w:noProof/>
        </w:rPr>
        <w:drawing>
          <wp:inline distT="0" distB="0" distL="0" distR="0" wp14:anchorId="60A60A2A" wp14:editId="4F42401F">
            <wp:extent cx="4334480" cy="2619741"/>
            <wp:effectExtent l="133350" t="114300" r="104775" b="161925"/>
            <wp:docPr id="194011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16265" name=""/>
                    <pic:cNvPicPr/>
                  </pic:nvPicPr>
                  <pic:blipFill>
                    <a:blip r:embed="rId5"/>
                    <a:stretch>
                      <a:fillRect/>
                    </a:stretch>
                  </pic:blipFill>
                  <pic:spPr>
                    <a:xfrm>
                      <a:off x="0" y="0"/>
                      <a:ext cx="4334480" cy="261974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756F2F" w14:textId="55DDA046" w:rsidR="008A7CEA" w:rsidRPr="00AC6790" w:rsidRDefault="008A7CEA" w:rsidP="008A7CEA">
      <w:pPr>
        <w:pStyle w:val="Caption"/>
        <w:rPr>
          <w:rFonts w:asciiTheme="minorHAnsi" w:hAnsiTheme="minorHAnsi"/>
        </w:rPr>
      </w:pPr>
      <w:r>
        <w:t xml:space="preserve">Figure </w:t>
      </w:r>
      <w:fldSimple w:instr=" SEQ Figure \* ARABIC ">
        <w:r>
          <w:rPr>
            <w:noProof/>
          </w:rPr>
          <w:t>1</w:t>
        </w:r>
      </w:fldSimple>
      <w:r>
        <w:t xml:space="preserve"> - scaling performance of Bubble Sort and Quick Sort over increasing workloads (logarithmic scale)</w:t>
      </w:r>
    </w:p>
    <w:p w14:paraId="1D271013" w14:textId="77777777" w:rsidR="00AC6790" w:rsidRPr="00AC6790" w:rsidRDefault="00AC6790" w:rsidP="00AC6790">
      <w:pPr>
        <w:pStyle w:val="Heading3"/>
        <w:rPr>
          <w:rFonts w:asciiTheme="minorHAnsi" w:hAnsiTheme="minorHAnsi"/>
        </w:rPr>
      </w:pPr>
      <w:r w:rsidRPr="00AC6790">
        <w:rPr>
          <w:rFonts w:asciiTheme="minorHAnsi" w:hAnsiTheme="minorHAnsi"/>
        </w:rPr>
        <w:t>Hardware Anomalies and Real-World Use</w:t>
      </w:r>
    </w:p>
    <w:p w14:paraId="7EA06E82" w14:textId="07ADE1A9" w:rsidR="00AC6790" w:rsidRDefault="00AC6790" w:rsidP="00AC6790">
      <w:pPr>
        <w:pStyle w:val="BodyText"/>
        <w:spacing w:line="273" w:lineRule="auto"/>
        <w:rPr>
          <w:rFonts w:asciiTheme="minorHAnsi" w:hAnsiTheme="minorHAnsi"/>
        </w:rPr>
      </w:pPr>
      <w:r w:rsidRPr="00AC6790">
        <w:rPr>
          <w:rFonts w:asciiTheme="minorHAnsi" w:hAnsiTheme="minorHAnsi"/>
        </w:rPr>
        <w:t>An empirical anomaly was observed</w:t>
      </w:r>
      <w:r>
        <w:rPr>
          <w:rFonts w:asciiTheme="minorHAnsi" w:hAnsiTheme="minorHAnsi"/>
        </w:rPr>
        <w:t xml:space="preserve"> in our trails. S</w:t>
      </w:r>
      <w:r w:rsidRPr="00AC6790">
        <w:rPr>
          <w:rFonts w:asciiTheme="minorHAnsi" w:hAnsiTheme="minorHAnsi"/>
        </w:rPr>
        <w:t>orting a reverse-sorted list (theoretical worst-case</w:t>
      </w:r>
      <w:r>
        <w:rPr>
          <w:rFonts w:asciiTheme="minorHAnsi" w:hAnsiTheme="minorHAnsi"/>
        </w:rPr>
        <w:t xml:space="preserve"> for Bubble Sort</w:t>
      </w:r>
      <w:r w:rsidRPr="00AC6790">
        <w:rPr>
          <w:rFonts w:asciiTheme="minorHAnsi" w:hAnsiTheme="minorHAnsi"/>
        </w:rPr>
        <w:t>) was faster than sorting random data. This is likely attributed to branch</w:t>
      </w:r>
      <w:r w:rsidRPr="00AC6790">
        <w:rPr>
          <w:rFonts w:asciiTheme="minorHAnsi" w:hAnsiTheme="minorHAnsi"/>
          <w:b/>
        </w:rPr>
        <w:t xml:space="preserve"> </w:t>
      </w:r>
      <w:r w:rsidRPr="00AC6790">
        <w:rPr>
          <w:rFonts w:asciiTheme="minorHAnsi" w:hAnsiTheme="minorHAnsi"/>
        </w:rPr>
        <w:t xml:space="preserve">prediction (Hennessy &amp; Patterson, 2017, p. 168). In a reverse list, the swap condition is consistently true, allowing the CPU to maintain a steady instruction </w:t>
      </w:r>
      <w:r>
        <w:rPr>
          <w:rFonts w:asciiTheme="minorHAnsi" w:hAnsiTheme="minorHAnsi"/>
        </w:rPr>
        <w:t xml:space="preserve">prediction </w:t>
      </w:r>
      <w:r w:rsidRPr="00AC6790">
        <w:rPr>
          <w:rFonts w:asciiTheme="minorHAnsi" w:hAnsiTheme="minorHAnsi"/>
        </w:rPr>
        <w:t xml:space="preserve">pipeline. Random </w:t>
      </w:r>
      <w:r w:rsidRPr="00AC6790">
        <w:rPr>
          <w:rFonts w:asciiTheme="minorHAnsi" w:hAnsiTheme="minorHAnsi"/>
        </w:rPr>
        <w:lastRenderedPageBreak/>
        <w:t xml:space="preserve">data causes frequent "pipeline flushes" due to </w:t>
      </w:r>
      <w:r>
        <w:rPr>
          <w:rFonts w:asciiTheme="minorHAnsi" w:hAnsiTheme="minorHAnsi"/>
        </w:rPr>
        <w:t xml:space="preserve">semi-frequent incorrectly </w:t>
      </w:r>
      <w:r w:rsidRPr="00AC6790">
        <w:rPr>
          <w:rFonts w:asciiTheme="minorHAnsi" w:hAnsiTheme="minorHAnsi"/>
        </w:rPr>
        <w:t>predicted branches, increasing execution time despite fewer physical swaps.</w:t>
      </w:r>
      <w:r>
        <w:rPr>
          <w:rFonts w:asciiTheme="minorHAnsi" w:hAnsiTheme="minorHAnsi"/>
        </w:rPr>
        <w:t xml:space="preserve"> </w:t>
      </w:r>
    </w:p>
    <w:p w14:paraId="2936E2A5" w14:textId="77777777" w:rsidR="008A7CEA" w:rsidRDefault="008A7CEA" w:rsidP="008A7CEA">
      <w:pPr>
        <w:pStyle w:val="BodyText"/>
        <w:keepNext/>
        <w:spacing w:line="273" w:lineRule="auto"/>
        <w:jc w:val="center"/>
      </w:pPr>
      <w:r w:rsidRPr="008A7CEA">
        <w:rPr>
          <w:rFonts w:asciiTheme="minorHAnsi" w:hAnsiTheme="minorHAnsi"/>
          <w:noProof/>
        </w:rPr>
        <w:drawing>
          <wp:inline distT="0" distB="0" distL="0" distR="0" wp14:anchorId="23BAED2A" wp14:editId="24FB8B89">
            <wp:extent cx="4153480" cy="2648320"/>
            <wp:effectExtent l="152400" t="114300" r="152400" b="171450"/>
            <wp:docPr id="176852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4935" name=""/>
                    <pic:cNvPicPr/>
                  </pic:nvPicPr>
                  <pic:blipFill>
                    <a:blip r:embed="rId6"/>
                    <a:stretch>
                      <a:fillRect/>
                    </a:stretch>
                  </pic:blipFill>
                  <pic:spPr>
                    <a:xfrm>
                      <a:off x="0" y="0"/>
                      <a:ext cx="4153480" cy="2648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059C4D" w14:textId="7675068B" w:rsidR="008A7CEA" w:rsidRPr="00AC6790" w:rsidRDefault="008A7CEA" w:rsidP="008A7CEA">
      <w:pPr>
        <w:pStyle w:val="Caption"/>
        <w:jc w:val="center"/>
        <w:rPr>
          <w:rFonts w:asciiTheme="minorHAnsi" w:hAnsiTheme="minorHAnsi"/>
        </w:rPr>
      </w:pPr>
      <w:r>
        <w:t xml:space="preserve">Figure </w:t>
      </w:r>
      <w:fldSimple w:instr=" SEQ Figure \* ARABIC ">
        <w:r>
          <w:rPr>
            <w:noProof/>
          </w:rPr>
          <w:t>2</w:t>
        </w:r>
      </w:fldSimple>
      <w:r>
        <w:t xml:space="preserve"> - Bubble Sort speed on random data outperforms a reverse-sorted array, likely due to </w:t>
      </w:r>
      <w:proofErr w:type="spellStart"/>
      <w:r>
        <w:t>brach</w:t>
      </w:r>
      <w:proofErr w:type="spellEnd"/>
      <w:r>
        <w:t xml:space="preserve"> chain optimization in the CPU.</w:t>
      </w:r>
    </w:p>
    <w:p w14:paraId="6BBC679C" w14:textId="77777777" w:rsidR="00AC6790" w:rsidRPr="00AC6790" w:rsidRDefault="00AC6790" w:rsidP="00AC6790">
      <w:pPr>
        <w:pStyle w:val="Heading3"/>
        <w:rPr>
          <w:rFonts w:asciiTheme="minorHAnsi" w:hAnsiTheme="minorHAnsi"/>
        </w:rPr>
      </w:pPr>
      <w:r w:rsidRPr="00AC6790">
        <w:rPr>
          <w:rFonts w:asciiTheme="minorHAnsi" w:hAnsiTheme="minorHAnsi"/>
        </w:rPr>
        <w:t>Conclusion</w:t>
      </w:r>
    </w:p>
    <w:p w14:paraId="6591A2A3" w14:textId="7AB649EB" w:rsidR="00AC6790" w:rsidRPr="00AC6790" w:rsidRDefault="00AC6790" w:rsidP="00AC6790">
      <w:pPr>
        <w:pStyle w:val="BodyText"/>
        <w:spacing w:line="273" w:lineRule="auto"/>
        <w:rPr>
          <w:rFonts w:asciiTheme="minorHAnsi" w:hAnsiTheme="minorHAnsi"/>
        </w:rPr>
      </w:pPr>
      <w:r w:rsidRPr="00AC6790">
        <w:rPr>
          <w:rFonts w:asciiTheme="minorHAnsi" w:hAnsiTheme="minorHAnsi"/>
        </w:rPr>
        <w:t xml:space="preserve">Bubble Sort is rarely used in production due to its inefficiency at scale, appearing primarily in educational contexts or legacy systems where simplicity is paramount. Quick Sort and its derivatives remain the industry standard for high-performance systems, such as database indexing and </w:t>
      </w:r>
      <w:r w:rsidR="00134977">
        <w:rPr>
          <w:rFonts w:asciiTheme="minorHAnsi" w:hAnsiTheme="minorHAnsi"/>
        </w:rPr>
        <w:t xml:space="preserve">SIEM </w:t>
      </w:r>
      <w:r w:rsidRPr="00AC6790">
        <w:rPr>
          <w:rFonts w:asciiTheme="minorHAnsi" w:hAnsiTheme="minorHAnsi"/>
        </w:rPr>
        <w:t xml:space="preserve">log analysis, where </w:t>
      </w:r>
      <w:r w:rsidRPr="00AC6790">
        <w:rPr>
          <w:rFonts w:asciiTheme="minorHAnsi" w:hAnsiTheme="minorHAnsi"/>
          <w:i/>
          <w:iCs/>
        </w:rPr>
        <w:t>O(n log n)</w:t>
      </w:r>
      <w:r w:rsidRPr="00AC6790">
        <w:rPr>
          <w:rFonts w:asciiTheme="minorHAnsi" w:hAnsiTheme="minorHAnsi"/>
        </w:rPr>
        <w:t xml:space="preserve"> scaling is a requirement for operational stability.</w:t>
      </w:r>
      <w:r>
        <w:rPr>
          <w:rFonts w:asciiTheme="minorHAnsi" w:hAnsiTheme="minorHAnsi"/>
        </w:rPr>
        <w:t xml:space="preserve"> Consequently, </w:t>
      </w:r>
      <w:proofErr w:type="gramStart"/>
      <w:r>
        <w:rPr>
          <w:rFonts w:asciiTheme="minorHAnsi" w:hAnsiTheme="minorHAnsi"/>
        </w:rPr>
        <w:t>in order to</w:t>
      </w:r>
      <w:proofErr w:type="gramEnd"/>
      <w:r>
        <w:rPr>
          <w:rFonts w:asciiTheme="minorHAnsi" w:hAnsiTheme="minorHAnsi"/>
        </w:rPr>
        <w:t xml:space="preserve"> provide sorted and reverse-sorted arrays in our trails, our Python script implemented Python’s native </w:t>
      </w:r>
      <w:proofErr w:type="spellStart"/>
      <w:r>
        <w:rPr>
          <w:rFonts w:asciiTheme="minorHAnsi" w:hAnsiTheme="minorHAnsi"/>
        </w:rPr>
        <w:t>Timsort</w:t>
      </w:r>
      <w:proofErr w:type="spellEnd"/>
      <w:r>
        <w:rPr>
          <w:rFonts w:asciiTheme="minorHAnsi" w:hAnsiTheme="minorHAnsi"/>
        </w:rPr>
        <w:t xml:space="preserve">. </w:t>
      </w:r>
      <w:r w:rsidR="00CB23FD">
        <w:rPr>
          <w:rFonts w:asciiTheme="minorHAnsi" w:hAnsiTheme="minorHAnsi"/>
        </w:rPr>
        <w:t xml:space="preserve">While </w:t>
      </w:r>
      <w:proofErr w:type="spellStart"/>
      <w:r w:rsidR="00CB23FD">
        <w:rPr>
          <w:rFonts w:asciiTheme="minorHAnsi" w:hAnsiTheme="minorHAnsi"/>
        </w:rPr>
        <w:t>Timsort</w:t>
      </w:r>
      <w:proofErr w:type="spellEnd"/>
      <w:r w:rsidR="00CB23FD">
        <w:rPr>
          <w:rFonts w:asciiTheme="minorHAnsi" w:hAnsiTheme="minorHAnsi"/>
        </w:rPr>
        <w:t xml:space="preserve"> boasts the same </w:t>
      </w:r>
      <w:proofErr w:type="gramStart"/>
      <w:r w:rsidR="00CB23FD" w:rsidRPr="00F22CB0">
        <w:rPr>
          <w:rFonts w:asciiTheme="minorHAnsi" w:hAnsiTheme="minorHAnsi"/>
          <w:i/>
          <w:iCs/>
        </w:rPr>
        <w:t>O(</w:t>
      </w:r>
      <w:proofErr w:type="gramEnd"/>
      <w:r w:rsidR="00CB23FD" w:rsidRPr="00F22CB0">
        <w:rPr>
          <w:rFonts w:asciiTheme="minorHAnsi" w:hAnsiTheme="minorHAnsi"/>
          <w:i/>
          <w:iCs/>
        </w:rPr>
        <w:t>n log n)</w:t>
      </w:r>
      <w:r w:rsidR="00CB23FD">
        <w:rPr>
          <w:rFonts w:asciiTheme="minorHAnsi" w:hAnsiTheme="minorHAnsi"/>
        </w:rPr>
        <w:t xml:space="preserve"> efficiency as quick sort, it vastly outperformed our routine because </w:t>
      </w:r>
      <w:r>
        <w:rPr>
          <w:rFonts w:asciiTheme="minorHAnsi" w:hAnsiTheme="minorHAnsi"/>
        </w:rPr>
        <w:t xml:space="preserve">it is implemented in a compiled C binary and therefore does not require a layer of interpretation. Further evidence that, while big-O notation can help us understand the theoretical scale of algorithms, real-world factors such as hardware optimization, </w:t>
      </w:r>
      <w:r w:rsidR="00CB23FD">
        <w:rPr>
          <w:rFonts w:asciiTheme="minorHAnsi" w:hAnsiTheme="minorHAnsi"/>
        </w:rPr>
        <w:t xml:space="preserve">are </w:t>
      </w:r>
      <w:r>
        <w:rPr>
          <w:rFonts w:asciiTheme="minorHAnsi" w:hAnsiTheme="minorHAnsi"/>
        </w:rPr>
        <w:t xml:space="preserve">a huge factor in benchmarked performance test. </w:t>
      </w:r>
    </w:p>
    <w:p w14:paraId="1F19380F" w14:textId="77777777" w:rsidR="00AC6790" w:rsidRPr="00AC6790" w:rsidRDefault="00AC6790" w:rsidP="00AC6790">
      <w:pPr>
        <w:pStyle w:val="Heading3"/>
        <w:rPr>
          <w:rFonts w:asciiTheme="minorHAnsi" w:hAnsiTheme="minorHAnsi"/>
        </w:rPr>
      </w:pPr>
      <w:r w:rsidRPr="00AC6790">
        <w:rPr>
          <w:rFonts w:asciiTheme="minorHAnsi" w:hAnsiTheme="minorHAnsi"/>
        </w:rPr>
        <w:t>References</w:t>
      </w:r>
    </w:p>
    <w:p w14:paraId="2588600F" w14:textId="77777777" w:rsidR="00AC6790" w:rsidRPr="00AC6790" w:rsidRDefault="00AC6790" w:rsidP="00AC6790">
      <w:pPr>
        <w:pStyle w:val="BodyText"/>
        <w:spacing w:line="273" w:lineRule="auto"/>
        <w:rPr>
          <w:rFonts w:asciiTheme="minorHAnsi" w:hAnsiTheme="minorHAnsi"/>
        </w:rPr>
      </w:pPr>
      <w:proofErr w:type="spellStart"/>
      <w:r w:rsidRPr="00134977">
        <w:rPr>
          <w:rFonts w:asciiTheme="minorHAnsi" w:hAnsiTheme="minorHAnsi"/>
        </w:rPr>
        <w:t>Cormen</w:t>
      </w:r>
      <w:proofErr w:type="spellEnd"/>
      <w:r w:rsidRPr="00134977">
        <w:rPr>
          <w:rFonts w:asciiTheme="minorHAnsi" w:hAnsiTheme="minorHAnsi"/>
        </w:rPr>
        <w:t xml:space="preserve">, T. H. et al. </w:t>
      </w:r>
      <w:r w:rsidRPr="00AC6790">
        <w:rPr>
          <w:rFonts w:asciiTheme="minorHAnsi" w:hAnsiTheme="minorHAnsi"/>
        </w:rPr>
        <w:t xml:space="preserve">(2022) </w:t>
      </w:r>
      <w:r w:rsidRPr="00AC6790">
        <w:rPr>
          <w:rFonts w:asciiTheme="minorHAnsi" w:hAnsiTheme="minorHAnsi"/>
          <w:i/>
        </w:rPr>
        <w:t>Introduction to Algorithms</w:t>
      </w:r>
      <w:r w:rsidRPr="00AC6790">
        <w:rPr>
          <w:rFonts w:asciiTheme="minorHAnsi" w:hAnsiTheme="minorHAnsi"/>
        </w:rPr>
        <w:t xml:space="preserve">. 4th </w:t>
      </w:r>
      <w:proofErr w:type="spellStart"/>
      <w:r w:rsidRPr="00AC6790">
        <w:rPr>
          <w:rFonts w:asciiTheme="minorHAnsi" w:hAnsiTheme="minorHAnsi"/>
        </w:rPr>
        <w:t>edn</w:t>
      </w:r>
      <w:proofErr w:type="spellEnd"/>
      <w:r w:rsidRPr="00AC6790">
        <w:rPr>
          <w:rFonts w:asciiTheme="minorHAnsi" w:hAnsiTheme="minorHAnsi"/>
        </w:rPr>
        <w:t>. Cambridge, MA: MIT Press.</w:t>
      </w:r>
    </w:p>
    <w:p w14:paraId="7BD9D34C" w14:textId="2BB24168" w:rsidR="008A7CEA" w:rsidRDefault="00AC6790" w:rsidP="00AC6790">
      <w:pPr>
        <w:pStyle w:val="BodyText"/>
        <w:spacing w:line="273" w:lineRule="auto"/>
        <w:rPr>
          <w:rFonts w:asciiTheme="minorHAnsi" w:hAnsiTheme="minorHAnsi"/>
        </w:rPr>
      </w:pPr>
      <w:r w:rsidRPr="00AC6790">
        <w:rPr>
          <w:rFonts w:asciiTheme="minorHAnsi" w:hAnsiTheme="minorHAnsi"/>
        </w:rPr>
        <w:t xml:space="preserve">Hennessy, J. L. and Patterson, D. A. (2017) </w:t>
      </w:r>
      <w:r w:rsidRPr="00AC6790">
        <w:rPr>
          <w:rFonts w:asciiTheme="minorHAnsi" w:hAnsiTheme="minorHAnsi"/>
          <w:i/>
        </w:rPr>
        <w:t>Computer Architecture: A Quantitative Approach</w:t>
      </w:r>
      <w:r w:rsidRPr="00AC6790">
        <w:rPr>
          <w:rFonts w:asciiTheme="minorHAnsi" w:hAnsiTheme="minorHAnsi"/>
        </w:rPr>
        <w:t xml:space="preserve">. 6th </w:t>
      </w:r>
      <w:proofErr w:type="spellStart"/>
      <w:r w:rsidRPr="00AC6790">
        <w:rPr>
          <w:rFonts w:asciiTheme="minorHAnsi" w:hAnsiTheme="minorHAnsi"/>
        </w:rPr>
        <w:t>edn</w:t>
      </w:r>
      <w:proofErr w:type="spellEnd"/>
      <w:r w:rsidRPr="00AC6790">
        <w:rPr>
          <w:rFonts w:asciiTheme="minorHAnsi" w:hAnsiTheme="minorHAnsi"/>
        </w:rPr>
        <w:t>. Cambridge, MA: Morgan Kaufmann.</w:t>
      </w:r>
    </w:p>
    <w:p w14:paraId="7083F6F7" w14:textId="77777777" w:rsidR="008A7CEA" w:rsidRDefault="008A7CEA">
      <w:pPr>
        <w:suppressAutoHyphens w:val="0"/>
        <w:spacing w:after="160" w:line="278" w:lineRule="auto"/>
        <w:rPr>
          <w:rFonts w:asciiTheme="minorHAnsi" w:hAnsiTheme="minorHAnsi"/>
        </w:rPr>
      </w:pPr>
      <w:r>
        <w:rPr>
          <w:rFonts w:asciiTheme="minorHAnsi" w:hAnsiTheme="minorHAnsi"/>
        </w:rPr>
        <w:br w:type="page"/>
      </w:r>
    </w:p>
    <w:p w14:paraId="5D5BF426" w14:textId="6018E850" w:rsidR="00AC6790" w:rsidRDefault="008A7CEA" w:rsidP="008A7CEA">
      <w:pPr>
        <w:pStyle w:val="Heading1"/>
      </w:pPr>
      <w:r>
        <w:lastRenderedPageBreak/>
        <w:t>Appendix A: Benchmark Data</w:t>
      </w:r>
    </w:p>
    <w:tbl>
      <w:tblPr>
        <w:tblStyle w:val="GridTable7Colorful"/>
        <w:tblW w:w="4100" w:type="dxa"/>
        <w:tblLook w:val="04A0" w:firstRow="1" w:lastRow="0" w:firstColumn="1" w:lastColumn="0" w:noHBand="0" w:noVBand="1"/>
      </w:tblPr>
      <w:tblGrid>
        <w:gridCol w:w="1061"/>
        <w:gridCol w:w="1160"/>
        <w:gridCol w:w="1060"/>
        <w:gridCol w:w="995"/>
      </w:tblGrid>
      <w:tr w:rsidR="008A7CEA" w:rsidRPr="008A7CEA" w14:paraId="63AC45A9" w14:textId="77777777" w:rsidTr="008A7CEA">
        <w:trPr>
          <w:cnfStyle w:val="100000000000" w:firstRow="1" w:lastRow="0" w:firstColumn="0" w:lastColumn="0" w:oddVBand="0" w:evenVBand="0" w:oddHBand="0" w:evenHBand="0" w:firstRowFirstColumn="0" w:firstRowLastColumn="0" w:lastRowFirstColumn="0" w:lastRowLastColumn="0"/>
          <w:trHeight w:val="255"/>
        </w:trPr>
        <w:tc>
          <w:tcPr>
            <w:cnfStyle w:val="001000000100" w:firstRow="0" w:lastRow="0" w:firstColumn="1" w:lastColumn="0" w:oddVBand="0" w:evenVBand="0" w:oddHBand="0" w:evenHBand="0" w:firstRowFirstColumn="1" w:firstRowLastColumn="0" w:lastRowFirstColumn="0" w:lastRowLastColumn="0"/>
            <w:tcW w:w="940" w:type="dxa"/>
            <w:noWrap/>
            <w:hideMark/>
          </w:tcPr>
          <w:p w14:paraId="5A9476CE" w14:textId="77777777" w:rsidR="008A7CEA" w:rsidRPr="008A7CEA" w:rsidRDefault="008A7CEA" w:rsidP="008A7CEA">
            <w:pPr>
              <w:suppressAutoHyphens w:val="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1000</w:t>
            </w:r>
          </w:p>
        </w:tc>
        <w:tc>
          <w:tcPr>
            <w:tcW w:w="1160" w:type="dxa"/>
            <w:noWrap/>
            <w:hideMark/>
          </w:tcPr>
          <w:p w14:paraId="0C9EAE95"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Random</w:t>
            </w:r>
          </w:p>
        </w:tc>
        <w:tc>
          <w:tcPr>
            <w:tcW w:w="1060" w:type="dxa"/>
            <w:noWrap/>
            <w:hideMark/>
          </w:tcPr>
          <w:p w14:paraId="3E9C3344"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Sorted</w:t>
            </w:r>
          </w:p>
        </w:tc>
        <w:tc>
          <w:tcPr>
            <w:tcW w:w="940" w:type="dxa"/>
            <w:noWrap/>
            <w:hideMark/>
          </w:tcPr>
          <w:p w14:paraId="096786D5"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Reverse</w:t>
            </w:r>
          </w:p>
        </w:tc>
      </w:tr>
      <w:tr w:rsidR="008A7CEA" w:rsidRPr="008A7CEA" w14:paraId="5DD0D8BB"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62F94BA5"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Bubble</w:t>
            </w:r>
          </w:p>
        </w:tc>
        <w:tc>
          <w:tcPr>
            <w:tcW w:w="1160" w:type="dxa"/>
            <w:noWrap/>
            <w:hideMark/>
          </w:tcPr>
          <w:p w14:paraId="10D7DE53"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0.06436</w:t>
            </w:r>
          </w:p>
        </w:tc>
        <w:tc>
          <w:tcPr>
            <w:tcW w:w="1060" w:type="dxa"/>
            <w:noWrap/>
            <w:hideMark/>
          </w:tcPr>
          <w:p w14:paraId="4478C069"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0.03447</w:t>
            </w:r>
          </w:p>
        </w:tc>
        <w:tc>
          <w:tcPr>
            <w:tcW w:w="940" w:type="dxa"/>
            <w:noWrap/>
            <w:hideMark/>
          </w:tcPr>
          <w:p w14:paraId="677A6711"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0.07801</w:t>
            </w:r>
          </w:p>
        </w:tc>
      </w:tr>
      <w:tr w:rsidR="008A7CEA" w:rsidRPr="008A7CEA" w14:paraId="47095112"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30176ACE"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Insertion</w:t>
            </w:r>
          </w:p>
        </w:tc>
        <w:tc>
          <w:tcPr>
            <w:tcW w:w="1160" w:type="dxa"/>
            <w:noWrap/>
            <w:hideMark/>
          </w:tcPr>
          <w:p w14:paraId="0D6937C2"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0.28444</w:t>
            </w:r>
          </w:p>
        </w:tc>
        <w:tc>
          <w:tcPr>
            <w:tcW w:w="1060" w:type="dxa"/>
            <w:noWrap/>
            <w:hideMark/>
          </w:tcPr>
          <w:p w14:paraId="188CB591"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0.00016</w:t>
            </w:r>
          </w:p>
        </w:tc>
        <w:tc>
          <w:tcPr>
            <w:tcW w:w="940" w:type="dxa"/>
            <w:noWrap/>
            <w:hideMark/>
          </w:tcPr>
          <w:p w14:paraId="691E35F8"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0.05812</w:t>
            </w:r>
          </w:p>
        </w:tc>
      </w:tr>
      <w:tr w:rsidR="008A7CEA" w:rsidRPr="008A7CEA" w14:paraId="49B8A11C"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4B78018B"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Quick</w:t>
            </w:r>
          </w:p>
        </w:tc>
        <w:tc>
          <w:tcPr>
            <w:tcW w:w="1160" w:type="dxa"/>
            <w:noWrap/>
            <w:hideMark/>
          </w:tcPr>
          <w:p w14:paraId="55E021D0"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0.00172</w:t>
            </w:r>
          </w:p>
        </w:tc>
        <w:tc>
          <w:tcPr>
            <w:tcW w:w="1060" w:type="dxa"/>
            <w:noWrap/>
            <w:hideMark/>
          </w:tcPr>
          <w:p w14:paraId="127E0D1F"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0.0012</w:t>
            </w:r>
          </w:p>
        </w:tc>
        <w:tc>
          <w:tcPr>
            <w:tcW w:w="940" w:type="dxa"/>
            <w:noWrap/>
            <w:hideMark/>
          </w:tcPr>
          <w:p w14:paraId="08CA089A"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0.00113</w:t>
            </w:r>
          </w:p>
        </w:tc>
      </w:tr>
      <w:tr w:rsidR="008A7CEA" w:rsidRPr="008A7CEA" w14:paraId="6145C0DB"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4B098C9B" w14:textId="77777777" w:rsidR="008A7CEA" w:rsidRPr="008A7CEA" w:rsidRDefault="008A7CEA" w:rsidP="008A7CEA">
            <w:pPr>
              <w:suppressAutoHyphens w:val="0"/>
              <w:rPr>
                <w:rFonts w:ascii="Arial" w:eastAsia="Times New Roman" w:hAnsi="Arial" w:cs="Arial"/>
                <w:b/>
                <w:bCs/>
                <w:kern w:val="0"/>
                <w:sz w:val="20"/>
                <w:szCs w:val="20"/>
                <w:lang w:eastAsia="en-CA" w:bidi="ar-SA"/>
              </w:rPr>
            </w:pPr>
            <w:proofErr w:type="spellStart"/>
            <w:r w:rsidRPr="008A7CEA">
              <w:rPr>
                <w:rFonts w:ascii="Arial" w:eastAsia="Times New Roman" w:hAnsi="Arial" w:cs="Arial"/>
                <w:b/>
                <w:bCs/>
                <w:kern w:val="0"/>
                <w:sz w:val="20"/>
                <w:szCs w:val="20"/>
                <w:lang w:eastAsia="en-CA" w:bidi="ar-SA"/>
              </w:rPr>
              <w:t>Timsort</w:t>
            </w:r>
            <w:proofErr w:type="spellEnd"/>
          </w:p>
        </w:tc>
        <w:tc>
          <w:tcPr>
            <w:tcW w:w="1160" w:type="dxa"/>
            <w:noWrap/>
            <w:hideMark/>
          </w:tcPr>
          <w:p w14:paraId="4864038E"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0.00124</w:t>
            </w:r>
          </w:p>
        </w:tc>
        <w:tc>
          <w:tcPr>
            <w:tcW w:w="1060" w:type="dxa"/>
            <w:noWrap/>
            <w:hideMark/>
          </w:tcPr>
          <w:p w14:paraId="3FE931FB"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0.00001</w:t>
            </w:r>
          </w:p>
        </w:tc>
        <w:tc>
          <w:tcPr>
            <w:tcW w:w="940" w:type="dxa"/>
            <w:noWrap/>
            <w:hideMark/>
          </w:tcPr>
          <w:p w14:paraId="702F4A64"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0.00001</w:t>
            </w:r>
          </w:p>
        </w:tc>
      </w:tr>
    </w:tbl>
    <w:p w14:paraId="1430BA2D" w14:textId="77777777" w:rsidR="008A7CEA" w:rsidRPr="008A7CEA" w:rsidRDefault="008A7CEA" w:rsidP="008A7CEA"/>
    <w:tbl>
      <w:tblPr>
        <w:tblStyle w:val="GridTable7Colorful"/>
        <w:tblW w:w="4100" w:type="dxa"/>
        <w:tblLook w:val="04A0" w:firstRow="1" w:lastRow="0" w:firstColumn="1" w:lastColumn="0" w:noHBand="0" w:noVBand="1"/>
      </w:tblPr>
      <w:tblGrid>
        <w:gridCol w:w="1061"/>
        <w:gridCol w:w="1160"/>
        <w:gridCol w:w="1060"/>
        <w:gridCol w:w="995"/>
      </w:tblGrid>
      <w:tr w:rsidR="008A7CEA" w:rsidRPr="008A7CEA" w14:paraId="79B2919B" w14:textId="77777777" w:rsidTr="008A7CEA">
        <w:trPr>
          <w:cnfStyle w:val="100000000000" w:firstRow="1" w:lastRow="0" w:firstColumn="0" w:lastColumn="0" w:oddVBand="0" w:evenVBand="0" w:oddHBand="0" w:evenHBand="0" w:firstRowFirstColumn="0" w:firstRowLastColumn="0" w:lastRowFirstColumn="0" w:lastRowLastColumn="0"/>
          <w:trHeight w:val="255"/>
        </w:trPr>
        <w:tc>
          <w:tcPr>
            <w:cnfStyle w:val="001000000100" w:firstRow="0" w:lastRow="0" w:firstColumn="1" w:lastColumn="0" w:oddVBand="0" w:evenVBand="0" w:oddHBand="0" w:evenHBand="0" w:firstRowFirstColumn="1" w:firstRowLastColumn="0" w:lastRowFirstColumn="0" w:lastRowLastColumn="0"/>
            <w:tcW w:w="940" w:type="dxa"/>
            <w:noWrap/>
            <w:hideMark/>
          </w:tcPr>
          <w:p w14:paraId="747EA7D3" w14:textId="77777777" w:rsidR="008A7CEA" w:rsidRPr="008A7CEA" w:rsidRDefault="008A7CEA" w:rsidP="008A7CEA">
            <w:pPr>
              <w:suppressAutoHyphens w:val="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10000</w:t>
            </w:r>
          </w:p>
        </w:tc>
        <w:tc>
          <w:tcPr>
            <w:tcW w:w="1160" w:type="dxa"/>
            <w:noWrap/>
            <w:hideMark/>
          </w:tcPr>
          <w:p w14:paraId="39F94AE8"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Random</w:t>
            </w:r>
          </w:p>
        </w:tc>
        <w:tc>
          <w:tcPr>
            <w:tcW w:w="1060" w:type="dxa"/>
            <w:noWrap/>
            <w:hideMark/>
          </w:tcPr>
          <w:p w14:paraId="2BBB667F"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Sorted</w:t>
            </w:r>
          </w:p>
        </w:tc>
        <w:tc>
          <w:tcPr>
            <w:tcW w:w="940" w:type="dxa"/>
            <w:noWrap/>
            <w:hideMark/>
          </w:tcPr>
          <w:p w14:paraId="4F57E32A"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Reverse</w:t>
            </w:r>
          </w:p>
        </w:tc>
      </w:tr>
      <w:tr w:rsidR="008A7CEA" w:rsidRPr="008A7CEA" w14:paraId="1302DDA8"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5288CEDC"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Bubble</w:t>
            </w:r>
          </w:p>
        </w:tc>
        <w:tc>
          <w:tcPr>
            <w:tcW w:w="1160" w:type="dxa"/>
            <w:noWrap/>
            <w:hideMark/>
          </w:tcPr>
          <w:p w14:paraId="6574A8F5"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6.08995</w:t>
            </w:r>
          </w:p>
        </w:tc>
        <w:tc>
          <w:tcPr>
            <w:tcW w:w="1060" w:type="dxa"/>
            <w:noWrap/>
            <w:hideMark/>
          </w:tcPr>
          <w:p w14:paraId="4782B371"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3.71938</w:t>
            </w:r>
          </w:p>
        </w:tc>
        <w:tc>
          <w:tcPr>
            <w:tcW w:w="940" w:type="dxa"/>
            <w:noWrap/>
            <w:hideMark/>
          </w:tcPr>
          <w:p w14:paraId="7C2ADA3A"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8.67052</w:t>
            </w:r>
          </w:p>
        </w:tc>
      </w:tr>
      <w:tr w:rsidR="008A7CEA" w:rsidRPr="008A7CEA" w14:paraId="7C1AFE9B"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6FFE2FCC"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Insertion</w:t>
            </w:r>
          </w:p>
        </w:tc>
        <w:tc>
          <w:tcPr>
            <w:tcW w:w="1160" w:type="dxa"/>
            <w:noWrap/>
            <w:hideMark/>
          </w:tcPr>
          <w:p w14:paraId="057CA70A"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2.92352</w:t>
            </w:r>
          </w:p>
        </w:tc>
        <w:tc>
          <w:tcPr>
            <w:tcW w:w="1060" w:type="dxa"/>
            <w:noWrap/>
            <w:hideMark/>
          </w:tcPr>
          <w:p w14:paraId="1A20DCEA"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0.00156</w:t>
            </w:r>
          </w:p>
        </w:tc>
        <w:tc>
          <w:tcPr>
            <w:tcW w:w="940" w:type="dxa"/>
            <w:noWrap/>
            <w:hideMark/>
          </w:tcPr>
          <w:p w14:paraId="79C7ABE9"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0.00156</w:t>
            </w:r>
          </w:p>
        </w:tc>
      </w:tr>
      <w:tr w:rsidR="008A7CEA" w:rsidRPr="008A7CEA" w14:paraId="061F6282"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32A66EFB"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Quick</w:t>
            </w:r>
          </w:p>
        </w:tc>
        <w:tc>
          <w:tcPr>
            <w:tcW w:w="1160" w:type="dxa"/>
            <w:noWrap/>
            <w:hideMark/>
          </w:tcPr>
          <w:p w14:paraId="35FC519A"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0.01941</w:t>
            </w:r>
          </w:p>
        </w:tc>
        <w:tc>
          <w:tcPr>
            <w:tcW w:w="1060" w:type="dxa"/>
            <w:noWrap/>
            <w:hideMark/>
          </w:tcPr>
          <w:p w14:paraId="2BD34030"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0.01513</w:t>
            </w:r>
          </w:p>
        </w:tc>
        <w:tc>
          <w:tcPr>
            <w:tcW w:w="940" w:type="dxa"/>
            <w:noWrap/>
            <w:hideMark/>
          </w:tcPr>
          <w:p w14:paraId="6252309A"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0.01513</w:t>
            </w:r>
          </w:p>
        </w:tc>
      </w:tr>
      <w:tr w:rsidR="008A7CEA" w:rsidRPr="008A7CEA" w14:paraId="2A0DDB58"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7D12D18A" w14:textId="77777777" w:rsidR="008A7CEA" w:rsidRPr="008A7CEA" w:rsidRDefault="008A7CEA" w:rsidP="008A7CEA">
            <w:pPr>
              <w:suppressAutoHyphens w:val="0"/>
              <w:rPr>
                <w:rFonts w:ascii="Arial" w:eastAsia="Times New Roman" w:hAnsi="Arial" w:cs="Arial"/>
                <w:b/>
                <w:bCs/>
                <w:kern w:val="0"/>
                <w:sz w:val="20"/>
                <w:szCs w:val="20"/>
                <w:lang w:eastAsia="en-CA" w:bidi="ar-SA"/>
              </w:rPr>
            </w:pPr>
            <w:proofErr w:type="spellStart"/>
            <w:r w:rsidRPr="008A7CEA">
              <w:rPr>
                <w:rFonts w:ascii="Arial" w:eastAsia="Times New Roman" w:hAnsi="Arial" w:cs="Arial"/>
                <w:b/>
                <w:bCs/>
                <w:kern w:val="0"/>
                <w:sz w:val="20"/>
                <w:szCs w:val="20"/>
                <w:lang w:eastAsia="en-CA" w:bidi="ar-SA"/>
              </w:rPr>
              <w:t>Timsort</w:t>
            </w:r>
            <w:proofErr w:type="spellEnd"/>
          </w:p>
        </w:tc>
        <w:tc>
          <w:tcPr>
            <w:tcW w:w="1160" w:type="dxa"/>
            <w:noWrap/>
            <w:hideMark/>
          </w:tcPr>
          <w:p w14:paraId="55FDA3CD"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0.00124</w:t>
            </w:r>
          </w:p>
        </w:tc>
        <w:tc>
          <w:tcPr>
            <w:tcW w:w="1060" w:type="dxa"/>
            <w:noWrap/>
            <w:hideMark/>
          </w:tcPr>
          <w:p w14:paraId="7E81D54C"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0.00009</w:t>
            </w:r>
          </w:p>
        </w:tc>
        <w:tc>
          <w:tcPr>
            <w:tcW w:w="940" w:type="dxa"/>
            <w:noWrap/>
            <w:hideMark/>
          </w:tcPr>
          <w:p w14:paraId="55E0BF0B"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0.00009</w:t>
            </w:r>
          </w:p>
        </w:tc>
      </w:tr>
    </w:tbl>
    <w:p w14:paraId="6E8BFF1F" w14:textId="77777777" w:rsidR="00AC6790" w:rsidRPr="00AC6790" w:rsidRDefault="00AC6790" w:rsidP="00AC6790">
      <w:pPr>
        <w:rPr>
          <w:rFonts w:asciiTheme="minorHAnsi" w:hAnsiTheme="minorHAnsi"/>
        </w:rPr>
      </w:pPr>
    </w:p>
    <w:tbl>
      <w:tblPr>
        <w:tblStyle w:val="GridTable3"/>
        <w:tblW w:w="4100" w:type="dxa"/>
        <w:tblLook w:val="04A0" w:firstRow="1" w:lastRow="0" w:firstColumn="1" w:lastColumn="0" w:noHBand="0" w:noVBand="1"/>
      </w:tblPr>
      <w:tblGrid>
        <w:gridCol w:w="1061"/>
        <w:gridCol w:w="1273"/>
        <w:gridCol w:w="1162"/>
        <w:gridCol w:w="1051"/>
      </w:tblGrid>
      <w:tr w:rsidR="008A7CEA" w:rsidRPr="008A7CEA" w14:paraId="2DCB2CC0" w14:textId="77777777" w:rsidTr="008A7CEA">
        <w:trPr>
          <w:cnfStyle w:val="100000000000" w:firstRow="1" w:lastRow="0" w:firstColumn="0" w:lastColumn="0" w:oddVBand="0" w:evenVBand="0" w:oddHBand="0" w:evenHBand="0" w:firstRowFirstColumn="0" w:firstRowLastColumn="0" w:lastRowFirstColumn="0" w:lastRowLastColumn="0"/>
          <w:trHeight w:val="255"/>
        </w:trPr>
        <w:tc>
          <w:tcPr>
            <w:cnfStyle w:val="001000000100" w:firstRow="0" w:lastRow="0" w:firstColumn="1" w:lastColumn="0" w:oddVBand="0" w:evenVBand="0" w:oddHBand="0" w:evenHBand="0" w:firstRowFirstColumn="1" w:firstRowLastColumn="0" w:lastRowFirstColumn="0" w:lastRowLastColumn="0"/>
            <w:tcW w:w="940" w:type="dxa"/>
            <w:noWrap/>
            <w:hideMark/>
          </w:tcPr>
          <w:p w14:paraId="7248C9C6" w14:textId="77777777" w:rsidR="008A7CEA" w:rsidRPr="008A7CEA" w:rsidRDefault="008A7CEA" w:rsidP="008A7CEA">
            <w:pPr>
              <w:suppressAutoHyphens w:val="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100000</w:t>
            </w:r>
          </w:p>
        </w:tc>
        <w:tc>
          <w:tcPr>
            <w:tcW w:w="1160" w:type="dxa"/>
            <w:noWrap/>
            <w:hideMark/>
          </w:tcPr>
          <w:p w14:paraId="6D719C60"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Random</w:t>
            </w:r>
          </w:p>
        </w:tc>
        <w:tc>
          <w:tcPr>
            <w:tcW w:w="1060" w:type="dxa"/>
            <w:noWrap/>
            <w:hideMark/>
          </w:tcPr>
          <w:p w14:paraId="3A88FAFF"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Sorted</w:t>
            </w:r>
          </w:p>
        </w:tc>
        <w:tc>
          <w:tcPr>
            <w:tcW w:w="940" w:type="dxa"/>
            <w:noWrap/>
            <w:hideMark/>
          </w:tcPr>
          <w:p w14:paraId="3411E6AC" w14:textId="77777777" w:rsidR="008A7CEA" w:rsidRPr="008A7CEA" w:rsidRDefault="008A7CEA" w:rsidP="008A7CEA">
            <w:pPr>
              <w:suppressAutoHyphens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Reverse</w:t>
            </w:r>
          </w:p>
        </w:tc>
      </w:tr>
      <w:tr w:rsidR="008A7CEA" w:rsidRPr="008A7CEA" w14:paraId="17842EAF"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66809A8A"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Bubble</w:t>
            </w:r>
          </w:p>
        </w:tc>
        <w:tc>
          <w:tcPr>
            <w:tcW w:w="1160" w:type="dxa"/>
            <w:noWrap/>
            <w:hideMark/>
          </w:tcPr>
          <w:p w14:paraId="6EB58356"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1025.89544</w:t>
            </w:r>
          </w:p>
        </w:tc>
        <w:tc>
          <w:tcPr>
            <w:tcW w:w="1060" w:type="dxa"/>
            <w:noWrap/>
            <w:hideMark/>
          </w:tcPr>
          <w:p w14:paraId="447C66F7"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408.83865</w:t>
            </w:r>
          </w:p>
        </w:tc>
        <w:tc>
          <w:tcPr>
            <w:tcW w:w="940" w:type="dxa"/>
            <w:noWrap/>
            <w:hideMark/>
          </w:tcPr>
          <w:p w14:paraId="7386DAC8"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932.3487</w:t>
            </w:r>
          </w:p>
        </w:tc>
      </w:tr>
      <w:tr w:rsidR="008A7CEA" w:rsidRPr="008A7CEA" w14:paraId="295A35A5"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44FFA526"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Insertion</w:t>
            </w:r>
          </w:p>
        </w:tc>
        <w:tc>
          <w:tcPr>
            <w:tcW w:w="1160" w:type="dxa"/>
            <w:noWrap/>
            <w:hideMark/>
          </w:tcPr>
          <w:p w14:paraId="1E6F77C7"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321.67727</w:t>
            </w:r>
          </w:p>
        </w:tc>
        <w:tc>
          <w:tcPr>
            <w:tcW w:w="1060" w:type="dxa"/>
            <w:noWrap/>
            <w:hideMark/>
          </w:tcPr>
          <w:p w14:paraId="3552C005"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0.01734</w:t>
            </w:r>
          </w:p>
        </w:tc>
        <w:tc>
          <w:tcPr>
            <w:tcW w:w="940" w:type="dxa"/>
            <w:noWrap/>
            <w:hideMark/>
          </w:tcPr>
          <w:p w14:paraId="429D5888"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650.7727</w:t>
            </w:r>
          </w:p>
        </w:tc>
      </w:tr>
      <w:tr w:rsidR="008A7CEA" w:rsidRPr="008A7CEA" w14:paraId="441A0756" w14:textId="77777777" w:rsidTr="008A7CEA">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04C8C56D" w14:textId="77777777" w:rsidR="008A7CEA" w:rsidRPr="008A7CEA" w:rsidRDefault="008A7CEA" w:rsidP="008A7CEA">
            <w:pPr>
              <w:suppressAutoHyphens w:val="0"/>
              <w:rPr>
                <w:rFonts w:ascii="Arial" w:eastAsia="Times New Roman" w:hAnsi="Arial" w:cs="Arial"/>
                <w:b/>
                <w:bCs/>
                <w:kern w:val="0"/>
                <w:sz w:val="20"/>
                <w:szCs w:val="20"/>
                <w:lang w:eastAsia="en-CA" w:bidi="ar-SA"/>
              </w:rPr>
            </w:pPr>
            <w:r w:rsidRPr="008A7CEA">
              <w:rPr>
                <w:rFonts w:ascii="Arial" w:eastAsia="Times New Roman" w:hAnsi="Arial" w:cs="Arial"/>
                <w:b/>
                <w:bCs/>
                <w:kern w:val="0"/>
                <w:sz w:val="20"/>
                <w:szCs w:val="20"/>
                <w:lang w:eastAsia="en-CA" w:bidi="ar-SA"/>
              </w:rPr>
              <w:t>Quick</w:t>
            </w:r>
          </w:p>
        </w:tc>
        <w:tc>
          <w:tcPr>
            <w:tcW w:w="1160" w:type="dxa"/>
            <w:noWrap/>
            <w:hideMark/>
          </w:tcPr>
          <w:p w14:paraId="254A88D8"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0.17144</w:t>
            </w:r>
          </w:p>
        </w:tc>
        <w:tc>
          <w:tcPr>
            <w:tcW w:w="1060" w:type="dxa"/>
            <w:noWrap/>
            <w:hideMark/>
          </w:tcPr>
          <w:p w14:paraId="37707A52"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0.22103</w:t>
            </w:r>
          </w:p>
        </w:tc>
        <w:tc>
          <w:tcPr>
            <w:tcW w:w="940" w:type="dxa"/>
            <w:noWrap/>
            <w:hideMark/>
          </w:tcPr>
          <w:p w14:paraId="711169F0" w14:textId="77777777" w:rsidR="008A7CEA" w:rsidRPr="008A7CEA" w:rsidRDefault="008A7CEA" w:rsidP="008A7CEA">
            <w:pPr>
              <w:suppressAutoHyphens w:val="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0.22103</w:t>
            </w:r>
          </w:p>
        </w:tc>
      </w:tr>
      <w:tr w:rsidR="008A7CEA" w:rsidRPr="008A7CEA" w14:paraId="5B5BEB9C" w14:textId="77777777" w:rsidTr="008A7CEA">
        <w:trPr>
          <w:trHeight w:val="255"/>
        </w:trPr>
        <w:tc>
          <w:tcPr>
            <w:cnfStyle w:val="001000000000" w:firstRow="0" w:lastRow="0" w:firstColumn="1" w:lastColumn="0" w:oddVBand="0" w:evenVBand="0" w:oddHBand="0" w:evenHBand="0" w:firstRowFirstColumn="0" w:firstRowLastColumn="0" w:lastRowFirstColumn="0" w:lastRowLastColumn="0"/>
            <w:tcW w:w="940" w:type="dxa"/>
            <w:noWrap/>
            <w:hideMark/>
          </w:tcPr>
          <w:p w14:paraId="35983E7E" w14:textId="77777777" w:rsidR="008A7CEA" w:rsidRPr="008A7CEA" w:rsidRDefault="008A7CEA" w:rsidP="008A7CEA">
            <w:pPr>
              <w:suppressAutoHyphens w:val="0"/>
              <w:rPr>
                <w:rFonts w:ascii="Arial" w:eastAsia="Times New Roman" w:hAnsi="Arial" w:cs="Arial"/>
                <w:b/>
                <w:bCs/>
                <w:kern w:val="0"/>
                <w:sz w:val="20"/>
                <w:szCs w:val="20"/>
                <w:lang w:eastAsia="en-CA" w:bidi="ar-SA"/>
              </w:rPr>
            </w:pPr>
            <w:proofErr w:type="spellStart"/>
            <w:r w:rsidRPr="008A7CEA">
              <w:rPr>
                <w:rFonts w:ascii="Arial" w:eastAsia="Times New Roman" w:hAnsi="Arial" w:cs="Arial"/>
                <w:b/>
                <w:bCs/>
                <w:kern w:val="0"/>
                <w:sz w:val="20"/>
                <w:szCs w:val="20"/>
                <w:lang w:eastAsia="en-CA" w:bidi="ar-SA"/>
              </w:rPr>
              <w:t>Timsort</w:t>
            </w:r>
            <w:proofErr w:type="spellEnd"/>
          </w:p>
        </w:tc>
        <w:tc>
          <w:tcPr>
            <w:tcW w:w="1160" w:type="dxa"/>
            <w:noWrap/>
            <w:hideMark/>
          </w:tcPr>
          <w:p w14:paraId="2CA22FDB"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0.01632</w:t>
            </w:r>
          </w:p>
        </w:tc>
        <w:tc>
          <w:tcPr>
            <w:tcW w:w="1060" w:type="dxa"/>
            <w:noWrap/>
            <w:hideMark/>
          </w:tcPr>
          <w:p w14:paraId="6512B45B"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0.00162</w:t>
            </w:r>
          </w:p>
        </w:tc>
        <w:tc>
          <w:tcPr>
            <w:tcW w:w="940" w:type="dxa"/>
            <w:noWrap/>
            <w:hideMark/>
          </w:tcPr>
          <w:p w14:paraId="199DF20F" w14:textId="77777777" w:rsidR="008A7CEA" w:rsidRPr="008A7CEA" w:rsidRDefault="008A7CEA" w:rsidP="008A7CEA">
            <w:pPr>
              <w:suppressAutoHyphens w:val="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eastAsia="en-CA" w:bidi="ar-SA"/>
              </w:rPr>
            </w:pPr>
            <w:r w:rsidRPr="008A7CEA">
              <w:rPr>
                <w:rFonts w:ascii="Arial" w:eastAsia="Times New Roman" w:hAnsi="Arial" w:cs="Arial"/>
                <w:kern w:val="0"/>
                <w:sz w:val="20"/>
                <w:szCs w:val="20"/>
                <w:lang w:eastAsia="en-CA" w:bidi="ar-SA"/>
              </w:rPr>
              <w:t>0.00162</w:t>
            </w:r>
          </w:p>
        </w:tc>
      </w:tr>
    </w:tbl>
    <w:p w14:paraId="0096897A" w14:textId="3EA4B295" w:rsidR="008A7CEA" w:rsidRDefault="008A7CEA">
      <w:pPr>
        <w:rPr>
          <w:rFonts w:asciiTheme="minorHAnsi" w:hAnsiTheme="minorHAnsi"/>
        </w:rPr>
      </w:pPr>
    </w:p>
    <w:p w14:paraId="4F63C9CE" w14:textId="77777777" w:rsidR="008A7CEA" w:rsidRDefault="008A7CEA">
      <w:pPr>
        <w:suppressAutoHyphens w:val="0"/>
        <w:spacing w:after="160" w:line="278" w:lineRule="auto"/>
        <w:rPr>
          <w:rFonts w:asciiTheme="minorHAnsi" w:hAnsiTheme="minorHAnsi"/>
        </w:rPr>
      </w:pPr>
      <w:r>
        <w:rPr>
          <w:rFonts w:asciiTheme="minorHAnsi" w:hAnsiTheme="minorHAnsi"/>
        </w:rPr>
        <w:br w:type="page"/>
      </w:r>
    </w:p>
    <w:p w14:paraId="42512928" w14:textId="211BB1BD" w:rsidR="00AC6790" w:rsidRDefault="008A7CEA" w:rsidP="008A7CEA">
      <w:pPr>
        <w:pStyle w:val="Heading1"/>
      </w:pPr>
      <w:r>
        <w:lastRenderedPageBreak/>
        <w:t>Appendix B: Python Script</w:t>
      </w:r>
    </w:p>
    <w:p w14:paraId="358D8BC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import time</w:t>
      </w:r>
    </w:p>
    <w:p w14:paraId="1238DF30"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import random</w:t>
      </w:r>
    </w:p>
    <w:p w14:paraId="2AD6F241"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import sys</w:t>
      </w:r>
    </w:p>
    <w:p w14:paraId="13187BD6" w14:textId="77777777" w:rsidR="008A7CEA" w:rsidRPr="008A7CEA" w:rsidRDefault="008A7CEA" w:rsidP="008A7CEA">
      <w:pPr>
        <w:rPr>
          <w:rFonts w:ascii="Courier New" w:hAnsi="Courier New" w:cs="Courier New"/>
          <w:sz w:val="16"/>
          <w:szCs w:val="16"/>
        </w:rPr>
      </w:pPr>
    </w:p>
    <w:p w14:paraId="2D537A83"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1. Bubble Sort</w:t>
      </w:r>
    </w:p>
    <w:p w14:paraId="768FCF26"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def </w:t>
      </w:r>
      <w:proofErr w:type="spellStart"/>
      <w:r w:rsidRPr="008A7CEA">
        <w:rPr>
          <w:rFonts w:ascii="Courier New" w:hAnsi="Courier New" w:cs="Courier New"/>
          <w:sz w:val="16"/>
          <w:szCs w:val="16"/>
        </w:rPr>
        <w:t>bubble_sort</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
    <w:p w14:paraId="060AE3AA"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n = </w:t>
      </w:r>
      <w:proofErr w:type="spellStart"/>
      <w:r w:rsidRPr="008A7CEA">
        <w:rPr>
          <w:rFonts w:ascii="Courier New" w:hAnsi="Courier New" w:cs="Courier New"/>
          <w:sz w:val="16"/>
          <w:szCs w:val="16"/>
        </w:rPr>
        <w:t>len</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
    <w:p w14:paraId="6ACC91CD"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for </w:t>
      </w:r>
      <w:proofErr w:type="spellStart"/>
      <w:r w:rsidRPr="008A7CEA">
        <w:rPr>
          <w:rFonts w:ascii="Courier New" w:hAnsi="Courier New" w:cs="Courier New"/>
          <w:sz w:val="16"/>
          <w:szCs w:val="16"/>
        </w:rPr>
        <w:t>i</w:t>
      </w:r>
      <w:proofErr w:type="spellEnd"/>
      <w:r w:rsidRPr="008A7CEA">
        <w:rPr>
          <w:rFonts w:ascii="Courier New" w:hAnsi="Courier New" w:cs="Courier New"/>
          <w:sz w:val="16"/>
          <w:szCs w:val="16"/>
        </w:rPr>
        <w:t xml:space="preserve"> in range(n):</w:t>
      </w:r>
    </w:p>
    <w:p w14:paraId="45024348"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for j in </w:t>
      </w:r>
      <w:proofErr w:type="gramStart"/>
      <w:r w:rsidRPr="008A7CEA">
        <w:rPr>
          <w:rFonts w:ascii="Courier New" w:hAnsi="Courier New" w:cs="Courier New"/>
          <w:sz w:val="16"/>
          <w:szCs w:val="16"/>
        </w:rPr>
        <w:t>range(</w:t>
      </w:r>
      <w:proofErr w:type="gramEnd"/>
      <w:r w:rsidRPr="008A7CEA">
        <w:rPr>
          <w:rFonts w:ascii="Courier New" w:hAnsi="Courier New" w:cs="Courier New"/>
          <w:sz w:val="16"/>
          <w:szCs w:val="16"/>
        </w:rPr>
        <w:t xml:space="preserve">0, n - </w:t>
      </w:r>
      <w:proofErr w:type="spellStart"/>
      <w:r w:rsidRPr="008A7CEA">
        <w:rPr>
          <w:rFonts w:ascii="Courier New" w:hAnsi="Courier New" w:cs="Courier New"/>
          <w:sz w:val="16"/>
          <w:szCs w:val="16"/>
        </w:rPr>
        <w:t>i</w:t>
      </w:r>
      <w:proofErr w:type="spellEnd"/>
      <w:r w:rsidRPr="008A7CEA">
        <w:rPr>
          <w:rFonts w:ascii="Courier New" w:hAnsi="Courier New" w:cs="Courier New"/>
          <w:sz w:val="16"/>
          <w:szCs w:val="16"/>
        </w:rPr>
        <w:t xml:space="preserve"> - 1):</w:t>
      </w:r>
    </w:p>
    <w:p w14:paraId="02DC0AE2"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if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xml:space="preserve">[j] &gt; </w:t>
      </w:r>
      <w:proofErr w:type="spellStart"/>
      <w:proofErr w:type="gram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j + 1]:</w:t>
      </w:r>
    </w:p>
    <w:p w14:paraId="4E9A3EE4"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xml:space="preserve">[j], </w:t>
      </w:r>
      <w:proofErr w:type="spellStart"/>
      <w:proofErr w:type="gram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 xml:space="preserve">j + 1] = </w:t>
      </w:r>
      <w:proofErr w:type="spellStart"/>
      <w:proofErr w:type="gram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 xml:space="preserve">j + 1],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[j]</w:t>
      </w:r>
    </w:p>
    <w:p w14:paraId="0E6B92EA"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return </w:t>
      </w:r>
      <w:proofErr w:type="spellStart"/>
      <w:r w:rsidRPr="008A7CEA">
        <w:rPr>
          <w:rFonts w:ascii="Courier New" w:hAnsi="Courier New" w:cs="Courier New"/>
          <w:sz w:val="16"/>
          <w:szCs w:val="16"/>
        </w:rPr>
        <w:t>arr</w:t>
      </w:r>
      <w:proofErr w:type="spellEnd"/>
    </w:p>
    <w:p w14:paraId="4FEFDC92" w14:textId="77777777" w:rsidR="008A7CEA" w:rsidRPr="008A7CEA" w:rsidRDefault="008A7CEA" w:rsidP="008A7CEA">
      <w:pPr>
        <w:rPr>
          <w:rFonts w:ascii="Courier New" w:hAnsi="Courier New" w:cs="Courier New"/>
          <w:sz w:val="16"/>
          <w:szCs w:val="16"/>
        </w:rPr>
      </w:pPr>
    </w:p>
    <w:p w14:paraId="3FEDA468"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2. Quick Sort</w:t>
      </w:r>
    </w:p>
    <w:p w14:paraId="1AC8FBAE"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def </w:t>
      </w:r>
      <w:proofErr w:type="spellStart"/>
      <w:r w:rsidRPr="008A7CEA">
        <w:rPr>
          <w:rFonts w:ascii="Courier New" w:hAnsi="Courier New" w:cs="Courier New"/>
          <w:sz w:val="16"/>
          <w:szCs w:val="16"/>
        </w:rPr>
        <w:t>quick_sort</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
    <w:p w14:paraId="2B6C0A2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if </w:t>
      </w:r>
      <w:proofErr w:type="spellStart"/>
      <w:r w:rsidRPr="008A7CEA">
        <w:rPr>
          <w:rFonts w:ascii="Courier New" w:hAnsi="Courier New" w:cs="Courier New"/>
          <w:sz w:val="16"/>
          <w:szCs w:val="16"/>
        </w:rPr>
        <w:t>len</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&lt;= 1:</w:t>
      </w:r>
    </w:p>
    <w:p w14:paraId="6ACDEF4D"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return </w:t>
      </w:r>
      <w:proofErr w:type="spellStart"/>
      <w:r w:rsidRPr="008A7CEA">
        <w:rPr>
          <w:rFonts w:ascii="Courier New" w:hAnsi="Courier New" w:cs="Courier New"/>
          <w:sz w:val="16"/>
          <w:szCs w:val="16"/>
        </w:rPr>
        <w:t>arr</w:t>
      </w:r>
      <w:proofErr w:type="spellEnd"/>
    </w:p>
    <w:p w14:paraId="79625036"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pivot =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len</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 2]</w:t>
      </w:r>
    </w:p>
    <w:p w14:paraId="4BAC0F8B"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left = [x for x in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xml:space="preserve"> if x &lt; pivot]</w:t>
      </w:r>
    </w:p>
    <w:p w14:paraId="22DD1EF1"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middle = [x for x in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xml:space="preserve"> if x == pivot]</w:t>
      </w:r>
    </w:p>
    <w:p w14:paraId="17F8B60E"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right = [x for x in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 xml:space="preserve"> if x &gt; pivot]</w:t>
      </w:r>
    </w:p>
    <w:p w14:paraId="3B6CFAE6"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return </w:t>
      </w:r>
      <w:proofErr w:type="spellStart"/>
      <w:r w:rsidRPr="008A7CEA">
        <w:rPr>
          <w:rFonts w:ascii="Courier New" w:hAnsi="Courier New" w:cs="Courier New"/>
          <w:sz w:val="16"/>
          <w:szCs w:val="16"/>
        </w:rPr>
        <w:t>quick_sort</w:t>
      </w:r>
      <w:proofErr w:type="spellEnd"/>
      <w:r w:rsidRPr="008A7CEA">
        <w:rPr>
          <w:rFonts w:ascii="Courier New" w:hAnsi="Courier New" w:cs="Courier New"/>
          <w:sz w:val="16"/>
          <w:szCs w:val="16"/>
        </w:rPr>
        <w:t xml:space="preserve">(left) + middle + </w:t>
      </w:r>
      <w:proofErr w:type="spellStart"/>
      <w:r w:rsidRPr="008A7CEA">
        <w:rPr>
          <w:rFonts w:ascii="Courier New" w:hAnsi="Courier New" w:cs="Courier New"/>
          <w:sz w:val="16"/>
          <w:szCs w:val="16"/>
        </w:rPr>
        <w:t>quick_sort</w:t>
      </w:r>
      <w:proofErr w:type="spellEnd"/>
      <w:r w:rsidRPr="008A7CEA">
        <w:rPr>
          <w:rFonts w:ascii="Courier New" w:hAnsi="Courier New" w:cs="Courier New"/>
          <w:sz w:val="16"/>
          <w:szCs w:val="16"/>
        </w:rPr>
        <w:t>(right)</w:t>
      </w:r>
    </w:p>
    <w:p w14:paraId="5EE20BCA" w14:textId="77777777" w:rsidR="008A7CEA" w:rsidRPr="008A7CEA" w:rsidRDefault="008A7CEA" w:rsidP="008A7CEA">
      <w:pPr>
        <w:rPr>
          <w:rFonts w:ascii="Courier New" w:hAnsi="Courier New" w:cs="Courier New"/>
          <w:sz w:val="16"/>
          <w:szCs w:val="16"/>
        </w:rPr>
      </w:pPr>
    </w:p>
    <w:p w14:paraId="20EB341A"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3. Insertion Sort</w:t>
      </w:r>
    </w:p>
    <w:p w14:paraId="7A3A9C9D"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def </w:t>
      </w:r>
      <w:proofErr w:type="spellStart"/>
      <w:r w:rsidRPr="008A7CEA">
        <w:rPr>
          <w:rFonts w:ascii="Courier New" w:hAnsi="Courier New" w:cs="Courier New"/>
          <w:sz w:val="16"/>
          <w:szCs w:val="16"/>
        </w:rPr>
        <w:t>insertion_sort</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
    <w:p w14:paraId="359724B4"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for </w:t>
      </w:r>
      <w:proofErr w:type="spellStart"/>
      <w:r w:rsidRPr="008A7CEA">
        <w:rPr>
          <w:rFonts w:ascii="Courier New" w:hAnsi="Courier New" w:cs="Courier New"/>
          <w:sz w:val="16"/>
          <w:szCs w:val="16"/>
        </w:rPr>
        <w:t>i</w:t>
      </w:r>
      <w:proofErr w:type="spellEnd"/>
      <w:r w:rsidRPr="008A7CEA">
        <w:rPr>
          <w:rFonts w:ascii="Courier New" w:hAnsi="Courier New" w:cs="Courier New"/>
          <w:sz w:val="16"/>
          <w:szCs w:val="16"/>
        </w:rPr>
        <w:t xml:space="preserve"> in </w:t>
      </w:r>
      <w:proofErr w:type="gramStart"/>
      <w:r w:rsidRPr="008A7CEA">
        <w:rPr>
          <w:rFonts w:ascii="Courier New" w:hAnsi="Courier New" w:cs="Courier New"/>
          <w:sz w:val="16"/>
          <w:szCs w:val="16"/>
        </w:rPr>
        <w:t>range(</w:t>
      </w:r>
      <w:proofErr w:type="gramEnd"/>
      <w:r w:rsidRPr="008A7CEA">
        <w:rPr>
          <w:rFonts w:ascii="Courier New" w:hAnsi="Courier New" w:cs="Courier New"/>
          <w:sz w:val="16"/>
          <w:szCs w:val="16"/>
        </w:rPr>
        <w:t xml:space="preserve">1, </w:t>
      </w:r>
      <w:proofErr w:type="spellStart"/>
      <w:r w:rsidRPr="008A7CEA">
        <w:rPr>
          <w:rFonts w:ascii="Courier New" w:hAnsi="Courier New" w:cs="Courier New"/>
          <w:sz w:val="16"/>
          <w:szCs w:val="16"/>
        </w:rPr>
        <w:t>len</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
    <w:p w14:paraId="0267D600"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key =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spellStart"/>
      <w:r w:rsidRPr="008A7CEA">
        <w:rPr>
          <w:rFonts w:ascii="Courier New" w:hAnsi="Courier New" w:cs="Courier New"/>
          <w:sz w:val="16"/>
          <w:szCs w:val="16"/>
        </w:rPr>
        <w:t>i</w:t>
      </w:r>
      <w:proofErr w:type="spellEnd"/>
      <w:r w:rsidRPr="008A7CEA">
        <w:rPr>
          <w:rFonts w:ascii="Courier New" w:hAnsi="Courier New" w:cs="Courier New"/>
          <w:sz w:val="16"/>
          <w:szCs w:val="16"/>
        </w:rPr>
        <w:t>]</w:t>
      </w:r>
    </w:p>
    <w:p w14:paraId="648971D9"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j = </w:t>
      </w:r>
      <w:proofErr w:type="spellStart"/>
      <w:r w:rsidRPr="008A7CEA">
        <w:rPr>
          <w:rFonts w:ascii="Courier New" w:hAnsi="Courier New" w:cs="Courier New"/>
          <w:sz w:val="16"/>
          <w:szCs w:val="16"/>
        </w:rPr>
        <w:t>i</w:t>
      </w:r>
      <w:proofErr w:type="spellEnd"/>
      <w:r w:rsidRPr="008A7CEA">
        <w:rPr>
          <w:rFonts w:ascii="Courier New" w:hAnsi="Courier New" w:cs="Courier New"/>
          <w:sz w:val="16"/>
          <w:szCs w:val="16"/>
        </w:rPr>
        <w:t xml:space="preserve"> - 1</w:t>
      </w:r>
    </w:p>
    <w:p w14:paraId="07E1865A"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while j &gt;= 0 and key &lt;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[j]:</w:t>
      </w:r>
    </w:p>
    <w:p w14:paraId="71EBE01E"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proofErr w:type="gram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 xml:space="preserve">j + 1] = </w:t>
      </w:r>
      <w:proofErr w:type="spellStart"/>
      <w:r w:rsidRPr="008A7CEA">
        <w:rPr>
          <w:rFonts w:ascii="Courier New" w:hAnsi="Courier New" w:cs="Courier New"/>
          <w:sz w:val="16"/>
          <w:szCs w:val="16"/>
        </w:rPr>
        <w:t>arr</w:t>
      </w:r>
      <w:proofErr w:type="spellEnd"/>
      <w:r w:rsidRPr="008A7CEA">
        <w:rPr>
          <w:rFonts w:ascii="Courier New" w:hAnsi="Courier New" w:cs="Courier New"/>
          <w:sz w:val="16"/>
          <w:szCs w:val="16"/>
        </w:rPr>
        <w:t>[j]</w:t>
      </w:r>
    </w:p>
    <w:p w14:paraId="0101CC4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j -= 1</w:t>
      </w:r>
    </w:p>
    <w:p w14:paraId="3D073A94"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proofErr w:type="gramStart"/>
      <w:r w:rsidRPr="008A7CEA">
        <w:rPr>
          <w:rFonts w:ascii="Courier New" w:hAnsi="Courier New" w:cs="Courier New"/>
          <w:sz w:val="16"/>
          <w:szCs w:val="16"/>
        </w:rPr>
        <w:t>arr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j + 1] = key</w:t>
      </w:r>
    </w:p>
    <w:p w14:paraId="595F17BB"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return </w:t>
      </w:r>
      <w:proofErr w:type="spellStart"/>
      <w:r w:rsidRPr="008A7CEA">
        <w:rPr>
          <w:rFonts w:ascii="Courier New" w:hAnsi="Courier New" w:cs="Courier New"/>
          <w:sz w:val="16"/>
          <w:szCs w:val="16"/>
        </w:rPr>
        <w:t>arr</w:t>
      </w:r>
      <w:proofErr w:type="spellEnd"/>
    </w:p>
    <w:p w14:paraId="301E4FAE" w14:textId="77777777" w:rsidR="008A7CEA" w:rsidRPr="008A7CEA" w:rsidRDefault="008A7CEA" w:rsidP="008A7CEA">
      <w:pPr>
        <w:rPr>
          <w:rFonts w:ascii="Courier New" w:hAnsi="Courier New" w:cs="Courier New"/>
          <w:sz w:val="16"/>
          <w:szCs w:val="16"/>
        </w:rPr>
      </w:pPr>
    </w:p>
    <w:p w14:paraId="15E38B86"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Setup Data</w:t>
      </w:r>
    </w:p>
    <w:p w14:paraId="556C47D4"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Get </w:t>
      </w:r>
      <w:proofErr w:type="spellStart"/>
      <w:r w:rsidRPr="008A7CEA">
        <w:rPr>
          <w:rFonts w:ascii="Courier New" w:hAnsi="Courier New" w:cs="Courier New"/>
          <w:sz w:val="16"/>
          <w:szCs w:val="16"/>
        </w:rPr>
        <w:t>data_size</w:t>
      </w:r>
      <w:proofErr w:type="spellEnd"/>
      <w:r w:rsidRPr="008A7CEA">
        <w:rPr>
          <w:rFonts w:ascii="Courier New" w:hAnsi="Courier New" w:cs="Courier New"/>
          <w:sz w:val="16"/>
          <w:szCs w:val="16"/>
        </w:rPr>
        <w:t xml:space="preserve"> from CLI or default to 2000</w:t>
      </w:r>
    </w:p>
    <w:p w14:paraId="360C7A0A"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try:</w:t>
      </w:r>
    </w:p>
    <w:p w14:paraId="17B2AC4D"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r w:rsidRPr="008A7CEA">
        <w:rPr>
          <w:rFonts w:ascii="Courier New" w:hAnsi="Courier New" w:cs="Courier New"/>
          <w:sz w:val="16"/>
          <w:szCs w:val="16"/>
        </w:rPr>
        <w:t>data_size</w:t>
      </w:r>
      <w:proofErr w:type="spellEnd"/>
      <w:r w:rsidRPr="008A7CEA">
        <w:rPr>
          <w:rFonts w:ascii="Courier New" w:hAnsi="Courier New" w:cs="Courier New"/>
          <w:sz w:val="16"/>
          <w:szCs w:val="16"/>
        </w:rPr>
        <w:t xml:space="preserve"> = int(</w:t>
      </w:r>
      <w:proofErr w:type="spellStart"/>
      <w:proofErr w:type="gramStart"/>
      <w:r w:rsidRPr="008A7CEA">
        <w:rPr>
          <w:rFonts w:ascii="Courier New" w:hAnsi="Courier New" w:cs="Courier New"/>
          <w:sz w:val="16"/>
          <w:szCs w:val="16"/>
        </w:rPr>
        <w:t>sys.argv</w:t>
      </w:r>
      <w:proofErr w:type="spellEnd"/>
      <w:proofErr w:type="gramEnd"/>
      <w:r w:rsidRPr="008A7CEA">
        <w:rPr>
          <w:rFonts w:ascii="Courier New" w:hAnsi="Courier New" w:cs="Courier New"/>
          <w:sz w:val="16"/>
          <w:szCs w:val="16"/>
        </w:rPr>
        <w:t xml:space="preserve">[1]) if </w:t>
      </w:r>
      <w:proofErr w:type="spellStart"/>
      <w:r w:rsidRPr="008A7CEA">
        <w:rPr>
          <w:rFonts w:ascii="Courier New" w:hAnsi="Courier New" w:cs="Courier New"/>
          <w:sz w:val="16"/>
          <w:szCs w:val="16"/>
        </w:rPr>
        <w:t>len</w:t>
      </w:r>
      <w:proofErr w:type="spellEnd"/>
      <w:r w:rsidRPr="008A7CEA">
        <w:rPr>
          <w:rFonts w:ascii="Courier New" w:hAnsi="Courier New" w:cs="Courier New"/>
          <w:sz w:val="16"/>
          <w:szCs w:val="16"/>
        </w:rPr>
        <w:t>(</w:t>
      </w:r>
      <w:proofErr w:type="spellStart"/>
      <w:proofErr w:type="gramStart"/>
      <w:r w:rsidRPr="008A7CEA">
        <w:rPr>
          <w:rFonts w:ascii="Courier New" w:hAnsi="Courier New" w:cs="Courier New"/>
          <w:sz w:val="16"/>
          <w:szCs w:val="16"/>
        </w:rPr>
        <w:t>sys.argv</w:t>
      </w:r>
      <w:proofErr w:type="spellEnd"/>
      <w:proofErr w:type="gramEnd"/>
      <w:r w:rsidRPr="008A7CEA">
        <w:rPr>
          <w:rFonts w:ascii="Courier New" w:hAnsi="Courier New" w:cs="Courier New"/>
          <w:sz w:val="16"/>
          <w:szCs w:val="16"/>
        </w:rPr>
        <w:t>) &gt; 1 else 2000</w:t>
      </w:r>
    </w:p>
    <w:p w14:paraId="3C88B13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except </w:t>
      </w:r>
      <w:proofErr w:type="spellStart"/>
      <w:r w:rsidRPr="008A7CEA">
        <w:rPr>
          <w:rFonts w:ascii="Courier New" w:hAnsi="Courier New" w:cs="Courier New"/>
          <w:sz w:val="16"/>
          <w:szCs w:val="16"/>
        </w:rPr>
        <w:t>ValueError</w:t>
      </w:r>
      <w:proofErr w:type="spellEnd"/>
      <w:r w:rsidRPr="008A7CEA">
        <w:rPr>
          <w:rFonts w:ascii="Courier New" w:hAnsi="Courier New" w:cs="Courier New"/>
          <w:sz w:val="16"/>
          <w:szCs w:val="16"/>
        </w:rPr>
        <w:t>:</w:t>
      </w:r>
    </w:p>
    <w:p w14:paraId="630310A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print(</w:t>
      </w:r>
      <w:proofErr w:type="gramEnd"/>
      <w:r w:rsidRPr="008A7CEA">
        <w:rPr>
          <w:rFonts w:ascii="Courier New" w:hAnsi="Courier New" w:cs="Courier New"/>
          <w:sz w:val="16"/>
          <w:szCs w:val="16"/>
        </w:rPr>
        <w:t>"Error: Argument must be an integer. Defaulting to 2000.")</w:t>
      </w:r>
    </w:p>
    <w:p w14:paraId="07A38F33"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r w:rsidRPr="008A7CEA">
        <w:rPr>
          <w:rFonts w:ascii="Courier New" w:hAnsi="Courier New" w:cs="Courier New"/>
          <w:sz w:val="16"/>
          <w:szCs w:val="16"/>
        </w:rPr>
        <w:t>data_size</w:t>
      </w:r>
      <w:proofErr w:type="spellEnd"/>
      <w:r w:rsidRPr="008A7CEA">
        <w:rPr>
          <w:rFonts w:ascii="Courier New" w:hAnsi="Courier New" w:cs="Courier New"/>
          <w:sz w:val="16"/>
          <w:szCs w:val="16"/>
        </w:rPr>
        <w:t xml:space="preserve"> = 2000</w:t>
      </w:r>
    </w:p>
    <w:p w14:paraId="28B93C8B" w14:textId="77777777" w:rsidR="008A7CEA" w:rsidRPr="008A7CEA" w:rsidRDefault="008A7CEA" w:rsidP="008A7CEA">
      <w:pPr>
        <w:rPr>
          <w:rFonts w:ascii="Courier New" w:hAnsi="Courier New" w:cs="Courier New"/>
          <w:sz w:val="16"/>
          <w:szCs w:val="16"/>
        </w:rPr>
      </w:pPr>
    </w:p>
    <w:p w14:paraId="65546FFE"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Benchmark function</w:t>
      </w:r>
    </w:p>
    <w:p w14:paraId="735958C2"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def </w:t>
      </w:r>
      <w:proofErr w:type="gramStart"/>
      <w:r w:rsidRPr="008A7CEA">
        <w:rPr>
          <w:rFonts w:ascii="Courier New" w:hAnsi="Courier New" w:cs="Courier New"/>
          <w:sz w:val="16"/>
          <w:szCs w:val="16"/>
        </w:rPr>
        <w:t>benchmark(</w:t>
      </w:r>
      <w:proofErr w:type="spellStart"/>
      <w:proofErr w:type="gramEnd"/>
      <w:r w:rsidRPr="008A7CEA">
        <w:rPr>
          <w:rFonts w:ascii="Courier New" w:hAnsi="Courier New" w:cs="Courier New"/>
          <w:sz w:val="16"/>
          <w:szCs w:val="16"/>
        </w:rPr>
        <w:t>func</w:t>
      </w:r>
      <w:proofErr w:type="spellEnd"/>
      <w:r w:rsidRPr="008A7CEA">
        <w:rPr>
          <w:rFonts w:ascii="Courier New" w:hAnsi="Courier New" w:cs="Courier New"/>
          <w:sz w:val="16"/>
          <w:szCs w:val="16"/>
        </w:rPr>
        <w:t>, data, name):</w:t>
      </w:r>
    </w:p>
    <w:p w14:paraId="45AF037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start = </w:t>
      </w:r>
      <w:proofErr w:type="spellStart"/>
      <w:proofErr w:type="gramStart"/>
      <w:r w:rsidRPr="008A7CEA">
        <w:rPr>
          <w:rFonts w:ascii="Courier New" w:hAnsi="Courier New" w:cs="Courier New"/>
          <w:sz w:val="16"/>
          <w:szCs w:val="16"/>
        </w:rPr>
        <w:t>time.perf</w:t>
      </w:r>
      <w:proofErr w:type="gramEnd"/>
      <w:r w:rsidRPr="008A7CEA">
        <w:rPr>
          <w:rFonts w:ascii="Courier New" w:hAnsi="Courier New" w:cs="Courier New"/>
          <w:sz w:val="16"/>
          <w:szCs w:val="16"/>
        </w:rPr>
        <w:t>_</w:t>
      </w:r>
      <w:proofErr w:type="gramStart"/>
      <w:r w:rsidRPr="008A7CEA">
        <w:rPr>
          <w:rFonts w:ascii="Courier New" w:hAnsi="Courier New" w:cs="Courier New"/>
          <w:sz w:val="16"/>
          <w:szCs w:val="16"/>
        </w:rPr>
        <w:t>counter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w:t>
      </w:r>
    </w:p>
    <w:p w14:paraId="6625935F"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spellStart"/>
      <w:r w:rsidRPr="008A7CEA">
        <w:rPr>
          <w:rFonts w:ascii="Courier New" w:hAnsi="Courier New" w:cs="Courier New"/>
          <w:sz w:val="16"/>
          <w:szCs w:val="16"/>
        </w:rPr>
        <w:t>func</w:t>
      </w:r>
      <w:proofErr w:type="spellEnd"/>
      <w:r w:rsidRPr="008A7CEA">
        <w:rPr>
          <w:rFonts w:ascii="Courier New" w:hAnsi="Courier New" w:cs="Courier New"/>
          <w:sz w:val="16"/>
          <w:szCs w:val="16"/>
        </w:rPr>
        <w:t>(</w:t>
      </w:r>
      <w:proofErr w:type="spellStart"/>
      <w:proofErr w:type="gramStart"/>
      <w:r w:rsidRPr="008A7CEA">
        <w:rPr>
          <w:rFonts w:ascii="Courier New" w:hAnsi="Courier New" w:cs="Courier New"/>
          <w:sz w:val="16"/>
          <w:szCs w:val="16"/>
        </w:rPr>
        <w:t>data.copy</w:t>
      </w:r>
      <w:proofErr w:type="spellEnd"/>
      <w:proofErr w:type="gramEnd"/>
      <w:r w:rsidRPr="008A7CEA">
        <w:rPr>
          <w:rFonts w:ascii="Courier New" w:hAnsi="Courier New" w:cs="Courier New"/>
          <w:sz w:val="16"/>
          <w:szCs w:val="16"/>
        </w:rPr>
        <w:t>())</w:t>
      </w:r>
    </w:p>
    <w:p w14:paraId="4A938FD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end = </w:t>
      </w:r>
      <w:proofErr w:type="spellStart"/>
      <w:proofErr w:type="gramStart"/>
      <w:r w:rsidRPr="008A7CEA">
        <w:rPr>
          <w:rFonts w:ascii="Courier New" w:hAnsi="Courier New" w:cs="Courier New"/>
          <w:sz w:val="16"/>
          <w:szCs w:val="16"/>
        </w:rPr>
        <w:t>time.perf</w:t>
      </w:r>
      <w:proofErr w:type="gramEnd"/>
      <w:r w:rsidRPr="008A7CEA">
        <w:rPr>
          <w:rFonts w:ascii="Courier New" w:hAnsi="Courier New" w:cs="Courier New"/>
          <w:sz w:val="16"/>
          <w:szCs w:val="16"/>
        </w:rPr>
        <w:t>_</w:t>
      </w:r>
      <w:proofErr w:type="gramStart"/>
      <w:r w:rsidRPr="008A7CEA">
        <w:rPr>
          <w:rFonts w:ascii="Courier New" w:hAnsi="Courier New" w:cs="Courier New"/>
          <w:sz w:val="16"/>
          <w:szCs w:val="16"/>
        </w:rPr>
        <w:t>counter</w:t>
      </w:r>
      <w:proofErr w:type="spellEnd"/>
      <w:r w:rsidRPr="008A7CEA">
        <w:rPr>
          <w:rFonts w:ascii="Courier New" w:hAnsi="Courier New" w:cs="Courier New"/>
          <w:sz w:val="16"/>
          <w:szCs w:val="16"/>
        </w:rPr>
        <w:t>(</w:t>
      </w:r>
      <w:proofErr w:type="gramEnd"/>
      <w:r w:rsidRPr="008A7CEA">
        <w:rPr>
          <w:rFonts w:ascii="Courier New" w:hAnsi="Courier New" w:cs="Courier New"/>
          <w:sz w:val="16"/>
          <w:szCs w:val="16"/>
        </w:rPr>
        <w:t>)</w:t>
      </w:r>
    </w:p>
    <w:p w14:paraId="1A02B76D"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print(f"{name:15}: {end - start:.5f} seconds")</w:t>
      </w:r>
    </w:p>
    <w:p w14:paraId="75439587" w14:textId="77777777" w:rsidR="008A7CEA" w:rsidRPr="008A7CEA" w:rsidRDefault="008A7CEA" w:rsidP="008A7CEA">
      <w:pPr>
        <w:rPr>
          <w:rFonts w:ascii="Courier New" w:hAnsi="Courier New" w:cs="Courier New"/>
          <w:sz w:val="16"/>
          <w:szCs w:val="16"/>
        </w:rPr>
      </w:pPr>
    </w:p>
    <w:p w14:paraId="3CCC6071"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Dictionary of scenarios</w:t>
      </w:r>
    </w:p>
    <w:p w14:paraId="079CA76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scenarios = {</w:t>
      </w:r>
    </w:p>
    <w:p w14:paraId="1FCE8717"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"Random": [</w:t>
      </w:r>
      <w:proofErr w:type="spellStart"/>
      <w:proofErr w:type="gramStart"/>
      <w:r w:rsidRPr="008A7CEA">
        <w:rPr>
          <w:rFonts w:ascii="Courier New" w:hAnsi="Courier New" w:cs="Courier New"/>
          <w:sz w:val="16"/>
          <w:szCs w:val="16"/>
        </w:rPr>
        <w:t>random.randint</w:t>
      </w:r>
      <w:proofErr w:type="spellEnd"/>
      <w:proofErr w:type="gramEnd"/>
      <w:r w:rsidRPr="008A7CEA">
        <w:rPr>
          <w:rFonts w:ascii="Courier New" w:hAnsi="Courier New" w:cs="Courier New"/>
          <w:sz w:val="16"/>
          <w:szCs w:val="16"/>
        </w:rPr>
        <w:t>(0, 10000) for _ in range(</w:t>
      </w:r>
      <w:proofErr w:type="spellStart"/>
      <w:r w:rsidRPr="008A7CEA">
        <w:rPr>
          <w:rFonts w:ascii="Courier New" w:hAnsi="Courier New" w:cs="Courier New"/>
          <w:sz w:val="16"/>
          <w:szCs w:val="16"/>
        </w:rPr>
        <w:t>data_size</w:t>
      </w:r>
      <w:proofErr w:type="spellEnd"/>
      <w:r w:rsidRPr="008A7CEA">
        <w:rPr>
          <w:rFonts w:ascii="Courier New" w:hAnsi="Courier New" w:cs="Courier New"/>
          <w:sz w:val="16"/>
          <w:szCs w:val="16"/>
        </w:rPr>
        <w:t>)],</w:t>
      </w:r>
    </w:p>
    <w:p w14:paraId="51213613"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"Sorted": list(range(</w:t>
      </w:r>
      <w:proofErr w:type="spellStart"/>
      <w:r w:rsidRPr="008A7CEA">
        <w:rPr>
          <w:rFonts w:ascii="Courier New" w:hAnsi="Courier New" w:cs="Courier New"/>
          <w:sz w:val="16"/>
          <w:szCs w:val="16"/>
        </w:rPr>
        <w:t>data_size</w:t>
      </w:r>
      <w:proofErr w:type="spellEnd"/>
      <w:r w:rsidRPr="008A7CEA">
        <w:rPr>
          <w:rFonts w:ascii="Courier New" w:hAnsi="Courier New" w:cs="Courier New"/>
          <w:sz w:val="16"/>
          <w:szCs w:val="16"/>
        </w:rPr>
        <w:t>)),</w:t>
      </w:r>
    </w:p>
    <w:p w14:paraId="02246401"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"Reverse": </w:t>
      </w:r>
      <w:proofErr w:type="gramStart"/>
      <w:r w:rsidRPr="008A7CEA">
        <w:rPr>
          <w:rFonts w:ascii="Courier New" w:hAnsi="Courier New" w:cs="Courier New"/>
          <w:sz w:val="16"/>
          <w:szCs w:val="16"/>
        </w:rPr>
        <w:t>list(range(</w:t>
      </w:r>
      <w:proofErr w:type="spellStart"/>
      <w:proofErr w:type="gramEnd"/>
      <w:r w:rsidRPr="008A7CEA">
        <w:rPr>
          <w:rFonts w:ascii="Courier New" w:hAnsi="Courier New" w:cs="Courier New"/>
          <w:sz w:val="16"/>
          <w:szCs w:val="16"/>
        </w:rPr>
        <w:t>data_size</w:t>
      </w:r>
      <w:proofErr w:type="spellEnd"/>
      <w:r w:rsidRPr="008A7CEA">
        <w:rPr>
          <w:rFonts w:ascii="Courier New" w:hAnsi="Courier New" w:cs="Courier New"/>
          <w:sz w:val="16"/>
          <w:szCs w:val="16"/>
        </w:rPr>
        <w:t>, 0, -1))</w:t>
      </w:r>
    </w:p>
    <w:p w14:paraId="491D197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w:t>
      </w:r>
    </w:p>
    <w:p w14:paraId="7C6685F4" w14:textId="77777777" w:rsidR="008A7CEA" w:rsidRPr="008A7CEA" w:rsidRDefault="008A7CEA" w:rsidP="008A7CEA">
      <w:pPr>
        <w:rPr>
          <w:rFonts w:ascii="Courier New" w:hAnsi="Courier New" w:cs="Courier New"/>
          <w:sz w:val="16"/>
          <w:szCs w:val="16"/>
        </w:rPr>
      </w:pPr>
    </w:p>
    <w:p w14:paraId="042DDA6E"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for label, data in </w:t>
      </w:r>
      <w:proofErr w:type="spellStart"/>
      <w:proofErr w:type="gramStart"/>
      <w:r w:rsidRPr="008A7CEA">
        <w:rPr>
          <w:rFonts w:ascii="Courier New" w:hAnsi="Courier New" w:cs="Courier New"/>
          <w:sz w:val="16"/>
          <w:szCs w:val="16"/>
        </w:rPr>
        <w:t>scenarios.items</w:t>
      </w:r>
      <w:proofErr w:type="spellEnd"/>
      <w:proofErr w:type="gramEnd"/>
      <w:r w:rsidRPr="008A7CEA">
        <w:rPr>
          <w:rFonts w:ascii="Courier New" w:hAnsi="Courier New" w:cs="Courier New"/>
          <w:sz w:val="16"/>
          <w:szCs w:val="16"/>
        </w:rPr>
        <w:t>():</w:t>
      </w:r>
    </w:p>
    <w:p w14:paraId="6E2159F1"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print(</w:t>
      </w:r>
      <w:proofErr w:type="gramEnd"/>
      <w:r w:rsidRPr="008A7CEA">
        <w:rPr>
          <w:rFonts w:ascii="Courier New" w:hAnsi="Courier New" w:cs="Courier New"/>
          <w:sz w:val="16"/>
          <w:szCs w:val="16"/>
        </w:rPr>
        <w:t>f"\</w:t>
      </w:r>
      <w:proofErr w:type="spellStart"/>
      <w:r w:rsidRPr="008A7CEA">
        <w:rPr>
          <w:rFonts w:ascii="Courier New" w:hAnsi="Courier New" w:cs="Courier New"/>
          <w:sz w:val="16"/>
          <w:szCs w:val="16"/>
        </w:rPr>
        <w:t>nScenario</w:t>
      </w:r>
      <w:proofErr w:type="spellEnd"/>
      <w:r w:rsidRPr="008A7CEA">
        <w:rPr>
          <w:rFonts w:ascii="Courier New" w:hAnsi="Courier New" w:cs="Courier New"/>
          <w:sz w:val="16"/>
          <w:szCs w:val="16"/>
        </w:rPr>
        <w:t>: {label}")</w:t>
      </w:r>
    </w:p>
    <w:p w14:paraId="1084644C"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print(</w:t>
      </w:r>
      <w:proofErr w:type="gramEnd"/>
      <w:r w:rsidRPr="008A7CEA">
        <w:rPr>
          <w:rFonts w:ascii="Courier New" w:hAnsi="Courier New" w:cs="Courier New"/>
          <w:sz w:val="16"/>
          <w:szCs w:val="16"/>
        </w:rPr>
        <w:t>"-" * 30)</w:t>
      </w:r>
    </w:p>
    <w:p w14:paraId="420860E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benchmark(</w:t>
      </w:r>
      <w:proofErr w:type="spellStart"/>
      <w:proofErr w:type="gramEnd"/>
      <w:r w:rsidRPr="008A7CEA">
        <w:rPr>
          <w:rFonts w:ascii="Courier New" w:hAnsi="Courier New" w:cs="Courier New"/>
          <w:sz w:val="16"/>
          <w:szCs w:val="16"/>
        </w:rPr>
        <w:t>bubble_sort</w:t>
      </w:r>
      <w:proofErr w:type="spellEnd"/>
      <w:r w:rsidRPr="008A7CEA">
        <w:rPr>
          <w:rFonts w:ascii="Courier New" w:hAnsi="Courier New" w:cs="Courier New"/>
          <w:sz w:val="16"/>
          <w:szCs w:val="16"/>
        </w:rPr>
        <w:t>, data, "Bubble Sort")</w:t>
      </w:r>
    </w:p>
    <w:p w14:paraId="567A0E40"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benchmark(</w:t>
      </w:r>
      <w:proofErr w:type="spellStart"/>
      <w:proofErr w:type="gramEnd"/>
      <w:r w:rsidRPr="008A7CEA">
        <w:rPr>
          <w:rFonts w:ascii="Courier New" w:hAnsi="Courier New" w:cs="Courier New"/>
          <w:sz w:val="16"/>
          <w:szCs w:val="16"/>
        </w:rPr>
        <w:t>insertion_sort</w:t>
      </w:r>
      <w:proofErr w:type="spellEnd"/>
      <w:r w:rsidRPr="008A7CEA">
        <w:rPr>
          <w:rFonts w:ascii="Courier New" w:hAnsi="Courier New" w:cs="Courier New"/>
          <w:sz w:val="16"/>
          <w:szCs w:val="16"/>
        </w:rPr>
        <w:t>, data, "Insertion Sort")</w:t>
      </w:r>
    </w:p>
    <w:p w14:paraId="23819E05"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benchmark(</w:t>
      </w:r>
      <w:proofErr w:type="spellStart"/>
      <w:proofErr w:type="gramEnd"/>
      <w:r w:rsidRPr="008A7CEA">
        <w:rPr>
          <w:rFonts w:ascii="Courier New" w:hAnsi="Courier New" w:cs="Courier New"/>
          <w:sz w:val="16"/>
          <w:szCs w:val="16"/>
        </w:rPr>
        <w:t>quick_sort</w:t>
      </w:r>
      <w:proofErr w:type="spellEnd"/>
      <w:r w:rsidRPr="008A7CEA">
        <w:rPr>
          <w:rFonts w:ascii="Courier New" w:hAnsi="Courier New" w:cs="Courier New"/>
          <w:sz w:val="16"/>
          <w:szCs w:val="16"/>
        </w:rPr>
        <w:t>, data, "Quick Sort")</w:t>
      </w:r>
    </w:p>
    <w:p w14:paraId="3E97E774" w14:textId="77777777" w:rsidR="008A7CEA" w:rsidRPr="008A7CEA" w:rsidRDefault="008A7CEA" w:rsidP="008A7CEA">
      <w:pPr>
        <w:rPr>
          <w:rFonts w:ascii="Courier New" w:hAnsi="Courier New" w:cs="Courier New"/>
          <w:sz w:val="16"/>
          <w:szCs w:val="16"/>
        </w:rPr>
      </w:pPr>
      <w:r w:rsidRPr="008A7CEA">
        <w:rPr>
          <w:rFonts w:ascii="Courier New" w:hAnsi="Courier New" w:cs="Courier New"/>
          <w:sz w:val="16"/>
          <w:szCs w:val="16"/>
        </w:rPr>
        <w:t xml:space="preserve">    </w:t>
      </w:r>
      <w:proofErr w:type="gramStart"/>
      <w:r w:rsidRPr="008A7CEA">
        <w:rPr>
          <w:rFonts w:ascii="Courier New" w:hAnsi="Courier New" w:cs="Courier New"/>
          <w:sz w:val="16"/>
          <w:szCs w:val="16"/>
        </w:rPr>
        <w:t>benchmark(</w:t>
      </w:r>
      <w:proofErr w:type="gramEnd"/>
      <w:r w:rsidRPr="008A7CEA">
        <w:rPr>
          <w:rFonts w:ascii="Courier New" w:hAnsi="Courier New" w:cs="Courier New"/>
          <w:sz w:val="16"/>
          <w:szCs w:val="16"/>
        </w:rPr>
        <w:t xml:space="preserve">sorted, data, "Python </w:t>
      </w:r>
      <w:proofErr w:type="spellStart"/>
      <w:r w:rsidRPr="008A7CEA">
        <w:rPr>
          <w:rFonts w:ascii="Courier New" w:hAnsi="Courier New" w:cs="Courier New"/>
          <w:sz w:val="16"/>
          <w:szCs w:val="16"/>
        </w:rPr>
        <w:t>Timsort</w:t>
      </w:r>
      <w:proofErr w:type="spellEnd"/>
      <w:r w:rsidRPr="008A7CEA">
        <w:rPr>
          <w:rFonts w:ascii="Courier New" w:hAnsi="Courier New" w:cs="Courier New"/>
          <w:sz w:val="16"/>
          <w:szCs w:val="16"/>
        </w:rPr>
        <w:t>")</w:t>
      </w:r>
    </w:p>
    <w:p w14:paraId="04CBFFA9" w14:textId="77777777" w:rsidR="008A7CEA" w:rsidRPr="008A7CEA" w:rsidRDefault="008A7CEA">
      <w:pPr>
        <w:rPr>
          <w:rFonts w:ascii="Courier New" w:hAnsi="Courier New" w:cs="Courier New"/>
          <w:sz w:val="16"/>
          <w:szCs w:val="16"/>
        </w:rPr>
      </w:pPr>
    </w:p>
    <w:sectPr w:rsidR="008A7CEA" w:rsidRPr="008A7CEA" w:rsidSect="00AC6790">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5423"/>
    <w:multiLevelType w:val="multilevel"/>
    <w:tmpl w:val="20D6F5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6534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790"/>
    <w:rsid w:val="00134977"/>
    <w:rsid w:val="003D03F8"/>
    <w:rsid w:val="008A7CEA"/>
    <w:rsid w:val="009D07D6"/>
    <w:rsid w:val="00AC6790"/>
    <w:rsid w:val="00CB23FD"/>
    <w:rsid w:val="00F22C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49123"/>
  <w15:chartTrackingRefBased/>
  <w15:docId w15:val="{BA2EAC35-1434-4B9E-98A4-CEDAB880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790"/>
    <w:pPr>
      <w:suppressAutoHyphens/>
      <w:spacing w:after="0" w:line="240" w:lineRule="auto"/>
    </w:pPr>
    <w:rPr>
      <w:rFonts w:ascii="Liberation Serif" w:eastAsia="Noto Serif CJK SC" w:hAnsi="Liberation Serif" w:cs="Lohit Devanagari"/>
      <w:lang w:eastAsia="zh-CN" w:bidi="hi-IN"/>
      <w14:ligatures w14:val="none"/>
    </w:rPr>
  </w:style>
  <w:style w:type="paragraph" w:styleId="Heading1">
    <w:name w:val="heading 1"/>
    <w:basedOn w:val="Normal"/>
    <w:next w:val="Normal"/>
    <w:link w:val="Heading1Char"/>
    <w:uiPriority w:val="9"/>
    <w:qFormat/>
    <w:rsid w:val="00AC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7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7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7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7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790"/>
    <w:rPr>
      <w:rFonts w:eastAsiaTheme="majorEastAsia" w:cstheme="majorBidi"/>
      <w:color w:val="272727" w:themeColor="text1" w:themeTint="D8"/>
    </w:rPr>
  </w:style>
  <w:style w:type="paragraph" w:styleId="Title">
    <w:name w:val="Title"/>
    <w:basedOn w:val="Normal"/>
    <w:next w:val="Normal"/>
    <w:link w:val="TitleChar"/>
    <w:uiPriority w:val="10"/>
    <w:qFormat/>
    <w:rsid w:val="00AC67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790"/>
    <w:pPr>
      <w:spacing w:before="160"/>
      <w:jc w:val="center"/>
    </w:pPr>
    <w:rPr>
      <w:i/>
      <w:iCs/>
      <w:color w:val="404040" w:themeColor="text1" w:themeTint="BF"/>
    </w:rPr>
  </w:style>
  <w:style w:type="character" w:customStyle="1" w:styleId="QuoteChar">
    <w:name w:val="Quote Char"/>
    <w:basedOn w:val="DefaultParagraphFont"/>
    <w:link w:val="Quote"/>
    <w:uiPriority w:val="29"/>
    <w:rsid w:val="00AC6790"/>
    <w:rPr>
      <w:i/>
      <w:iCs/>
      <w:color w:val="404040" w:themeColor="text1" w:themeTint="BF"/>
    </w:rPr>
  </w:style>
  <w:style w:type="paragraph" w:styleId="ListParagraph">
    <w:name w:val="List Paragraph"/>
    <w:basedOn w:val="Normal"/>
    <w:uiPriority w:val="34"/>
    <w:qFormat/>
    <w:rsid w:val="00AC6790"/>
    <w:pPr>
      <w:ind w:left="720"/>
      <w:contextualSpacing/>
    </w:pPr>
  </w:style>
  <w:style w:type="character" w:styleId="IntenseEmphasis">
    <w:name w:val="Intense Emphasis"/>
    <w:basedOn w:val="DefaultParagraphFont"/>
    <w:uiPriority w:val="21"/>
    <w:qFormat/>
    <w:rsid w:val="00AC6790"/>
    <w:rPr>
      <w:i/>
      <w:iCs/>
      <w:color w:val="0F4761" w:themeColor="accent1" w:themeShade="BF"/>
    </w:rPr>
  </w:style>
  <w:style w:type="paragraph" w:styleId="IntenseQuote">
    <w:name w:val="Intense Quote"/>
    <w:basedOn w:val="Normal"/>
    <w:next w:val="Normal"/>
    <w:link w:val="IntenseQuoteChar"/>
    <w:uiPriority w:val="30"/>
    <w:qFormat/>
    <w:rsid w:val="00AC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790"/>
    <w:rPr>
      <w:i/>
      <w:iCs/>
      <w:color w:val="0F4761" w:themeColor="accent1" w:themeShade="BF"/>
    </w:rPr>
  </w:style>
  <w:style w:type="character" w:styleId="IntenseReference">
    <w:name w:val="Intense Reference"/>
    <w:basedOn w:val="DefaultParagraphFont"/>
    <w:uiPriority w:val="32"/>
    <w:qFormat/>
    <w:rsid w:val="00AC6790"/>
    <w:rPr>
      <w:b/>
      <w:bCs/>
      <w:smallCaps/>
      <w:color w:val="0F4761" w:themeColor="accent1" w:themeShade="BF"/>
      <w:spacing w:val="5"/>
    </w:rPr>
  </w:style>
  <w:style w:type="paragraph" w:styleId="BodyText">
    <w:name w:val="Body Text"/>
    <w:basedOn w:val="Normal"/>
    <w:link w:val="BodyTextChar"/>
    <w:rsid w:val="00AC6790"/>
    <w:pPr>
      <w:spacing w:after="140" w:line="276" w:lineRule="auto"/>
    </w:pPr>
  </w:style>
  <w:style w:type="character" w:customStyle="1" w:styleId="BodyTextChar">
    <w:name w:val="Body Text Char"/>
    <w:basedOn w:val="DefaultParagraphFont"/>
    <w:link w:val="BodyText"/>
    <w:rsid w:val="00AC6790"/>
    <w:rPr>
      <w:rFonts w:ascii="Liberation Serif" w:eastAsia="Noto Serif CJK SC" w:hAnsi="Liberation Serif" w:cs="Lohit Devanagari"/>
      <w:lang w:eastAsia="zh-CN" w:bidi="hi-IN"/>
      <w14:ligatures w14:val="none"/>
    </w:rPr>
  </w:style>
  <w:style w:type="paragraph" w:styleId="Caption">
    <w:name w:val="caption"/>
    <w:basedOn w:val="Normal"/>
    <w:next w:val="Normal"/>
    <w:uiPriority w:val="35"/>
    <w:unhideWhenUsed/>
    <w:qFormat/>
    <w:rsid w:val="008A7CEA"/>
    <w:pPr>
      <w:spacing w:after="200"/>
    </w:pPr>
    <w:rPr>
      <w:rFonts w:cs="Mangal"/>
      <w:i/>
      <w:iCs/>
      <w:color w:val="0E2841" w:themeColor="text2"/>
      <w:sz w:val="18"/>
      <w:szCs w:val="16"/>
    </w:rPr>
  </w:style>
  <w:style w:type="table" w:styleId="GridTable7Colorful">
    <w:name w:val="Grid Table 7 Colorful"/>
    <w:basedOn w:val="TableNormal"/>
    <w:uiPriority w:val="52"/>
    <w:rsid w:val="008A7CE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
    <w:name w:val="Grid Table 3"/>
    <w:basedOn w:val="TableNormal"/>
    <w:uiPriority w:val="48"/>
    <w:rsid w:val="008A7CE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Chagnon</dc:creator>
  <cp:keywords/>
  <dc:description/>
  <cp:lastModifiedBy>Fred Chagnon</cp:lastModifiedBy>
  <cp:revision>3</cp:revision>
  <dcterms:created xsi:type="dcterms:W3CDTF">2026-02-17T20:37:00Z</dcterms:created>
  <dcterms:modified xsi:type="dcterms:W3CDTF">2026-02-17T21:48:00Z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24214e-5322-4789-8422-cbe411bc3a74_Enabled">
    <vt:lpwstr>true</vt:lpwstr>
  </property>
  <property fmtid="{D5CDD505-2E9C-101B-9397-08002B2CF9AE}" pid="3" name="MSIP_Label_7d24214e-5322-4789-8422-cbe411bc3a74_SetDate">
    <vt:lpwstr>2026-02-17T21:40:54Z</vt:lpwstr>
  </property>
  <property fmtid="{D5CDD505-2E9C-101B-9397-08002B2CF9AE}" pid="4" name="MSIP_Label_7d24214e-5322-4789-8422-cbe411bc3a74_Method">
    <vt:lpwstr>Standard</vt:lpwstr>
  </property>
  <property fmtid="{D5CDD505-2E9C-101B-9397-08002B2CF9AE}" pid="5" name="MSIP_Label_7d24214e-5322-4789-8422-cbe411bc3a74_Name">
    <vt:lpwstr>7d24214e-5322-4789-8422-cbe411bc3a74</vt:lpwstr>
  </property>
  <property fmtid="{D5CDD505-2E9C-101B-9397-08002B2CF9AE}" pid="6" name="MSIP_Label_7d24214e-5322-4789-8422-cbe411bc3a74_SiteId">
    <vt:lpwstr>113d1920-a1e0-48cf-a70a-868cbb03f3f6</vt:lpwstr>
  </property>
  <property fmtid="{D5CDD505-2E9C-101B-9397-08002B2CF9AE}" pid="7" name="MSIP_Label_7d24214e-5322-4789-8422-cbe411bc3a74_ActionId">
    <vt:lpwstr>ba8465fe-3f25-492b-843b-8d37fa0ab3ea</vt:lpwstr>
  </property>
  <property fmtid="{D5CDD505-2E9C-101B-9397-08002B2CF9AE}" pid="8" name="MSIP_Label_7d24214e-5322-4789-8422-cbe411bc3a74_ContentBits">
    <vt:lpwstr>0</vt:lpwstr>
  </property>
  <property fmtid="{D5CDD505-2E9C-101B-9397-08002B2CF9AE}" pid="9" name="MSIP_Label_7d24214e-5322-4789-8422-cbe411bc3a74_Tag">
    <vt:lpwstr>10, 3, 0, 1</vt:lpwstr>
  </property>
</Properties>
</file>