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BB" w:rsidRPr="007107D6" w:rsidRDefault="00196460" w:rsidP="007107D6">
      <w:pPr>
        <w:pStyle w:val="a3"/>
      </w:pPr>
      <w:r w:rsidRPr="007107D6">
        <w:rPr>
          <w:rFonts w:hint="eastAsia"/>
        </w:rPr>
        <w:t>家长会策划方案</w:t>
      </w:r>
    </w:p>
    <w:p w:rsidR="00196460" w:rsidRDefault="00196460">
      <w:r>
        <w:rPr>
          <w:rFonts w:hint="eastAsia"/>
        </w:rPr>
        <w:t>教育变革与孩子的未来</w:t>
      </w:r>
    </w:p>
    <w:p w:rsidR="008C12A6" w:rsidRDefault="008C12A6">
      <w:pPr>
        <w:rPr>
          <w:rFonts w:hint="eastAsia"/>
        </w:rPr>
      </w:pPr>
      <w:r>
        <w:rPr>
          <w:rFonts w:hint="eastAsia"/>
        </w:rPr>
        <w:t>孩子在未来世界生存究竟要靠什么，我们要帮助孩子找到那把打开独特能力之门的钥匙。</w:t>
      </w:r>
    </w:p>
    <w:p w:rsidR="008C12A6" w:rsidRDefault="008C12A6">
      <w:r>
        <w:rPr>
          <w:rFonts w:hint="eastAsia"/>
        </w:rPr>
        <w:t>机器人已经无处不在，你意识到了吗</w:t>
      </w:r>
    </w:p>
    <w:p w:rsidR="008C12A6" w:rsidRDefault="008C12A6">
      <w:r>
        <w:rPr>
          <w:rFonts w:hint="eastAsia"/>
        </w:rPr>
        <w:t>不懂机器人，你将可能失去工作。</w:t>
      </w:r>
    </w:p>
    <w:p w:rsidR="008C12A6" w:rsidRDefault="008C12A6">
      <w:pPr>
        <w:rPr>
          <w:rFonts w:hint="eastAsia"/>
        </w:rPr>
      </w:pPr>
      <w:r>
        <w:rPr>
          <w:rFonts w:hint="eastAsia"/>
        </w:rPr>
        <w:t>机器人将成为由电脑控制的外接设备，它们具体是什么样子并不重要，重要的是它带给我们的改变丝毫不逊于电脑过去30年来的影响。</w:t>
      </w:r>
    </w:p>
    <w:p w:rsidR="008C12A6" w:rsidRDefault="008C12A6">
      <w:pPr>
        <w:rPr>
          <w:rFonts w:hint="eastAsia"/>
        </w:rPr>
      </w:pPr>
      <w:r>
        <w:rPr>
          <w:rFonts w:hint="eastAsia"/>
        </w:rPr>
        <w:t>机器人将与人类共同构成人机混合的新型社会形态。</w:t>
      </w:r>
    </w:p>
    <w:p w:rsidR="008C12A6" w:rsidRPr="008C12A6" w:rsidRDefault="008C12A6">
      <w:pPr>
        <w:rPr>
          <w:rFonts w:hint="eastAsia"/>
        </w:rPr>
      </w:pPr>
      <w:r>
        <w:rPr>
          <w:rFonts w:hint="eastAsia"/>
        </w:rPr>
        <w:t>机器人的时代</w:t>
      </w:r>
      <w:bookmarkStart w:id="0" w:name="_GoBack"/>
      <w:bookmarkEnd w:id="0"/>
    </w:p>
    <w:sectPr w:rsidR="008C12A6" w:rsidRPr="008C12A6" w:rsidSect="00CD4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60"/>
    <w:rsid w:val="00183C78"/>
    <w:rsid w:val="00196460"/>
    <w:rsid w:val="006A6167"/>
    <w:rsid w:val="007107D6"/>
    <w:rsid w:val="008C12A6"/>
    <w:rsid w:val="00C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1D7A0"/>
  <w15:chartTrackingRefBased/>
  <w15:docId w15:val="{FA0E622D-2CC4-A940-A481-57648223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07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07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2018-04-25T01:25:00Z</dcterms:created>
  <dcterms:modified xsi:type="dcterms:W3CDTF">2018-04-26T14:18:00Z</dcterms:modified>
</cp:coreProperties>
</file>