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F35B6A">
      <w:pPr>
        <w:spacing w:after="0" w:line="240" w:lineRule="auto"/>
        <w:ind w:firstLine="709"/>
        <w:jc w:val="both"/>
        <w:rPr>
          <w:rFonts w:ascii="Times New Roman" w:hAnsi="Times New Roman"/>
          <w:b/>
          <w:bCs/>
          <w:color w:val="000000"/>
          <w:sz w:val="24"/>
          <w:szCs w:val="24"/>
          <w:lang w:val="kk-KZ"/>
        </w:rPr>
      </w:pPr>
      <w:r>
        <w:rPr>
          <w:rFonts w:ascii="Times New Roman" w:hAnsi="Times New Roman"/>
          <w:b/>
          <w:bCs/>
          <w:sz w:val="24"/>
          <w:szCs w:val="24"/>
        </w:rPr>
        <w:t>Лекция №3:</w:t>
      </w:r>
      <w:r>
        <w:rPr>
          <w:rFonts w:ascii="Times New Roman" w:hAnsi="Times New Roman"/>
          <w:b/>
          <w:bCs/>
          <w:color w:val="000000"/>
          <w:sz w:val="24"/>
          <w:szCs w:val="24"/>
        </w:rPr>
        <w:t xml:space="preserve"> Персональные данные. Законодательство</w:t>
      </w:r>
      <w:r>
        <w:rPr>
          <w:rFonts w:ascii="Times New Roman" w:hAnsi="Times New Roman"/>
          <w:b/>
          <w:bCs/>
          <w:color w:val="000000"/>
          <w:sz w:val="24"/>
          <w:szCs w:val="24"/>
          <w:lang w:val="kk-KZ"/>
        </w:rPr>
        <w:t xml:space="preserve"> Республики Казахстан </w:t>
      </w:r>
      <w:r>
        <w:rPr>
          <w:rFonts w:ascii="Times New Roman" w:hAnsi="Times New Roman"/>
          <w:b/>
          <w:bCs/>
          <w:color w:val="000000"/>
          <w:sz w:val="24"/>
          <w:szCs w:val="24"/>
        </w:rPr>
        <w:t xml:space="preserve"> в области защиты персональных данных</w:t>
      </w:r>
    </w:p>
    <w:p w14:paraId="48A82291">
      <w:pPr>
        <w:spacing w:after="0" w:line="240" w:lineRule="auto"/>
        <w:ind w:firstLine="709"/>
        <w:jc w:val="both"/>
        <w:rPr>
          <w:rFonts w:ascii="Times New Roman" w:hAnsi="Times New Roman" w:eastAsia="Times New Roman"/>
          <w:b/>
          <w:color w:val="000000"/>
          <w:sz w:val="24"/>
          <w:szCs w:val="24"/>
          <w:lang w:val="kk-KZ" w:eastAsia="ru-RU"/>
        </w:rPr>
      </w:pPr>
    </w:p>
    <w:p w14:paraId="5264D116">
      <w:pPr>
        <w:spacing w:after="0" w:line="240" w:lineRule="auto"/>
        <w:ind w:firstLine="709"/>
        <w:jc w:val="both"/>
        <w:rPr>
          <w:rFonts w:ascii="Times New Roman" w:hAnsi="Times New Roman" w:eastAsia="Times New Roman"/>
          <w:color w:val="000000"/>
          <w:sz w:val="24"/>
          <w:szCs w:val="24"/>
          <w:lang w:val="kk-KZ" w:eastAsia="ru-RU"/>
        </w:rPr>
      </w:pPr>
      <w:r>
        <w:rPr>
          <w:rFonts w:ascii="Times New Roman" w:hAnsi="Times New Roman" w:eastAsia="Times New Roman"/>
          <w:b/>
          <w:color w:val="000000"/>
          <w:sz w:val="24"/>
          <w:szCs w:val="24"/>
          <w:lang w:eastAsia="ru-RU"/>
        </w:rPr>
        <w:t>Цель:</w:t>
      </w:r>
      <w:r>
        <w:rPr>
          <w:rFonts w:ascii="Times New Roman" w:hAnsi="Times New Roman" w:eastAsia="Times New Roman"/>
          <w:color w:val="000000"/>
          <w:sz w:val="24"/>
          <w:szCs w:val="24"/>
          <w:lang w:eastAsia="ru-RU"/>
        </w:rPr>
        <w:t xml:space="preserve"> Сформировать у студентов представление о сущности и видах персональных данных, их значении в цифровую эпоху, а также ознакомить с законодательной базой Республики Казахстан в сфере защиты персональных данных, включая права субъектов данных и обязанности операторов при обработке информации.</w:t>
      </w:r>
    </w:p>
    <w:p w14:paraId="121976AF">
      <w:pPr>
        <w:spacing w:after="0" w:line="240" w:lineRule="auto"/>
        <w:ind w:firstLine="709"/>
        <w:jc w:val="both"/>
        <w:rPr>
          <w:rFonts w:ascii="Times New Roman" w:hAnsi="Times New Roman" w:eastAsia="Times New Roman"/>
          <w:color w:val="000000"/>
          <w:sz w:val="24"/>
          <w:szCs w:val="24"/>
          <w:lang w:val="kk-KZ" w:eastAsia="ru-RU"/>
        </w:rPr>
      </w:pPr>
    </w:p>
    <w:p w14:paraId="1474F605">
      <w:pPr>
        <w:pStyle w:val="2"/>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2.1. Персональные данные</w:t>
      </w:r>
    </w:p>
    <w:p w14:paraId="18740C6B">
      <w:pPr>
        <w:pStyle w:val="7"/>
        <w:shd w:val="clear" w:color="auto" w:fill="FFFFFF"/>
        <w:spacing w:before="0" w:beforeAutospacing="0" w:after="0" w:afterAutospacing="0"/>
        <w:ind w:firstLine="709"/>
        <w:jc w:val="both"/>
        <w:rPr>
          <w:color w:val="000000"/>
        </w:rPr>
      </w:pPr>
      <w:r>
        <w:rPr>
          <w:color w:val="000000"/>
        </w:rPr>
        <w:t>Необходимость обеспечения безопасности персональных данных в наше время - объективная реальность. Современный человек не может самостоятельно противодействовать посягательству на его частную жизнь. Возросшие технические возможности по сбору и обработке персональной информации, развитие средств электронной коммерции и социальных сетей делают необходимым принятие мер по защите персональных данных.</w:t>
      </w:r>
    </w:p>
    <w:p w14:paraId="1F2371E9">
      <w:pPr>
        <w:pStyle w:val="7"/>
        <w:shd w:val="clear" w:color="auto" w:fill="FFFFFF"/>
        <w:spacing w:before="0" w:beforeAutospacing="0" w:after="0" w:afterAutospacing="0"/>
        <w:ind w:firstLine="709"/>
        <w:jc w:val="both"/>
        <w:rPr>
          <w:color w:val="000000"/>
        </w:rPr>
      </w:pPr>
      <w:r>
        <w:rPr>
          <w:color w:val="000000"/>
        </w:rPr>
        <w:t>Рассмотрим несколько примеров из повседневной жизни, когда нарушаются </w:t>
      </w:r>
      <w:bookmarkStart w:id="0" w:name="keyword1"/>
      <w:bookmarkEnd w:id="0"/>
      <w:r>
        <w:rPr>
          <w:rStyle w:val="8"/>
          <w:i/>
          <w:iCs/>
          <w:color w:val="000000"/>
        </w:rPr>
        <w:t>права</w:t>
      </w:r>
      <w:r>
        <w:rPr>
          <w:color w:val="000000"/>
        </w:rPr>
        <w:t> человека на </w:t>
      </w:r>
      <w:bookmarkStart w:id="1" w:name="keyword2"/>
      <w:bookmarkEnd w:id="1"/>
      <w:r>
        <w:rPr>
          <w:rStyle w:val="8"/>
          <w:i/>
          <w:iCs/>
          <w:color w:val="000000"/>
        </w:rPr>
        <w:t>конфиденциальность</w:t>
      </w:r>
      <w:r>
        <w:rPr>
          <w:color w:val="000000"/>
        </w:rPr>
        <w:t> персональных данных. Бывает так, что при оформлении дисконтной карты в магазине </w:t>
      </w:r>
      <w:bookmarkStart w:id="2" w:name="keyword3"/>
      <w:bookmarkEnd w:id="2"/>
      <w:r>
        <w:rPr>
          <w:rStyle w:val="8"/>
          <w:i/>
          <w:iCs/>
          <w:color w:val="000000"/>
        </w:rPr>
        <w:t>покупатель</w:t>
      </w:r>
      <w:r>
        <w:rPr>
          <w:color w:val="000000"/>
        </w:rPr>
        <w:t> указывает следующие сведения: фамилию, номер телефона, электронный </w:t>
      </w:r>
      <w:bookmarkStart w:id="3" w:name="keyword4"/>
      <w:bookmarkEnd w:id="3"/>
      <w:r>
        <w:rPr>
          <w:rStyle w:val="8"/>
          <w:i/>
          <w:iCs/>
          <w:color w:val="000000"/>
        </w:rPr>
        <w:t>адрес</w:t>
      </w:r>
      <w:r>
        <w:rPr>
          <w:color w:val="000000"/>
        </w:rPr>
        <w:t>, а затем получает сообщения и письма совершенно из других магазинов, в которых даже никогда не бывал. То есть магазин без согласия покупателя передал его данные третьим лицам. Если газета печатает ФИО и суммы выигрыша победителей лотереи без их ведома, или ТСЖ вывешивает на подъезде списки должников и сумму их долга - это примеры "безобидных " утечек. </w:t>
      </w:r>
      <w:bookmarkStart w:id="4" w:name="keyword5"/>
      <w:bookmarkEnd w:id="4"/>
      <w:r>
        <w:rPr>
          <w:rStyle w:val="8"/>
          <w:i/>
          <w:iCs/>
          <w:color w:val="000000"/>
        </w:rPr>
        <w:t>Кража</w:t>
      </w:r>
      <w:r>
        <w:rPr>
          <w:color w:val="000000"/>
        </w:rPr>
        <w:t> персональных данных может нанести правообладателю ощутимый материальный </w:t>
      </w:r>
      <w:bookmarkStart w:id="5" w:name="keyword6"/>
      <w:bookmarkEnd w:id="5"/>
      <w:r>
        <w:rPr>
          <w:rStyle w:val="8"/>
          <w:i/>
          <w:iCs/>
          <w:color w:val="000000"/>
        </w:rPr>
        <w:t>ущерб</w:t>
      </w:r>
      <w:r>
        <w:rPr>
          <w:color w:val="000000"/>
        </w:rPr>
        <w:t>, если речь идет о кредитных картах или информации о сбережениях в банке. Злоумышленники, обладающие достаточными техническими знаниями, похищают реквизиты банковских карт (скиминг) или имитируют сайты финансовых учреждений, чтобы заставить пользователя показать свою личную информацию (фишинг). На самом деле зачастую даже трудно установить источник утечки персональных данных вследствие высокой информатизации современного общества.</w:t>
      </w:r>
    </w:p>
    <w:p w14:paraId="6162FCD6">
      <w:pPr>
        <w:pStyle w:val="7"/>
        <w:shd w:val="clear" w:color="auto" w:fill="FFFFFF"/>
        <w:spacing w:before="0" w:beforeAutospacing="0" w:after="0" w:afterAutospacing="0"/>
        <w:ind w:firstLine="709"/>
        <w:jc w:val="both"/>
        <w:rPr>
          <w:color w:val="000000"/>
        </w:rPr>
      </w:pPr>
      <w:r>
        <w:rPr>
          <w:color w:val="000000"/>
        </w:rPr>
        <w:t>Государство на законодательном уровне требует от организаций и физических лиц, обрабатывающих </w:t>
      </w:r>
      <w:bookmarkStart w:id="6" w:name="keyword7"/>
      <w:bookmarkEnd w:id="6"/>
      <w:r>
        <w:rPr>
          <w:rStyle w:val="8"/>
          <w:i/>
          <w:iCs/>
          <w:color w:val="000000"/>
        </w:rPr>
        <w:t>персональные данные</w:t>
      </w:r>
      <w:r>
        <w:rPr>
          <w:color w:val="000000"/>
        </w:rPr>
        <w:t>, обеспечить их защиту. Законодательство РК в области </w:t>
      </w:r>
      <w:bookmarkStart w:id="7" w:name="keyword8"/>
      <w:bookmarkEnd w:id="7"/>
      <w:r>
        <w:rPr>
          <w:rStyle w:val="8"/>
          <w:i/>
          <w:iCs/>
          <w:color w:val="000000"/>
        </w:rPr>
        <w:t>защиты персональных данных</w:t>
      </w:r>
      <w:r>
        <w:rPr>
          <w:color w:val="000000"/>
        </w:rPr>
        <w:t> основывается на Конституции РК, международных договорах РК, законе РК от 27 июля 2006 г. N 152 "О персональных данных", в законе от 27.07.2006 № 149 "Об информации, информационных технологиях и о защите информации" и других определяющих случаи и особенности обработки персональных данных.</w:t>
      </w:r>
    </w:p>
    <w:p w14:paraId="35139547">
      <w:pPr>
        <w:pStyle w:val="7"/>
        <w:shd w:val="clear" w:color="auto" w:fill="FFFFFF"/>
        <w:spacing w:before="0" w:beforeAutospacing="0" w:after="0" w:afterAutospacing="0"/>
        <w:ind w:firstLine="709"/>
        <w:jc w:val="both"/>
        <w:rPr>
          <w:color w:val="000000"/>
        </w:rPr>
      </w:pPr>
      <w:r>
        <w:rPr>
          <w:color w:val="000000"/>
        </w:rPr>
        <w:t>Целью казахстанского законодательства в области </w:t>
      </w:r>
      <w:bookmarkStart w:id="8" w:name="keyword9"/>
      <w:bookmarkEnd w:id="8"/>
      <w:r>
        <w:rPr>
          <w:rStyle w:val="8"/>
          <w:i/>
          <w:iCs/>
          <w:color w:val="000000"/>
        </w:rPr>
        <w:t>защиты персональных данных</w:t>
      </w:r>
      <w:r>
        <w:rPr>
          <w:color w:val="000000"/>
        </w:rPr>
        <w:t> является обеспечение защиты прав и свобод гражданина при обработке его персональных данных, в том числе защиты прав на неприкосновенность частной жизни, личную и семейную тайну. Законодательством регулируются отношения, связанные с обработкой персональных данных, осуществляемой государственными органами власти, органами местного самоуправления, юридическими лицами и физическими лицами.</w:t>
      </w:r>
    </w:p>
    <w:p w14:paraId="5DFA5CA5">
      <w:pPr>
        <w:pStyle w:val="7"/>
        <w:shd w:val="clear" w:color="auto" w:fill="FFFFFF"/>
        <w:spacing w:before="0" w:beforeAutospacing="0" w:after="0" w:afterAutospacing="0"/>
        <w:ind w:firstLine="709"/>
        <w:jc w:val="both"/>
        <w:rPr>
          <w:color w:val="000000"/>
        </w:rPr>
      </w:pPr>
      <w:r>
        <w:rPr>
          <w:b/>
          <w:bCs/>
          <w:color w:val="000000"/>
        </w:rPr>
        <w:t>Закон Республики Казахстан «О персональных данных и их защите» №94-V от 21 мая 2013 года</w:t>
      </w:r>
      <w:r>
        <w:rPr>
          <w:color w:val="000000"/>
        </w:rPr>
        <w:t xml:space="preserve"> определяет правовые, организационные и технические основы обработки и защиты персональных данных. Его основная цель — обеспечение прав и свобод человека и гражданина при сборе, обработке и использовании персональных данных.</w:t>
      </w:r>
    </w:p>
    <w:p w14:paraId="060E8093">
      <w:pPr>
        <w:pStyle w:val="7"/>
        <w:shd w:val="clear" w:color="auto" w:fill="FFFFFF"/>
        <w:spacing w:before="0" w:beforeAutospacing="0" w:after="0" w:afterAutospacing="0"/>
        <w:ind w:firstLine="709"/>
        <w:jc w:val="both"/>
        <w:rPr>
          <w:color w:val="000000"/>
        </w:rPr>
      </w:pPr>
      <w:r>
        <w:rPr>
          <w:color w:val="000000"/>
        </w:rPr>
        <w:t>Закон устанавливает:</w:t>
      </w:r>
    </w:p>
    <w:p w14:paraId="5989BCC5">
      <w:pPr>
        <w:pStyle w:val="7"/>
        <w:numPr>
          <w:ilvl w:val="0"/>
          <w:numId w:val="1"/>
        </w:numPr>
        <w:shd w:val="clear" w:color="auto" w:fill="FFFFFF"/>
        <w:spacing w:before="0" w:beforeAutospacing="0" w:after="0" w:afterAutospacing="0"/>
        <w:jc w:val="both"/>
        <w:rPr>
          <w:color w:val="000000"/>
        </w:rPr>
      </w:pPr>
      <w:r>
        <w:rPr>
          <w:b/>
          <w:bCs/>
          <w:color w:val="000000"/>
        </w:rPr>
        <w:t>Понятие персональных данных</w:t>
      </w:r>
      <w:r>
        <w:rPr>
          <w:color w:val="000000"/>
        </w:rPr>
        <w:t xml:space="preserve"> — информация, относящаяся к определенному или определяемому субъекту персональных данных (физическому лицу).</w:t>
      </w:r>
    </w:p>
    <w:p w14:paraId="3B7A6384">
      <w:pPr>
        <w:pStyle w:val="7"/>
        <w:numPr>
          <w:ilvl w:val="0"/>
          <w:numId w:val="1"/>
        </w:numPr>
        <w:shd w:val="clear" w:color="auto" w:fill="FFFFFF"/>
        <w:spacing w:before="0" w:beforeAutospacing="0" w:after="0" w:afterAutospacing="0"/>
        <w:jc w:val="both"/>
        <w:rPr>
          <w:color w:val="000000"/>
        </w:rPr>
      </w:pPr>
      <w:r>
        <w:rPr>
          <w:b/>
          <w:bCs/>
          <w:color w:val="000000"/>
        </w:rPr>
        <w:t>Субъекты персональных данных</w:t>
      </w:r>
      <w:r>
        <w:rPr>
          <w:color w:val="000000"/>
        </w:rPr>
        <w:t xml:space="preserve"> — физические лица, к которым относится обрабатываемая информация.</w:t>
      </w:r>
    </w:p>
    <w:p w14:paraId="7D600E96">
      <w:pPr>
        <w:pStyle w:val="7"/>
        <w:numPr>
          <w:ilvl w:val="0"/>
          <w:numId w:val="1"/>
        </w:numPr>
        <w:shd w:val="clear" w:color="auto" w:fill="FFFFFF"/>
        <w:spacing w:before="0" w:beforeAutospacing="0" w:after="0" w:afterAutospacing="0"/>
        <w:jc w:val="both"/>
        <w:rPr>
          <w:color w:val="000000"/>
        </w:rPr>
      </w:pPr>
      <w:r>
        <w:rPr>
          <w:b/>
          <w:bCs/>
          <w:color w:val="000000"/>
        </w:rPr>
        <w:t>Операторы персональных данных</w:t>
      </w:r>
      <w:r>
        <w:rPr>
          <w:color w:val="000000"/>
        </w:rPr>
        <w:t xml:space="preserve"> — государственные органы, физические и юридические лица, осуществляющие сбор, обработку и защиту персональных данных.</w:t>
      </w:r>
    </w:p>
    <w:p w14:paraId="43B539F3">
      <w:pPr>
        <w:pStyle w:val="7"/>
        <w:numPr>
          <w:ilvl w:val="0"/>
          <w:numId w:val="1"/>
        </w:numPr>
        <w:shd w:val="clear" w:color="auto" w:fill="FFFFFF"/>
        <w:spacing w:before="0" w:beforeAutospacing="0" w:after="0" w:afterAutospacing="0"/>
        <w:jc w:val="both"/>
        <w:rPr>
          <w:color w:val="000000"/>
        </w:rPr>
      </w:pPr>
      <w:r>
        <w:rPr>
          <w:b/>
          <w:bCs/>
          <w:color w:val="000000"/>
        </w:rPr>
        <w:t>Принципы обработки персональных данных</w:t>
      </w:r>
      <w:r>
        <w:rPr>
          <w:color w:val="000000"/>
        </w:rPr>
        <w:t>:</w:t>
      </w:r>
    </w:p>
    <w:p w14:paraId="68B4C4E2">
      <w:pPr>
        <w:pStyle w:val="7"/>
        <w:numPr>
          <w:ilvl w:val="1"/>
          <w:numId w:val="2"/>
        </w:numPr>
        <w:shd w:val="clear" w:color="auto" w:fill="FFFFFF"/>
        <w:spacing w:before="0" w:beforeAutospacing="0" w:after="0" w:afterAutospacing="0"/>
        <w:jc w:val="both"/>
        <w:rPr>
          <w:color w:val="000000"/>
        </w:rPr>
      </w:pPr>
      <w:r>
        <w:rPr>
          <w:color w:val="000000"/>
        </w:rPr>
        <w:t>законность и справедливость;</w:t>
      </w:r>
    </w:p>
    <w:p w14:paraId="25C8F135">
      <w:pPr>
        <w:pStyle w:val="7"/>
        <w:numPr>
          <w:ilvl w:val="1"/>
          <w:numId w:val="2"/>
        </w:numPr>
        <w:shd w:val="clear" w:color="auto" w:fill="FFFFFF"/>
        <w:spacing w:before="0" w:beforeAutospacing="0" w:after="0" w:afterAutospacing="0"/>
        <w:jc w:val="both"/>
        <w:rPr>
          <w:color w:val="000000"/>
        </w:rPr>
      </w:pPr>
      <w:r>
        <w:rPr>
          <w:color w:val="000000"/>
        </w:rPr>
        <w:t>ограничение целей обработки;</w:t>
      </w:r>
    </w:p>
    <w:p w14:paraId="5BD265AA">
      <w:pPr>
        <w:pStyle w:val="7"/>
        <w:numPr>
          <w:ilvl w:val="1"/>
          <w:numId w:val="2"/>
        </w:numPr>
        <w:shd w:val="clear" w:color="auto" w:fill="FFFFFF"/>
        <w:spacing w:before="0" w:beforeAutospacing="0" w:after="0" w:afterAutospacing="0"/>
        <w:jc w:val="both"/>
        <w:rPr>
          <w:color w:val="000000"/>
        </w:rPr>
      </w:pPr>
      <w:r>
        <w:rPr>
          <w:color w:val="000000"/>
        </w:rPr>
        <w:t>минимизация собираемых данных;</w:t>
      </w:r>
    </w:p>
    <w:p w14:paraId="3D8E8F41">
      <w:pPr>
        <w:pStyle w:val="7"/>
        <w:numPr>
          <w:ilvl w:val="1"/>
          <w:numId w:val="2"/>
        </w:numPr>
        <w:shd w:val="clear" w:color="auto" w:fill="FFFFFF"/>
        <w:spacing w:before="0" w:beforeAutospacing="0" w:after="0" w:afterAutospacing="0"/>
        <w:jc w:val="both"/>
        <w:rPr>
          <w:color w:val="000000"/>
        </w:rPr>
      </w:pPr>
      <w:r>
        <w:rPr>
          <w:color w:val="000000"/>
        </w:rPr>
        <w:t>обеспечение точности и актуальности;</w:t>
      </w:r>
    </w:p>
    <w:p w14:paraId="604DD488">
      <w:pPr>
        <w:pStyle w:val="7"/>
        <w:numPr>
          <w:ilvl w:val="1"/>
          <w:numId w:val="2"/>
        </w:numPr>
        <w:shd w:val="clear" w:color="auto" w:fill="FFFFFF"/>
        <w:spacing w:before="0" w:beforeAutospacing="0" w:after="0" w:afterAutospacing="0"/>
        <w:jc w:val="both"/>
        <w:rPr>
          <w:color w:val="000000"/>
        </w:rPr>
      </w:pPr>
      <w:r>
        <w:rPr>
          <w:color w:val="000000"/>
        </w:rPr>
        <w:t>ограничение срока хранения.</w:t>
      </w:r>
    </w:p>
    <w:p w14:paraId="04925412">
      <w:pPr>
        <w:pStyle w:val="7"/>
        <w:numPr>
          <w:ilvl w:val="0"/>
          <w:numId w:val="1"/>
        </w:numPr>
        <w:shd w:val="clear" w:color="auto" w:fill="FFFFFF"/>
        <w:spacing w:before="0" w:beforeAutospacing="0" w:after="0" w:afterAutospacing="0"/>
        <w:jc w:val="both"/>
        <w:rPr>
          <w:color w:val="000000"/>
        </w:rPr>
      </w:pPr>
      <w:r>
        <w:rPr>
          <w:b/>
          <w:bCs/>
          <w:color w:val="000000"/>
        </w:rPr>
        <w:t>Согласие субъекта</w:t>
      </w:r>
      <w:r>
        <w:rPr>
          <w:color w:val="000000"/>
        </w:rPr>
        <w:t xml:space="preserve"> — персональные данные могут обрабатываться только с согласия субъекта, за исключением случаев, прямо предусмотренных законом.</w:t>
      </w:r>
    </w:p>
    <w:p w14:paraId="7D81F6D7">
      <w:pPr>
        <w:pStyle w:val="7"/>
        <w:numPr>
          <w:ilvl w:val="0"/>
          <w:numId w:val="1"/>
        </w:numPr>
        <w:shd w:val="clear" w:color="auto" w:fill="FFFFFF"/>
        <w:spacing w:before="0" w:beforeAutospacing="0" w:after="0" w:afterAutospacing="0"/>
        <w:jc w:val="both"/>
        <w:rPr>
          <w:color w:val="000000"/>
        </w:rPr>
      </w:pPr>
      <w:r>
        <w:rPr>
          <w:b/>
          <w:bCs/>
          <w:color w:val="000000"/>
        </w:rPr>
        <w:t>Права субъектов персональных данных</w:t>
      </w:r>
      <w:r>
        <w:rPr>
          <w:color w:val="000000"/>
        </w:rPr>
        <w:t>:</w:t>
      </w:r>
    </w:p>
    <w:p w14:paraId="3AAA1A80">
      <w:pPr>
        <w:pStyle w:val="7"/>
        <w:numPr>
          <w:ilvl w:val="1"/>
          <w:numId w:val="3"/>
        </w:numPr>
        <w:shd w:val="clear" w:color="auto" w:fill="FFFFFF"/>
        <w:spacing w:before="0" w:beforeAutospacing="0" w:after="0" w:afterAutospacing="0"/>
        <w:jc w:val="both"/>
        <w:rPr>
          <w:color w:val="000000"/>
        </w:rPr>
      </w:pPr>
      <w:r>
        <w:rPr>
          <w:color w:val="000000"/>
        </w:rPr>
        <w:t>на доступ к своим данным;</w:t>
      </w:r>
    </w:p>
    <w:p w14:paraId="7C5E9E01">
      <w:pPr>
        <w:pStyle w:val="7"/>
        <w:numPr>
          <w:ilvl w:val="1"/>
          <w:numId w:val="3"/>
        </w:numPr>
        <w:shd w:val="clear" w:color="auto" w:fill="FFFFFF"/>
        <w:spacing w:before="0" w:beforeAutospacing="0" w:after="0" w:afterAutospacing="0"/>
        <w:jc w:val="both"/>
        <w:rPr>
          <w:color w:val="000000"/>
        </w:rPr>
      </w:pPr>
      <w:r>
        <w:rPr>
          <w:color w:val="000000"/>
        </w:rPr>
        <w:t>на исправление, удаление и блокировку неточных или незаконно обрабатываемых данных;</w:t>
      </w:r>
    </w:p>
    <w:p w14:paraId="3F217738">
      <w:pPr>
        <w:pStyle w:val="7"/>
        <w:numPr>
          <w:ilvl w:val="1"/>
          <w:numId w:val="3"/>
        </w:numPr>
        <w:shd w:val="clear" w:color="auto" w:fill="FFFFFF"/>
        <w:spacing w:before="0" w:beforeAutospacing="0" w:after="0" w:afterAutospacing="0"/>
        <w:jc w:val="both"/>
        <w:rPr>
          <w:color w:val="000000"/>
        </w:rPr>
      </w:pPr>
      <w:r>
        <w:rPr>
          <w:color w:val="000000"/>
        </w:rPr>
        <w:t>на отзыв согласия на обработку данных.</w:t>
      </w:r>
    </w:p>
    <w:p w14:paraId="38F62ED5">
      <w:pPr>
        <w:pStyle w:val="7"/>
        <w:numPr>
          <w:ilvl w:val="0"/>
          <w:numId w:val="1"/>
        </w:numPr>
        <w:shd w:val="clear" w:color="auto" w:fill="FFFFFF"/>
        <w:spacing w:before="0" w:beforeAutospacing="0" w:after="0" w:afterAutospacing="0"/>
        <w:jc w:val="both"/>
        <w:rPr>
          <w:color w:val="000000"/>
        </w:rPr>
      </w:pPr>
      <w:r>
        <w:rPr>
          <w:b/>
          <w:bCs/>
          <w:color w:val="000000"/>
        </w:rPr>
        <w:t>Обязанности оператора</w:t>
      </w:r>
      <w:r>
        <w:rPr>
          <w:color w:val="000000"/>
        </w:rPr>
        <w:t>:</w:t>
      </w:r>
    </w:p>
    <w:p w14:paraId="6A4F9509">
      <w:pPr>
        <w:pStyle w:val="7"/>
        <w:numPr>
          <w:ilvl w:val="1"/>
          <w:numId w:val="4"/>
        </w:numPr>
        <w:shd w:val="clear" w:color="auto" w:fill="FFFFFF"/>
        <w:spacing w:before="0" w:beforeAutospacing="0" w:after="0" w:afterAutospacing="0"/>
        <w:jc w:val="both"/>
        <w:rPr>
          <w:color w:val="000000"/>
        </w:rPr>
      </w:pPr>
      <w:r>
        <w:rPr>
          <w:color w:val="000000"/>
        </w:rPr>
        <w:t>обеспечение конфиденциальности и безопасности данных;</w:t>
      </w:r>
    </w:p>
    <w:p w14:paraId="7E678A69">
      <w:pPr>
        <w:pStyle w:val="7"/>
        <w:numPr>
          <w:ilvl w:val="1"/>
          <w:numId w:val="4"/>
        </w:numPr>
        <w:shd w:val="clear" w:color="auto" w:fill="FFFFFF"/>
        <w:spacing w:before="0" w:beforeAutospacing="0" w:after="0" w:afterAutospacing="0"/>
        <w:jc w:val="both"/>
        <w:rPr>
          <w:color w:val="000000"/>
        </w:rPr>
      </w:pPr>
      <w:r>
        <w:rPr>
          <w:color w:val="000000"/>
        </w:rPr>
        <w:t>принятие организационных и технических мер защиты;</w:t>
      </w:r>
    </w:p>
    <w:p w14:paraId="50FDA984">
      <w:pPr>
        <w:pStyle w:val="7"/>
        <w:numPr>
          <w:ilvl w:val="1"/>
          <w:numId w:val="4"/>
        </w:numPr>
        <w:shd w:val="clear" w:color="auto" w:fill="FFFFFF"/>
        <w:spacing w:before="0" w:beforeAutospacing="0" w:after="0" w:afterAutospacing="0"/>
        <w:jc w:val="both"/>
        <w:rPr>
          <w:color w:val="000000"/>
        </w:rPr>
      </w:pPr>
      <w:r>
        <w:rPr>
          <w:color w:val="000000"/>
        </w:rPr>
        <w:t>информирование субъектов о правах и целях обработки данных.</w:t>
      </w:r>
    </w:p>
    <w:p w14:paraId="5B22E29C">
      <w:pPr>
        <w:pStyle w:val="7"/>
        <w:numPr>
          <w:ilvl w:val="0"/>
          <w:numId w:val="1"/>
        </w:numPr>
        <w:shd w:val="clear" w:color="auto" w:fill="FFFFFF"/>
        <w:spacing w:before="0" w:beforeAutospacing="0" w:after="0" w:afterAutospacing="0"/>
        <w:jc w:val="both"/>
        <w:rPr>
          <w:color w:val="000000"/>
        </w:rPr>
      </w:pPr>
      <w:r>
        <w:rPr>
          <w:b/>
          <w:bCs/>
          <w:color w:val="000000"/>
        </w:rPr>
        <w:t>Ответственность</w:t>
      </w:r>
      <w:r>
        <w:rPr>
          <w:color w:val="000000"/>
        </w:rPr>
        <w:t xml:space="preserve"> — за нарушение закона предусмотрены меры административной и уголовной ответственности.</w:t>
      </w:r>
    </w:p>
    <w:p w14:paraId="3B4085B5">
      <w:pPr>
        <w:pStyle w:val="7"/>
        <w:shd w:val="clear" w:color="auto" w:fill="FFFFFF"/>
        <w:spacing w:before="0" w:beforeAutospacing="0" w:after="0" w:afterAutospacing="0"/>
        <w:ind w:firstLine="709"/>
        <w:jc w:val="both"/>
        <w:rPr>
          <w:color w:val="000000"/>
        </w:rPr>
      </w:pPr>
      <w:r>
        <w:rPr>
          <w:color w:val="000000"/>
        </w:rPr>
        <w:t>Закон РК также регулирует:</w:t>
      </w:r>
    </w:p>
    <w:p w14:paraId="65336303">
      <w:pPr>
        <w:pStyle w:val="7"/>
        <w:numPr>
          <w:ilvl w:val="0"/>
          <w:numId w:val="5"/>
        </w:numPr>
        <w:shd w:val="clear" w:color="auto" w:fill="FFFFFF"/>
        <w:spacing w:before="0" w:beforeAutospacing="0" w:after="0" w:afterAutospacing="0"/>
        <w:jc w:val="both"/>
        <w:rPr>
          <w:color w:val="000000"/>
        </w:rPr>
      </w:pPr>
      <w:r>
        <w:rPr>
          <w:color w:val="000000"/>
        </w:rPr>
        <w:t>трансграничную передачу персональных данных;</w:t>
      </w:r>
    </w:p>
    <w:p w14:paraId="4898E51B">
      <w:pPr>
        <w:pStyle w:val="7"/>
        <w:numPr>
          <w:ilvl w:val="0"/>
          <w:numId w:val="5"/>
        </w:numPr>
        <w:shd w:val="clear" w:color="auto" w:fill="FFFFFF"/>
        <w:spacing w:before="0" w:beforeAutospacing="0" w:after="0" w:afterAutospacing="0"/>
        <w:jc w:val="both"/>
        <w:rPr>
          <w:color w:val="000000"/>
        </w:rPr>
      </w:pPr>
      <w:r>
        <w:rPr>
          <w:color w:val="000000"/>
        </w:rPr>
        <w:t>ведение реестра баз данных, содержащих персональные данные;</w:t>
      </w:r>
    </w:p>
    <w:p w14:paraId="4734B3CB">
      <w:pPr>
        <w:pStyle w:val="7"/>
        <w:numPr>
          <w:ilvl w:val="0"/>
          <w:numId w:val="5"/>
        </w:numPr>
        <w:shd w:val="clear" w:color="auto" w:fill="FFFFFF"/>
        <w:spacing w:before="0" w:beforeAutospacing="0" w:after="0" w:afterAutospacing="0"/>
        <w:jc w:val="both"/>
        <w:rPr>
          <w:color w:val="000000"/>
        </w:rPr>
      </w:pPr>
      <w:r>
        <w:rPr>
          <w:color w:val="000000"/>
        </w:rPr>
        <w:t>особенности обработки чувствительных персональных данных (например, данных о здоровье, политических взглядах и т. д.).</w:t>
      </w:r>
    </w:p>
    <w:p w14:paraId="3F74883B">
      <w:pPr>
        <w:pStyle w:val="7"/>
        <w:shd w:val="clear" w:color="auto" w:fill="FFFFFF"/>
        <w:spacing w:before="0" w:beforeAutospacing="0" w:after="0" w:afterAutospacing="0"/>
        <w:ind w:firstLine="709"/>
        <w:jc w:val="both"/>
        <w:rPr>
          <w:color w:val="000000"/>
        </w:rPr>
      </w:pPr>
      <w:r>
        <w:rPr>
          <w:color w:val="000000"/>
        </w:rPr>
        <w:t>В соответствии с Законом </w:t>
      </w:r>
      <w:r>
        <w:rPr>
          <w:b/>
          <w:bCs/>
          <w:color w:val="000000"/>
        </w:rPr>
        <w:t>персональные данные</w:t>
      </w:r>
      <w:r>
        <w:rPr>
          <w:color w:val="000000"/>
        </w:rPr>
        <w:t> - любая </w:t>
      </w:r>
      <w:bookmarkStart w:id="9" w:name="keyword11"/>
      <w:bookmarkEnd w:id="9"/>
      <w:r>
        <w:rPr>
          <w:rStyle w:val="8"/>
          <w:i/>
          <w:iCs/>
          <w:color w:val="000000"/>
        </w:rPr>
        <w:t>информация</w:t>
      </w:r>
      <w:r>
        <w:rPr>
          <w:color w:val="000000"/>
        </w:rPr>
        <w:t>, с помощью которой можно однозначно идентифицировать физическое лицо (субъект ПД). К персональным данным в связи с этим могут относиться фамилия, имя, отчество, год, месяц, дата и </w:t>
      </w:r>
      <w:bookmarkStart w:id="10" w:name="keyword12"/>
      <w:bookmarkEnd w:id="10"/>
      <w:r>
        <w:rPr>
          <w:rStyle w:val="8"/>
          <w:i/>
          <w:iCs/>
          <w:color w:val="000000"/>
        </w:rPr>
        <w:t>место</w:t>
      </w:r>
      <w:r>
        <w:rPr>
          <w:color w:val="000000"/>
        </w:rPr>
        <w:t> рождения, </w:t>
      </w:r>
      <w:bookmarkStart w:id="11" w:name="keyword13"/>
      <w:bookmarkEnd w:id="11"/>
      <w:r>
        <w:rPr>
          <w:rStyle w:val="8"/>
          <w:i/>
          <w:iCs/>
          <w:color w:val="000000"/>
        </w:rPr>
        <w:t>адрес</w:t>
      </w:r>
      <w:r>
        <w:rPr>
          <w:color w:val="000000"/>
        </w:rPr>
        <w:t>, семейное, социальное, имущественное положение, образование, </w:t>
      </w:r>
      <w:bookmarkStart w:id="12" w:name="keyword14"/>
      <w:bookmarkEnd w:id="12"/>
      <w:r>
        <w:rPr>
          <w:rStyle w:val="8"/>
          <w:i/>
          <w:iCs/>
          <w:color w:val="000000"/>
        </w:rPr>
        <w:t>профессия</w:t>
      </w:r>
      <w:r>
        <w:rPr>
          <w:color w:val="000000"/>
        </w:rPr>
        <w:t>, доходы, другая </w:t>
      </w:r>
      <w:bookmarkStart w:id="13" w:name="keyword15"/>
      <w:bookmarkEnd w:id="13"/>
      <w:r>
        <w:rPr>
          <w:rStyle w:val="8"/>
          <w:i/>
          <w:iCs/>
          <w:color w:val="000000"/>
        </w:rPr>
        <w:t>информация</w:t>
      </w:r>
      <w:r>
        <w:rPr>
          <w:color w:val="000000"/>
        </w:rPr>
        <w:t>, принадлежащая субъекту ПД.</w:t>
      </w:r>
    </w:p>
    <w:p w14:paraId="13E0645A">
      <w:pPr>
        <w:pStyle w:val="7"/>
        <w:shd w:val="clear" w:color="auto" w:fill="FFFFFF"/>
        <w:spacing w:before="0" w:beforeAutospacing="0" w:after="0" w:afterAutospacing="0"/>
        <w:ind w:firstLine="709"/>
        <w:jc w:val="both"/>
        <w:rPr>
          <w:color w:val="000000"/>
        </w:rPr>
      </w:pPr>
      <w:r>
        <w:rPr>
          <w:b/>
          <w:bCs/>
          <w:color w:val="000000"/>
        </w:rPr>
        <w:t>Операторами персональных данных</w:t>
      </w:r>
      <w:r>
        <w:rPr>
          <w:color w:val="000000"/>
        </w:rPr>
        <w:t> являются государственный орган, муниципальный орган, юридическое или физическое лицо, организующие и (или) осуществляющие обработку персональных данных, а также определяющие цели и содержание обработки персональных данных.</w:t>
      </w:r>
    </w:p>
    <w:p w14:paraId="2F7ED044">
      <w:pPr>
        <w:pStyle w:val="7"/>
        <w:shd w:val="clear" w:color="auto" w:fill="FFFFFF"/>
        <w:spacing w:before="0" w:beforeAutospacing="0" w:after="0" w:afterAutospacing="0"/>
        <w:ind w:firstLine="709"/>
        <w:jc w:val="both"/>
        <w:rPr>
          <w:color w:val="000000"/>
        </w:rPr>
      </w:pPr>
      <w:r>
        <w:rPr>
          <w:b/>
          <w:bCs/>
          <w:color w:val="000000"/>
        </w:rPr>
        <w:t>Обработка персональных данных</w:t>
      </w:r>
      <w:r>
        <w:rPr>
          <w:color w:val="000000"/>
        </w:rPr>
        <w:t> – действия (</w:t>
      </w:r>
      <w:bookmarkStart w:id="14" w:name="keyword16"/>
      <w:bookmarkEnd w:id="14"/>
      <w:r>
        <w:rPr>
          <w:rStyle w:val="8"/>
          <w:i/>
          <w:iCs/>
          <w:color w:val="000000"/>
        </w:rPr>
        <w:t>операции</w:t>
      </w:r>
      <w:r>
        <w:rPr>
          <w:color w:val="000000"/>
        </w:rPr>
        <w:t>)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p>
    <w:p w14:paraId="76F12166">
      <w:pPr>
        <w:pStyle w:val="7"/>
        <w:shd w:val="clear" w:color="auto" w:fill="FFFFFF"/>
        <w:spacing w:before="0" w:beforeAutospacing="0" w:after="0" w:afterAutospacing="0"/>
        <w:ind w:firstLine="709"/>
        <w:jc w:val="both"/>
        <w:rPr>
          <w:color w:val="000000"/>
        </w:rPr>
      </w:pPr>
      <w:r>
        <w:rPr>
          <w:b/>
          <w:bCs/>
          <w:color w:val="000000"/>
        </w:rPr>
        <w:t>Информационная система персональных данных (далее ИСПД)</w:t>
      </w:r>
      <w:r>
        <w:rPr>
          <w:color w:val="000000"/>
        </w:rPr>
        <w:t> –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таких персональных данных с использованием средств автоматизации или без использования таких средств [</w:t>
      </w:r>
      <w:r>
        <w:rPr>
          <w:color w:val="000000"/>
        </w:rPr>
        <w:fldChar w:fldCharType="begin"/>
      </w:r>
      <w:r>
        <w:rPr>
          <w:color w:val="000000"/>
        </w:rPr>
        <w:instrText xml:space="preserve"> HYPERLINK "https://www.intuit.ru/studies/courses/697/553/literature" \l "literature.7" </w:instrText>
      </w:r>
      <w:r>
        <w:rPr>
          <w:color w:val="000000"/>
        </w:rPr>
        <w:fldChar w:fldCharType="separate"/>
      </w:r>
      <w:r>
        <w:rPr>
          <w:rStyle w:val="6"/>
          <w:color w:val="0071A6"/>
        </w:rPr>
        <w:t>7</w:t>
      </w:r>
      <w:r>
        <w:rPr>
          <w:color w:val="000000"/>
        </w:rPr>
        <w:fldChar w:fldCharType="end"/>
      </w:r>
      <w:r>
        <w:rPr>
          <w:color w:val="000000"/>
        </w:rPr>
        <w:t>].</w:t>
      </w:r>
    </w:p>
    <w:p w14:paraId="0216797E">
      <w:pPr>
        <w:pStyle w:val="7"/>
        <w:shd w:val="clear" w:color="auto" w:fill="FFFFFF"/>
        <w:spacing w:before="0" w:beforeAutospacing="0" w:after="0" w:afterAutospacing="0"/>
        <w:ind w:firstLine="709"/>
        <w:jc w:val="both"/>
        <w:rPr>
          <w:color w:val="000000"/>
        </w:rPr>
      </w:pPr>
      <w:r>
        <w:rPr>
          <w:b/>
          <w:bCs/>
          <w:color w:val="000000"/>
        </w:rPr>
        <w:t>Регуляторами</w:t>
      </w:r>
      <w:r>
        <w:rPr>
          <w:color w:val="000000"/>
        </w:rPr>
        <w:t> называются органы государственной власти, уполномоченные осуществлять мероприятия по контролю и надзору в отношении соблюдения требований закона. В законе "О персональных данных" установлены три регулятора:</w:t>
      </w:r>
    </w:p>
    <w:p w14:paraId="24BA3B7D">
      <w:pPr>
        <w:numPr>
          <w:ilvl w:val="0"/>
          <w:numId w:val="6"/>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защита прав субъектов персональных данных</w:t>
      </w:r>
    </w:p>
    <w:p w14:paraId="22DD18F4">
      <w:pPr>
        <w:numPr>
          <w:ilvl w:val="0"/>
          <w:numId w:val="6"/>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требования в области криптографии</w:t>
      </w:r>
    </w:p>
    <w:p w14:paraId="38DCB934">
      <w:pPr>
        <w:numPr>
          <w:ilvl w:val="0"/>
          <w:numId w:val="6"/>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требования по защите информации от несанкционированного доступа и утечки по техническим каналам.</w:t>
      </w:r>
    </w:p>
    <w:p w14:paraId="7DDD0474">
      <w:pPr>
        <w:pStyle w:val="7"/>
        <w:shd w:val="clear" w:color="auto" w:fill="FFFFFF"/>
        <w:spacing w:before="0" w:beforeAutospacing="0" w:after="0" w:afterAutospacing="0"/>
        <w:ind w:firstLine="709"/>
        <w:jc w:val="both"/>
        <w:rPr>
          <w:color w:val="000000"/>
        </w:rPr>
      </w:pPr>
      <w:r>
        <w:rPr>
          <w:color w:val="000000"/>
        </w:rPr>
        <w:t>Так как закон "О персональных данных" является лишь основой правового обеспечения защиты ПД, его требования в дальнейшем были конкретизированы в актах Правительства РК и Министерства связи, нормативно-методических документах регуляторов.</w:t>
      </w:r>
    </w:p>
    <w:p w14:paraId="3D7B2EA3">
      <w:pPr>
        <w:pStyle w:val="2"/>
        <w:shd w:val="clear" w:color="auto" w:fill="FFFFFF"/>
        <w:spacing w:before="0" w:after="0" w:line="240" w:lineRule="auto"/>
        <w:ind w:firstLine="709"/>
        <w:jc w:val="both"/>
        <w:rPr>
          <w:rFonts w:ascii="Times New Roman" w:hAnsi="Times New Roman"/>
          <w:color w:val="000000"/>
          <w:sz w:val="24"/>
          <w:szCs w:val="24"/>
        </w:rPr>
      </w:pPr>
      <w:bookmarkStart w:id="15" w:name="sect2"/>
      <w:bookmarkEnd w:id="15"/>
      <w:r>
        <w:rPr>
          <w:rFonts w:ascii="Times New Roman" w:hAnsi="Times New Roman"/>
          <w:color w:val="000000"/>
          <w:sz w:val="24"/>
          <w:szCs w:val="24"/>
        </w:rPr>
        <w:t>2.2. Категории персональных данных</w:t>
      </w:r>
    </w:p>
    <w:p w14:paraId="22577D83">
      <w:pPr>
        <w:pStyle w:val="7"/>
        <w:shd w:val="clear" w:color="auto" w:fill="FFFFFF"/>
        <w:spacing w:before="0" w:beforeAutospacing="0" w:after="0" w:afterAutospacing="0"/>
        <w:ind w:firstLine="709"/>
        <w:jc w:val="both"/>
        <w:rPr>
          <w:color w:val="000000"/>
        </w:rPr>
      </w:pPr>
      <w:r>
        <w:rPr>
          <w:color w:val="000000"/>
        </w:rPr>
        <w:t>Закон "О персональных данных" выделяет следующие категории персональных данных.</w:t>
      </w:r>
    </w:p>
    <w:p w14:paraId="012BD20D">
      <w:pPr>
        <w:pStyle w:val="7"/>
        <w:shd w:val="clear" w:color="auto" w:fill="FFFFFF"/>
        <w:spacing w:before="0" w:beforeAutospacing="0" w:after="0" w:afterAutospacing="0"/>
        <w:ind w:firstLine="709"/>
        <w:jc w:val="both"/>
        <w:rPr>
          <w:color w:val="000000"/>
        </w:rPr>
      </w:pPr>
      <w:r>
        <w:rPr>
          <w:b/>
          <w:bCs/>
          <w:color w:val="000000"/>
        </w:rPr>
        <w:t>Общедоступные ПД -</w:t>
      </w:r>
      <w:r>
        <w:rPr>
          <w:color w:val="000000"/>
        </w:rPr>
        <w:t> данные, </w:t>
      </w:r>
      <w:bookmarkStart w:id="16" w:name="keyword17"/>
      <w:bookmarkEnd w:id="16"/>
      <w:r>
        <w:rPr>
          <w:rStyle w:val="8"/>
          <w:i/>
          <w:iCs/>
          <w:color w:val="000000"/>
        </w:rPr>
        <w:t>доступ</w:t>
      </w:r>
      <w:r>
        <w:rPr>
          <w:color w:val="000000"/>
        </w:rPr>
        <w:t> к которым предоставлен неограниченному кругу лиц с согласия субъекта ПД или на которые в соответствии с законами</w:t>
      </w:r>
      <w:r>
        <w:rPr>
          <w:color w:val="000000"/>
          <w:lang w:val="kk-KZ"/>
        </w:rPr>
        <w:t xml:space="preserve"> Республики Казахстан</w:t>
      </w:r>
      <w:r>
        <w:rPr>
          <w:color w:val="000000"/>
        </w:rPr>
        <w:t xml:space="preserve"> не распространяются требования соблюдения конфиденциальности. Общедоступные источники персональных данных создаются в целях информационного обеспечения (например, справочники и адресные книги). В общедоступные источники персональных данных с письменного согласия субъекта персональных данных могут включаться его фамилия, имя, отчество, год и </w:t>
      </w:r>
      <w:bookmarkStart w:id="17" w:name="keyword18"/>
      <w:bookmarkEnd w:id="17"/>
      <w:r>
        <w:rPr>
          <w:rStyle w:val="8"/>
          <w:i/>
          <w:iCs/>
          <w:color w:val="000000"/>
        </w:rPr>
        <w:t>место</w:t>
      </w:r>
      <w:r>
        <w:rPr>
          <w:color w:val="000000"/>
        </w:rPr>
        <w:t> рождения, </w:t>
      </w:r>
      <w:bookmarkStart w:id="18" w:name="keyword19"/>
      <w:bookmarkEnd w:id="18"/>
      <w:r>
        <w:rPr>
          <w:rStyle w:val="8"/>
          <w:i/>
          <w:iCs/>
          <w:color w:val="000000"/>
        </w:rPr>
        <w:t>адрес</w:t>
      </w:r>
      <w:r>
        <w:rPr>
          <w:color w:val="000000"/>
        </w:rPr>
        <w:t>, абонентский номер, сведения о профессии и иные </w:t>
      </w:r>
      <w:bookmarkStart w:id="19" w:name="keyword20"/>
      <w:bookmarkEnd w:id="19"/>
      <w:r>
        <w:rPr>
          <w:rStyle w:val="8"/>
          <w:i/>
          <w:iCs/>
          <w:color w:val="000000"/>
        </w:rPr>
        <w:t>персональные данные</w:t>
      </w:r>
      <w:r>
        <w:rPr>
          <w:color w:val="000000"/>
        </w:rPr>
        <w:t>, предоставленные субъектом персональных данных.</w:t>
      </w:r>
    </w:p>
    <w:p w14:paraId="12EA9AED">
      <w:pPr>
        <w:pStyle w:val="7"/>
        <w:shd w:val="clear" w:color="auto" w:fill="FFFFFF"/>
        <w:spacing w:before="0" w:beforeAutospacing="0" w:after="0" w:afterAutospacing="0"/>
        <w:ind w:firstLine="709"/>
        <w:jc w:val="both"/>
        <w:rPr>
          <w:color w:val="000000"/>
        </w:rPr>
      </w:pPr>
      <w:r>
        <w:rPr>
          <w:color w:val="000000"/>
        </w:rPr>
        <w:t>Важно отметить, что сведения о субъекте ПД могут быть в любое время исключены из общедоступных источников по требованию субъекта либо по решению суда или уполномоченных государственных органов.</w:t>
      </w:r>
    </w:p>
    <w:p w14:paraId="6F727227">
      <w:pPr>
        <w:pStyle w:val="7"/>
        <w:shd w:val="clear" w:color="auto" w:fill="FFFFFF"/>
        <w:spacing w:before="0" w:beforeAutospacing="0" w:after="0" w:afterAutospacing="0"/>
        <w:ind w:firstLine="709"/>
        <w:jc w:val="both"/>
        <w:rPr>
          <w:color w:val="000000"/>
        </w:rPr>
      </w:pPr>
      <w:r>
        <w:rPr>
          <w:b/>
          <w:bCs/>
          <w:color w:val="000000"/>
        </w:rPr>
        <w:t>Специальные категории ПД - </w:t>
      </w:r>
      <w:bookmarkStart w:id="20" w:name="keyword21"/>
      <w:bookmarkEnd w:id="20"/>
      <w:r>
        <w:rPr>
          <w:rStyle w:val="8"/>
          <w:i/>
          <w:iCs/>
          <w:color w:val="000000"/>
        </w:rPr>
        <w:t>персональные данные</w:t>
      </w:r>
      <w:r>
        <w:rPr>
          <w:color w:val="000000"/>
        </w:rPr>
        <w:t>, касающиеся расовой, национальной принадлежности, политических взглядов, религиозных или философских убеждений, состояния здоровья, интимной жизни. Их обработка допускается только в следующих случаях:</w:t>
      </w:r>
    </w:p>
    <w:p w14:paraId="153D7E7E">
      <w:pPr>
        <w:numPr>
          <w:ilvl w:val="0"/>
          <w:numId w:val="7"/>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субъект ПД дал согласие в письменной форме на обработку своих персональных данных;</w:t>
      </w:r>
    </w:p>
    <w:p w14:paraId="2CBEB91B">
      <w:pPr>
        <w:numPr>
          <w:ilvl w:val="0"/>
          <w:numId w:val="7"/>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персональные данные являются общедоступными;</w:t>
      </w:r>
    </w:p>
    <w:p w14:paraId="606F1B97">
      <w:pPr>
        <w:numPr>
          <w:ilvl w:val="0"/>
          <w:numId w:val="7"/>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 xml:space="preserve">персональные данные относятся к состоянию здоровья субъекта ПД и получение его согласия невозможно, либо обработка персональных данных осуществляется лицом, профессионально занимающимся медицинской деятельностью и обязанным в соответствии с законодательством </w:t>
      </w:r>
      <w:r>
        <w:rPr>
          <w:rFonts w:ascii="Times New Roman" w:hAnsi="Times New Roman"/>
          <w:color w:val="000000"/>
          <w:sz w:val="24"/>
          <w:szCs w:val="24"/>
          <w:lang w:val="kk-KZ"/>
        </w:rPr>
        <w:t xml:space="preserve">Республики Казахстан </w:t>
      </w:r>
      <w:r>
        <w:rPr>
          <w:rFonts w:ascii="Times New Roman" w:hAnsi="Times New Roman"/>
          <w:color w:val="000000"/>
          <w:sz w:val="24"/>
          <w:szCs w:val="24"/>
        </w:rPr>
        <w:t>сохранять врачебную тайну;</w:t>
      </w:r>
    </w:p>
    <w:p w14:paraId="676CE372">
      <w:pPr>
        <w:numPr>
          <w:ilvl w:val="0"/>
          <w:numId w:val="7"/>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обработка персональных данных членов (участников) общественного объединения или религиозной организации при условии, что персональные данные не будут распространяться без согласия в письменной форме субъектов ПД;</w:t>
      </w:r>
    </w:p>
    <w:p w14:paraId="0927102E">
      <w:pPr>
        <w:numPr>
          <w:ilvl w:val="0"/>
          <w:numId w:val="7"/>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 xml:space="preserve">обработка персональных данных осуществляется в соответствии с законодательством </w:t>
      </w:r>
      <w:r>
        <w:rPr>
          <w:rFonts w:ascii="Times New Roman" w:hAnsi="Times New Roman"/>
          <w:color w:val="000000"/>
          <w:sz w:val="24"/>
          <w:szCs w:val="24"/>
          <w:lang w:val="kk-KZ"/>
        </w:rPr>
        <w:t>Республики Казахстан</w:t>
      </w:r>
      <w:r>
        <w:rPr>
          <w:rFonts w:ascii="Times New Roman" w:hAnsi="Times New Roman"/>
          <w:color w:val="000000"/>
          <w:sz w:val="24"/>
          <w:szCs w:val="24"/>
        </w:rPr>
        <w:t xml:space="preserve"> о безопасности, об оперативно-розыскной деятельности, а также в соответствии с уголовно-исполнительным законодательством </w:t>
      </w:r>
      <w:r>
        <w:rPr>
          <w:rFonts w:ascii="Times New Roman" w:hAnsi="Times New Roman"/>
          <w:color w:val="000000"/>
          <w:sz w:val="24"/>
          <w:szCs w:val="24"/>
          <w:lang w:val="kk-KZ"/>
        </w:rPr>
        <w:t>Республики Казахстан</w:t>
      </w:r>
      <w:r>
        <w:rPr>
          <w:rFonts w:ascii="Times New Roman" w:hAnsi="Times New Roman"/>
          <w:color w:val="000000"/>
          <w:sz w:val="24"/>
          <w:szCs w:val="24"/>
        </w:rPr>
        <w:t xml:space="preserve"> или необходима в связи с осуществлением правосудия [</w:t>
      </w:r>
      <w:r>
        <w:rPr>
          <w:rFonts w:ascii="Times New Roman" w:hAnsi="Times New Roman"/>
          <w:color w:val="000000"/>
          <w:sz w:val="24"/>
          <w:szCs w:val="24"/>
        </w:rPr>
        <w:fldChar w:fldCharType="begin"/>
      </w:r>
      <w:r>
        <w:rPr>
          <w:rFonts w:ascii="Times New Roman" w:hAnsi="Times New Roman"/>
          <w:color w:val="000000"/>
          <w:sz w:val="24"/>
          <w:szCs w:val="24"/>
        </w:rPr>
        <w:instrText xml:space="preserve"> HYPERLINK "https://www.intuit.ru/studies/courses/697/553/literature" \l "literature.7" </w:instrText>
      </w:r>
      <w:r>
        <w:rPr>
          <w:rFonts w:ascii="Times New Roman" w:hAnsi="Times New Roman"/>
          <w:color w:val="000000"/>
          <w:sz w:val="24"/>
          <w:szCs w:val="24"/>
        </w:rPr>
        <w:fldChar w:fldCharType="separate"/>
      </w:r>
      <w:r>
        <w:rPr>
          <w:rStyle w:val="6"/>
          <w:rFonts w:ascii="Times New Roman" w:hAnsi="Times New Roman"/>
          <w:color w:val="0071A6"/>
          <w:sz w:val="24"/>
          <w:szCs w:val="24"/>
        </w:rPr>
        <w:t>7</w:t>
      </w:r>
      <w:r>
        <w:rPr>
          <w:rFonts w:ascii="Times New Roman" w:hAnsi="Times New Roman"/>
          <w:color w:val="000000"/>
          <w:sz w:val="24"/>
          <w:szCs w:val="24"/>
        </w:rPr>
        <w:fldChar w:fldCharType="end"/>
      </w:r>
      <w:r>
        <w:rPr>
          <w:rFonts w:ascii="Times New Roman" w:hAnsi="Times New Roman"/>
          <w:color w:val="000000"/>
          <w:sz w:val="24"/>
          <w:szCs w:val="24"/>
        </w:rPr>
        <w:t>].</w:t>
      </w:r>
    </w:p>
    <w:p w14:paraId="6870C112">
      <w:pPr>
        <w:pStyle w:val="7"/>
        <w:shd w:val="clear" w:color="auto" w:fill="FFFFFF"/>
        <w:spacing w:before="0" w:beforeAutospacing="0" w:after="0" w:afterAutospacing="0"/>
        <w:ind w:firstLine="709"/>
        <w:jc w:val="both"/>
        <w:rPr>
          <w:color w:val="000000"/>
        </w:rPr>
      </w:pPr>
      <w:r>
        <w:rPr>
          <w:color w:val="000000"/>
        </w:rPr>
        <w:t>Совместный приказ Министерства информационных технологий и связи РК от 13 февраля 2008 года N 55/86/20 "Об утверждении Порядка проведения классификации информационных систем персональных данных" определяет следующие </w:t>
      </w:r>
      <w:r>
        <w:rPr>
          <w:b/>
          <w:bCs/>
          <w:color w:val="000000"/>
        </w:rPr>
        <w:t>категории персональных данных</w:t>
      </w:r>
      <w:r>
        <w:rPr>
          <w:color w:val="000000"/>
        </w:rPr>
        <w:t>, которые обрабатываются в ИСПД:</w:t>
      </w:r>
    </w:p>
    <w:p w14:paraId="5750DB6A">
      <w:pPr>
        <w:pStyle w:val="7"/>
        <w:shd w:val="clear" w:color="auto" w:fill="FFFFFF"/>
        <w:spacing w:before="0" w:beforeAutospacing="0" w:after="0" w:afterAutospacing="0"/>
        <w:ind w:firstLine="709"/>
        <w:jc w:val="both"/>
        <w:rPr>
          <w:color w:val="000000"/>
        </w:rPr>
      </w:pPr>
      <w:r>
        <w:rPr>
          <w:color w:val="000000"/>
        </w:rPr>
        <w:t>Категория 1 – </w:t>
      </w:r>
      <w:bookmarkStart w:id="21" w:name="keyword22"/>
      <w:bookmarkEnd w:id="21"/>
      <w:r>
        <w:rPr>
          <w:rStyle w:val="8"/>
          <w:i/>
          <w:iCs/>
          <w:color w:val="000000"/>
        </w:rPr>
        <w:t>персональные данные</w:t>
      </w:r>
      <w:r>
        <w:rPr>
          <w:color w:val="000000"/>
        </w:rPr>
        <w:t>, касающиеся расовой, национальной принадлежности, политических взглядов, религиозных и философских убеждений, состояния здоровья, интимной жизни.</w:t>
      </w:r>
    </w:p>
    <w:p w14:paraId="24E641B8">
      <w:pPr>
        <w:pStyle w:val="7"/>
        <w:shd w:val="clear" w:color="auto" w:fill="FFFFFF"/>
        <w:spacing w:before="0" w:beforeAutospacing="0" w:after="0" w:afterAutospacing="0"/>
        <w:ind w:firstLine="709"/>
        <w:jc w:val="both"/>
        <w:rPr>
          <w:color w:val="000000"/>
        </w:rPr>
      </w:pPr>
      <w:r>
        <w:rPr>
          <w:color w:val="000000"/>
        </w:rPr>
        <w:t>Категория 2 – </w:t>
      </w:r>
      <w:bookmarkStart w:id="22" w:name="keyword23"/>
      <w:bookmarkEnd w:id="22"/>
      <w:r>
        <w:rPr>
          <w:rStyle w:val="8"/>
          <w:i/>
          <w:iCs/>
          <w:color w:val="000000"/>
        </w:rPr>
        <w:t>персональные данные</w:t>
      </w:r>
      <w:r>
        <w:rPr>
          <w:color w:val="000000"/>
        </w:rPr>
        <w:t>, позволяющие идентифицировать субъекта ПД и получить о нем дополнительную информацию, за исключением персональных данных, относящихся к категории 1.</w:t>
      </w:r>
    </w:p>
    <w:p w14:paraId="65D7B423">
      <w:pPr>
        <w:pStyle w:val="7"/>
        <w:shd w:val="clear" w:color="auto" w:fill="FFFFFF"/>
        <w:spacing w:before="0" w:beforeAutospacing="0" w:after="0" w:afterAutospacing="0"/>
        <w:ind w:firstLine="709"/>
        <w:jc w:val="both"/>
        <w:rPr>
          <w:color w:val="000000"/>
        </w:rPr>
      </w:pPr>
      <w:r>
        <w:rPr>
          <w:color w:val="000000"/>
        </w:rPr>
        <w:t>Категория 3 – </w:t>
      </w:r>
      <w:bookmarkStart w:id="23" w:name="keyword24"/>
      <w:bookmarkEnd w:id="23"/>
      <w:r>
        <w:rPr>
          <w:rStyle w:val="8"/>
          <w:i/>
          <w:iCs/>
          <w:color w:val="000000"/>
        </w:rPr>
        <w:t>персональные данные</w:t>
      </w:r>
      <w:r>
        <w:rPr>
          <w:color w:val="000000"/>
        </w:rPr>
        <w:t>, позволяющие идентифицировать субъекта ПД.</w:t>
      </w:r>
    </w:p>
    <w:p w14:paraId="339CC89C">
      <w:pPr>
        <w:pStyle w:val="7"/>
        <w:shd w:val="clear" w:color="auto" w:fill="FFFFFF"/>
        <w:spacing w:before="0" w:beforeAutospacing="0" w:after="0" w:afterAutospacing="0"/>
        <w:ind w:firstLine="709"/>
        <w:jc w:val="both"/>
        <w:rPr>
          <w:color w:val="000000"/>
        </w:rPr>
      </w:pPr>
      <w:r>
        <w:rPr>
          <w:color w:val="000000"/>
        </w:rPr>
        <w:t>Категория 4 – обезличенные и (или) общедоступные </w:t>
      </w:r>
      <w:bookmarkStart w:id="24" w:name="keyword25"/>
      <w:bookmarkEnd w:id="24"/>
      <w:r>
        <w:rPr>
          <w:rStyle w:val="8"/>
          <w:i/>
          <w:iCs/>
          <w:color w:val="000000"/>
        </w:rPr>
        <w:t>персональные данные</w:t>
      </w:r>
      <w:r>
        <w:rPr>
          <w:color w:val="000000"/>
        </w:rPr>
        <w:t>.</w:t>
      </w:r>
    </w:p>
    <w:p w14:paraId="12715E82">
      <w:pPr>
        <w:pStyle w:val="7"/>
        <w:shd w:val="clear" w:color="auto" w:fill="FFFFFF"/>
        <w:spacing w:before="0" w:beforeAutospacing="0" w:after="0" w:afterAutospacing="0"/>
        <w:ind w:firstLine="709"/>
        <w:jc w:val="both"/>
        <w:rPr>
          <w:color w:val="000000"/>
        </w:rPr>
      </w:pPr>
      <w:r>
        <w:rPr>
          <w:b/>
          <w:bCs/>
          <w:color w:val="000000"/>
        </w:rPr>
        <w:t>Биометрические персональные данные</w:t>
      </w:r>
      <w:r>
        <w:rPr>
          <w:color w:val="000000"/>
        </w:rPr>
        <w:t> – это сведения, которые характеризуют физиологические особенности человека и на основе которых можно установить его </w:t>
      </w:r>
      <w:bookmarkStart w:id="25" w:name="keyword26"/>
      <w:bookmarkEnd w:id="25"/>
      <w:r>
        <w:rPr>
          <w:rStyle w:val="8"/>
          <w:i/>
          <w:iCs/>
          <w:color w:val="000000"/>
        </w:rPr>
        <w:t>личность</w:t>
      </w:r>
      <w:r>
        <w:rPr>
          <w:color w:val="000000"/>
        </w:rPr>
        <w:t>. Они могут обрабатываться только при наличии согласия в письменной форме субъекта ПД. Обработка биометрических персональных данных без согласия субъекта ПД может осуществляться в связи с осуществлением правосудия, а также в случаях, предусмотренных законодательством РК о безопасности, об оперативно - розыскной деятельности, о государственной службе, о порядке выезда из РК и въезда в РК, уголовно-исполнительным законодательством [</w:t>
      </w:r>
      <w:r>
        <w:rPr>
          <w:color w:val="000000"/>
        </w:rPr>
        <w:fldChar w:fldCharType="begin"/>
      </w:r>
      <w:r>
        <w:rPr>
          <w:color w:val="000000"/>
        </w:rPr>
        <w:instrText xml:space="preserve"> HYPERLINK "https://www.intuit.ru/studies/courses/697/553/literature" \l "literature.7" </w:instrText>
      </w:r>
      <w:r>
        <w:rPr>
          <w:color w:val="000000"/>
        </w:rPr>
        <w:fldChar w:fldCharType="separate"/>
      </w:r>
      <w:r>
        <w:rPr>
          <w:rStyle w:val="6"/>
          <w:color w:val="0071A6"/>
        </w:rPr>
        <w:t>7</w:t>
      </w:r>
      <w:r>
        <w:rPr>
          <w:color w:val="000000"/>
        </w:rPr>
        <w:fldChar w:fldCharType="end"/>
      </w:r>
      <w:r>
        <w:rPr>
          <w:color w:val="000000"/>
        </w:rPr>
        <w:t>].</w:t>
      </w:r>
    </w:p>
    <w:p w14:paraId="15BCE032">
      <w:pPr>
        <w:pStyle w:val="7"/>
        <w:shd w:val="clear" w:color="auto" w:fill="FFFFFF"/>
        <w:spacing w:before="0" w:beforeAutospacing="0" w:after="0" w:afterAutospacing="0"/>
        <w:ind w:firstLine="709"/>
        <w:jc w:val="both"/>
        <w:rPr>
          <w:color w:val="000000"/>
        </w:rPr>
      </w:pPr>
      <w:bookmarkStart w:id="26" w:name="keyword27"/>
      <w:bookmarkEnd w:id="26"/>
      <w:r>
        <w:rPr>
          <w:rStyle w:val="8"/>
          <w:i/>
          <w:iCs/>
          <w:color w:val="000000"/>
        </w:rPr>
        <w:t>Определение</w:t>
      </w:r>
      <w:r>
        <w:rPr>
          <w:color w:val="000000"/>
        </w:rPr>
        <w:t> биометрических данных в российском законодательстве предоставляет оператору персональных данных возможность принятия самостоятельного решения об отнесении тех или иных данных к биометрическим. Это породило немало споров. Рассмотрим пример с фотографией. С одной стороны, она характеризует физиологические особенности человека. Но человек с течением времени может сильно измениться или </w:t>
      </w:r>
      <w:bookmarkStart w:id="27" w:name="keyword28"/>
      <w:bookmarkEnd w:id="27"/>
      <w:r>
        <w:rPr>
          <w:rStyle w:val="8"/>
          <w:i/>
          <w:iCs/>
          <w:color w:val="000000"/>
        </w:rPr>
        <w:t>злоумышленник</w:t>
      </w:r>
      <w:r>
        <w:rPr>
          <w:color w:val="000000"/>
        </w:rPr>
        <w:t> может подделать внешние признаки под законного субъекта. Так ли однозначно в данном случае установление личности? В настоящее время представители регуляторов подтверждают, что фотография и видеоизображения относятся к биометрическим данным.</w:t>
      </w:r>
    </w:p>
    <w:p w14:paraId="522F205E">
      <w:pPr>
        <w:pStyle w:val="2"/>
        <w:shd w:val="clear" w:color="auto" w:fill="FFFFFF"/>
        <w:spacing w:before="0" w:after="0" w:line="240" w:lineRule="auto"/>
        <w:ind w:firstLine="709"/>
        <w:jc w:val="both"/>
        <w:rPr>
          <w:rFonts w:ascii="Times New Roman" w:hAnsi="Times New Roman"/>
          <w:color w:val="000000"/>
          <w:sz w:val="24"/>
          <w:szCs w:val="24"/>
        </w:rPr>
      </w:pPr>
      <w:bookmarkStart w:id="28" w:name="sect3"/>
      <w:bookmarkEnd w:id="28"/>
      <w:r>
        <w:rPr>
          <w:rFonts w:ascii="Times New Roman" w:hAnsi="Times New Roman"/>
          <w:color w:val="000000"/>
          <w:sz w:val="24"/>
          <w:szCs w:val="24"/>
        </w:rPr>
        <w:t>2.3. Права субъекта персональных данных</w:t>
      </w:r>
    </w:p>
    <w:p w14:paraId="0D4FCB5E">
      <w:pPr>
        <w:pStyle w:val="7"/>
        <w:shd w:val="clear" w:color="auto" w:fill="FFFFFF"/>
        <w:spacing w:before="0" w:beforeAutospacing="0" w:after="0" w:afterAutospacing="0"/>
        <w:ind w:firstLine="709"/>
        <w:jc w:val="both"/>
        <w:rPr>
          <w:color w:val="000000"/>
        </w:rPr>
      </w:pPr>
      <w:r>
        <w:rPr>
          <w:color w:val="000000"/>
        </w:rPr>
        <w:t>Субъект персональных данных – это физическое лицо, которое может быть однозначно идентифицировано на основе персональных данных, то есть фактически тот, чьи данные необходимо защищать. Рассмотрим основные </w:t>
      </w:r>
      <w:bookmarkStart w:id="29" w:name="keyword29"/>
      <w:bookmarkEnd w:id="29"/>
      <w:r>
        <w:rPr>
          <w:rStyle w:val="8"/>
          <w:i/>
          <w:iCs/>
          <w:color w:val="000000"/>
        </w:rPr>
        <w:t>права</w:t>
      </w:r>
      <w:r>
        <w:rPr>
          <w:color w:val="000000"/>
        </w:rPr>
        <w:t> субъекта ПД, установленные №152.</w:t>
      </w:r>
    </w:p>
    <w:p w14:paraId="52ED7872">
      <w:pPr>
        <w:numPr>
          <w:ilvl w:val="0"/>
          <w:numId w:val="8"/>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Право субъекта персональных данных на доступ к своим персональным данным. Это предполагает право субъекта на получение сведений об операторе персональных данных и о том, какие ПД, относящие к этому субъекту, он обрабатывает, а также непосредственный доступ к этим ПД. Субъект вправе требовать от оператора уточнения ПД, их блокирования или уничтожения, если они устаревшие, неполные или не являются необходимыми для заявленной цели обработки. Доступ к своим ПД предоставляется субъекту(или его представителю) при обращении либо на основании запроса. Полученная информация может содержать следующие сведения:</w:t>
      </w:r>
    </w:p>
    <w:p w14:paraId="067019C3">
      <w:pPr>
        <w:numPr>
          <w:ilvl w:val="1"/>
          <w:numId w:val="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цель обработки ПД</w:t>
      </w:r>
    </w:p>
    <w:p w14:paraId="6E42BA02">
      <w:pPr>
        <w:numPr>
          <w:ilvl w:val="1"/>
          <w:numId w:val="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способы обработки ПД</w:t>
      </w:r>
    </w:p>
    <w:p w14:paraId="35E00BDA">
      <w:pPr>
        <w:numPr>
          <w:ilvl w:val="1"/>
          <w:numId w:val="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сроки обработки ПД</w:t>
      </w:r>
    </w:p>
    <w:p w14:paraId="4A3F2E98">
      <w:pPr>
        <w:numPr>
          <w:ilvl w:val="1"/>
          <w:numId w:val="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перечень допущенных к обработке ПД лиц</w:t>
      </w:r>
    </w:p>
    <w:p w14:paraId="1A813CD5">
      <w:pPr>
        <w:numPr>
          <w:ilvl w:val="1"/>
          <w:numId w:val="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перечень обрабатываемых ПД и источник их получения</w:t>
      </w:r>
    </w:p>
    <w:p w14:paraId="3DA83FBB">
      <w:pPr>
        <w:numPr>
          <w:ilvl w:val="1"/>
          <w:numId w:val="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сведения о возможных юридических последствиях обработки ПД для субъекта ПД.</w:t>
      </w:r>
    </w:p>
    <w:p w14:paraId="5C3889DD">
      <w:pPr>
        <w:pStyle w:val="7"/>
        <w:shd w:val="clear" w:color="auto" w:fill="FFFFFF"/>
        <w:spacing w:before="0" w:beforeAutospacing="0" w:after="0" w:afterAutospacing="0"/>
        <w:ind w:firstLine="709"/>
        <w:jc w:val="both"/>
        <w:rPr>
          <w:color w:val="000000"/>
        </w:rPr>
      </w:pPr>
      <w:r>
        <w:rPr>
          <w:color w:val="000000"/>
        </w:rPr>
        <w:t>Закон определяет случаи, когда данное право субъекта ПД ограничивается, например, если речь идет о безопасности страны, нарушении конституционных прав и свобод других лиц или оперативно-розыскной деятельности.</w:t>
      </w:r>
    </w:p>
    <w:p w14:paraId="3119D0AA">
      <w:pPr>
        <w:numPr>
          <w:ilvl w:val="0"/>
          <w:numId w:val="8"/>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Права субъектов ПД при обработке их персональных данных в целях продвижения товаров, работ, услуг на рынке, а также в целях политической агитации. В данном случае обработка осуществляется только при условии предварительного согласия субъекта. При этом важно отметить, что обработка признается осуществленной без согласия субъекта, если оператор не доказал обратное. Оператор обязан немедленно прекратить обработку ПД по требованию субъекта.</w:t>
      </w:r>
    </w:p>
    <w:p w14:paraId="17DDBCD9">
      <w:pPr>
        <w:numPr>
          <w:ilvl w:val="0"/>
          <w:numId w:val="8"/>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Права субъектов персональных данных при принятии решений на основании исключительно автоматизированной обработки их персональных данных. Закон запрещает принятие решений в отношении субъекта ПД исключительно на основании автоматизированной обработки, если не получено его согласия в письменной форме или в случаях, предусмотренных законами.</w:t>
      </w:r>
    </w:p>
    <w:p w14:paraId="704D1049">
      <w:pPr>
        <w:numPr>
          <w:ilvl w:val="0"/>
          <w:numId w:val="8"/>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Право на обжалование действий или бездействия оператора. Если субъект ПД считает, что оператор обрабатывает его ПД ненадлежащим образом, то есть нарушает его права, он может обратиться в уполномоченный орган по защите прав субъектов персональных данных или в судебном порядке.</w:t>
      </w:r>
    </w:p>
    <w:p w14:paraId="6DF8E12B">
      <w:pPr>
        <w:pStyle w:val="7"/>
        <w:shd w:val="clear" w:color="auto" w:fill="FFFFFF"/>
        <w:spacing w:before="0" w:beforeAutospacing="0" w:after="0" w:afterAutospacing="0"/>
        <w:ind w:firstLine="709"/>
        <w:jc w:val="both"/>
        <w:rPr>
          <w:color w:val="000000"/>
        </w:rPr>
      </w:pPr>
      <w:r>
        <w:rPr>
          <w:color w:val="000000"/>
        </w:rPr>
        <w:t>Необходимо отметить, что субъект ПД имеет право на возмещение убытков и компенсацию материального вреда в судебном порядке.</w:t>
      </w:r>
    </w:p>
    <w:p w14:paraId="4D73C47A">
      <w:pPr>
        <w:pStyle w:val="2"/>
        <w:shd w:val="clear" w:color="auto" w:fill="FFFFFF"/>
        <w:spacing w:before="0" w:after="0" w:line="240" w:lineRule="auto"/>
        <w:ind w:firstLine="709"/>
        <w:jc w:val="both"/>
        <w:rPr>
          <w:rFonts w:ascii="Times New Roman" w:hAnsi="Times New Roman"/>
          <w:color w:val="000000"/>
          <w:sz w:val="24"/>
          <w:szCs w:val="24"/>
        </w:rPr>
      </w:pPr>
      <w:bookmarkStart w:id="30" w:name="sect4"/>
      <w:bookmarkEnd w:id="30"/>
      <w:r>
        <w:rPr>
          <w:rFonts w:ascii="Times New Roman" w:hAnsi="Times New Roman"/>
          <w:color w:val="000000"/>
          <w:sz w:val="24"/>
          <w:szCs w:val="24"/>
        </w:rPr>
        <w:t>2.4. Обязанности оператора персональных данных</w:t>
      </w:r>
    </w:p>
    <w:p w14:paraId="6C3BB36B">
      <w:pPr>
        <w:pStyle w:val="7"/>
        <w:shd w:val="clear" w:color="auto" w:fill="FFFFFF"/>
        <w:spacing w:before="0" w:beforeAutospacing="0" w:after="0" w:afterAutospacing="0"/>
        <w:ind w:firstLine="709"/>
        <w:jc w:val="both"/>
        <w:rPr>
          <w:color w:val="000000"/>
        </w:rPr>
      </w:pPr>
      <w:r>
        <w:rPr>
          <w:color w:val="000000"/>
        </w:rPr>
        <w:t>Ранее мы рассмотрели понятие </w:t>
      </w:r>
      <w:r>
        <w:rPr>
          <w:b/>
          <w:bCs/>
          <w:color w:val="000000"/>
        </w:rPr>
        <w:t>оператора персональных данных</w:t>
      </w:r>
      <w:r>
        <w:rPr>
          <w:color w:val="000000"/>
        </w:rPr>
        <w:t> и действия, являющиеся </w:t>
      </w:r>
      <w:r>
        <w:rPr>
          <w:b/>
          <w:bCs/>
          <w:color w:val="000000"/>
        </w:rPr>
        <w:t>обработкой персональных данных</w:t>
      </w:r>
      <w:r>
        <w:rPr>
          <w:color w:val="000000"/>
        </w:rPr>
        <w:t>. Исходя из определения, можно сделать </w:t>
      </w:r>
      <w:bookmarkStart w:id="31" w:name="keyword30"/>
      <w:bookmarkEnd w:id="31"/>
      <w:r>
        <w:rPr>
          <w:rStyle w:val="8"/>
          <w:i/>
          <w:iCs/>
          <w:color w:val="000000"/>
        </w:rPr>
        <w:t>вывод</w:t>
      </w:r>
      <w:r>
        <w:rPr>
          <w:color w:val="000000"/>
        </w:rPr>
        <w:t> о том, что все без исключения организации являются операторами ПД, так как они накапливают, собирают и обрабатывают информацию о своих сотрудниках в рамках Трудового кодекса РК. Помимо этого многие организации собирают сведения о своих клиентах, подрядчиках, поставщиках и партнерах в рамках своей основной деятельности. Главными обязанностями оператора ПД является уведомление об обработке ПД и, собственно, защита ПД.</w:t>
      </w:r>
    </w:p>
    <w:p w14:paraId="4C8B66FB">
      <w:pPr>
        <w:pStyle w:val="7"/>
        <w:shd w:val="clear" w:color="auto" w:fill="FFFFFF"/>
        <w:spacing w:before="0" w:beforeAutospacing="0" w:after="0" w:afterAutospacing="0"/>
        <w:ind w:firstLine="709"/>
        <w:jc w:val="both"/>
        <w:rPr>
          <w:color w:val="000000"/>
        </w:rPr>
      </w:pPr>
      <w:r>
        <w:rPr>
          <w:color w:val="000000"/>
        </w:rPr>
        <w:t>Законом предусмотрены случаи, когда оператор не обязан уведомлять об обработке ПД:</w:t>
      </w:r>
    </w:p>
    <w:p w14:paraId="4D1D51B8">
      <w:pPr>
        <w:numPr>
          <w:ilvl w:val="0"/>
          <w:numId w:val="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если его связывают с субъектом трудовые отношения;</w:t>
      </w:r>
    </w:p>
    <w:p w14:paraId="4A8A459B">
      <w:pPr>
        <w:numPr>
          <w:ilvl w:val="0"/>
          <w:numId w:val="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если между оператором и субъектом существует договор и данные необходимы для исполнения обязательств по нему;</w:t>
      </w:r>
    </w:p>
    <w:p w14:paraId="5C707236">
      <w:pPr>
        <w:numPr>
          <w:ilvl w:val="0"/>
          <w:numId w:val="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если данные относятся к членам религиозных объединений и общественных организаций и обрабатываются в соответствии с учредительными документами и с законом.</w:t>
      </w:r>
    </w:p>
    <w:p w14:paraId="1A1EB47F">
      <w:pPr>
        <w:numPr>
          <w:ilvl w:val="0"/>
          <w:numId w:val="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если данные являются общедоступными;</w:t>
      </w:r>
    </w:p>
    <w:p w14:paraId="197A25AE">
      <w:pPr>
        <w:numPr>
          <w:ilvl w:val="0"/>
          <w:numId w:val="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если включают в себя только ФИО;</w:t>
      </w:r>
    </w:p>
    <w:p w14:paraId="2ACA27AE">
      <w:pPr>
        <w:numPr>
          <w:ilvl w:val="0"/>
          <w:numId w:val="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данные необходимы для однократного пропуска на территорию оператора или аналогичных целей;</w:t>
      </w:r>
    </w:p>
    <w:p w14:paraId="6BFFA792">
      <w:pPr>
        <w:numPr>
          <w:ilvl w:val="0"/>
          <w:numId w:val="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если данные включены в автоматизированные информационные системы и государственные информационные системы персональных данных;</w:t>
      </w:r>
    </w:p>
    <w:p w14:paraId="5BFD38D5">
      <w:pPr>
        <w:numPr>
          <w:ilvl w:val="0"/>
          <w:numId w:val="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если данные обрабатываются без использования средств автоматизации в соответствии с законами Р</w:t>
      </w:r>
      <w:r>
        <w:rPr>
          <w:rFonts w:ascii="Times New Roman" w:hAnsi="Times New Roman"/>
          <w:color w:val="000000"/>
          <w:sz w:val="24"/>
          <w:szCs w:val="24"/>
          <w:lang w:val="kk-KZ"/>
        </w:rPr>
        <w:t>К</w:t>
      </w:r>
      <w:r>
        <w:rPr>
          <w:rFonts w:ascii="Times New Roman" w:hAnsi="Times New Roman"/>
          <w:color w:val="000000"/>
          <w:sz w:val="24"/>
          <w:szCs w:val="24"/>
        </w:rPr>
        <w:t>.</w:t>
      </w:r>
    </w:p>
    <w:p w14:paraId="3059445D">
      <w:pPr>
        <w:pStyle w:val="7"/>
        <w:shd w:val="clear" w:color="auto" w:fill="FFFFFF"/>
        <w:spacing w:before="0" w:beforeAutospacing="0" w:after="0" w:afterAutospacing="0"/>
        <w:ind w:firstLine="709"/>
        <w:jc w:val="both"/>
        <w:rPr>
          <w:color w:val="000000"/>
        </w:rPr>
      </w:pPr>
      <w:r>
        <w:rPr>
          <w:color w:val="000000"/>
        </w:rPr>
        <w:t>Важно отметить, что оговаривается обязанность оператора не передавать </w:t>
      </w:r>
      <w:bookmarkStart w:id="32" w:name="keyword31"/>
      <w:bookmarkEnd w:id="32"/>
      <w:r>
        <w:rPr>
          <w:rStyle w:val="8"/>
          <w:i/>
          <w:iCs/>
          <w:color w:val="000000"/>
        </w:rPr>
        <w:t>персональные данные</w:t>
      </w:r>
      <w:r>
        <w:rPr>
          <w:color w:val="000000"/>
        </w:rPr>
        <w:t> третьим лицам.</w:t>
      </w:r>
    </w:p>
    <w:p w14:paraId="076D8BDD">
      <w:pPr>
        <w:pStyle w:val="7"/>
        <w:shd w:val="clear" w:color="auto" w:fill="FFFFFF"/>
        <w:spacing w:before="0" w:beforeAutospacing="0" w:after="0" w:afterAutospacing="0"/>
        <w:ind w:firstLine="709"/>
        <w:jc w:val="both"/>
        <w:rPr>
          <w:color w:val="000000"/>
        </w:rPr>
      </w:pPr>
      <w:r>
        <w:rPr>
          <w:color w:val="000000"/>
        </w:rPr>
        <w:t>При этом многие организации допускают ошибку в том, что если они не обязаны уведомлять уполномоченный орган об обработке ПД, то можно не выполнять обязанности, возлагаемые законом на операторов ПД. Такие действия являются противозаконными, однозначно трактуются как невыполнение требований законодательства и караются мерами, предусмотренными Законом.</w:t>
      </w:r>
    </w:p>
    <w:p w14:paraId="2036A4AB">
      <w:pPr>
        <w:pStyle w:val="7"/>
        <w:shd w:val="clear" w:color="auto" w:fill="FFFFFF"/>
        <w:spacing w:before="0" w:beforeAutospacing="0" w:after="0" w:afterAutospacing="0"/>
        <w:ind w:firstLine="709"/>
        <w:jc w:val="both"/>
        <w:rPr>
          <w:color w:val="000000"/>
        </w:rPr>
      </w:pPr>
      <w:r>
        <w:rPr>
          <w:color w:val="000000"/>
        </w:rPr>
        <w:t>Рассмотрим основные обязанности оператора персональных данных, предусмотренные №152:</w:t>
      </w:r>
    </w:p>
    <w:p w14:paraId="0918EF02">
      <w:pPr>
        <w:numPr>
          <w:ilvl w:val="0"/>
          <w:numId w:val="10"/>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Обеспечение безопасности обработки персональных данных, что означает обязанность "принимать необходимые организационные и технические меры для </w:t>
      </w:r>
      <w:bookmarkStart w:id="33" w:name="keyword32"/>
      <w:bookmarkEnd w:id="33"/>
      <w:r>
        <w:rPr>
          <w:rStyle w:val="8"/>
          <w:rFonts w:ascii="Times New Roman" w:hAnsi="Times New Roman"/>
          <w:i/>
          <w:iCs/>
          <w:color w:val="000000"/>
          <w:sz w:val="24"/>
          <w:szCs w:val="24"/>
        </w:rPr>
        <w:t>защиты персональных данных</w:t>
      </w:r>
      <w:r>
        <w:rPr>
          <w:rFonts w:ascii="Times New Roman" w:hAnsi="Times New Roman"/>
          <w:color w:val="000000"/>
          <w:sz w:val="24"/>
          <w:szCs w:val="24"/>
        </w:rPr>
        <w:t> от неправомерного или случайного доступа к ним, уничтожения, изменения, блокирования, копирования, распространения персональных данных, а также от иных неправомерных действий".</w:t>
      </w:r>
    </w:p>
    <w:p w14:paraId="439B3EDB">
      <w:pPr>
        <w:numPr>
          <w:ilvl w:val="0"/>
          <w:numId w:val="10"/>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Уведомительный характер обработки персональных данных. В соответствии со статьей 2 №152 оператор до начала обработки персональных данных обязан уведомить уполномоченный орган по защите прав субъектов ПД о своем намерении осуществлять обработку персональных данных. Информация, содержащаяся в реестре, за исключением сведений о средствах обеспечения безопасности персональных данных при их обработке, является общедоступной.</w:t>
      </w:r>
    </w:p>
    <w:p w14:paraId="3F809FC2">
      <w:pPr>
        <w:numPr>
          <w:ilvl w:val="0"/>
          <w:numId w:val="10"/>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При получении персональных данных (в том числе от третьих лиц) оператор ПД до начала обработки обязан получить у субъекта этих ПД письменное разрешение на их обработку (за исключением случаев, если персональные данные были предоставлены оператору на основании закона или если они являются общедоступными). Важно отметить, что субъект имеет право отозвать данное разрешение.</w:t>
      </w:r>
    </w:p>
    <w:p w14:paraId="4C65B045">
      <w:pPr>
        <w:numPr>
          <w:ilvl w:val="0"/>
          <w:numId w:val="10"/>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Оператор обязан предоставить субъекту ПД по требованию все имеющиеся сведения о нем, целях и условиях обработки, способах защиты его персональных данных.</w:t>
      </w:r>
    </w:p>
    <w:p w14:paraId="21006176">
      <w:pPr>
        <w:pStyle w:val="7"/>
        <w:shd w:val="clear" w:color="auto" w:fill="FFFFFF"/>
        <w:spacing w:before="0" w:beforeAutospacing="0" w:after="0" w:afterAutospacing="0"/>
        <w:ind w:firstLine="709"/>
        <w:jc w:val="both"/>
        <w:rPr>
          <w:color w:val="000000"/>
        </w:rPr>
      </w:pPr>
      <w:r>
        <w:rPr>
          <w:color w:val="000000"/>
        </w:rPr>
        <w:t>Оператор также должен уничтожить или блокировать соответствующие персональные данные, внести в них необходимые изменения по предоставлении субъектом ПД или его законным представителем сведений, подтверждающих, что персональные данные, которые относятся к соответствующему субъекту и обработку которых осуществляет оператор, являются неполными, устаревшими, недостоверными, незаконно полученными или не являются необходимыми для заявленной цели обработки.</w:t>
      </w:r>
    </w:p>
    <w:p w14:paraId="52DE8E3F">
      <w:pPr>
        <w:pStyle w:val="7"/>
        <w:shd w:val="clear" w:color="auto" w:fill="FFFFFF"/>
        <w:spacing w:before="0" w:beforeAutospacing="0" w:after="0" w:afterAutospacing="0"/>
        <w:ind w:firstLine="709"/>
        <w:jc w:val="both"/>
        <w:rPr>
          <w:color w:val="000000"/>
        </w:rPr>
      </w:pPr>
      <w:r>
        <w:rPr>
          <w:color w:val="000000"/>
        </w:rPr>
        <w:t>Более того, оператор ПД обязан предоставить доказательство получения согласия субъекта ПД на обработку его персональных данных, а в случае обработки общедоступных персональных данных на него возлагается обязанность доказать, что обрабатываемые ПД являются общедоступными.</w:t>
      </w:r>
    </w:p>
    <w:p w14:paraId="61BDEEC8">
      <w:pPr>
        <w:numPr>
          <w:ilvl w:val="0"/>
          <w:numId w:val="10"/>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 xml:space="preserve">Подконтрольность и поднадзорность деятельности операторов персональных данных государственным органам. Это означает обязанность оператора сообщать в уполномоченный орган по защите прав субъектов ПД по его запросу информацию, необходимую для осуществления деятельности указанного органа. </w:t>
      </w:r>
    </w:p>
    <w:p w14:paraId="3593333F">
      <w:pPr>
        <w:pStyle w:val="7"/>
        <w:shd w:val="clear" w:color="auto" w:fill="FFFFFF"/>
        <w:spacing w:before="0" w:beforeAutospacing="0" w:after="0" w:afterAutospacing="0"/>
        <w:ind w:firstLine="709"/>
        <w:jc w:val="both"/>
        <w:rPr>
          <w:color w:val="000000"/>
        </w:rPr>
      </w:pPr>
      <w:r>
        <w:rPr>
          <w:color w:val="000000"/>
        </w:rPr>
        <w:t>Законом также предусмотрены случаи, когда не требуется согласие субъекта ПД на обработку сведений о нем:</w:t>
      </w:r>
    </w:p>
    <w:p w14:paraId="72BB1E0D">
      <w:pPr>
        <w:numPr>
          <w:ilvl w:val="0"/>
          <w:numId w:val="1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обработка персональных данных осуществляется на основании других законов, например, некоторыми законами предусматриваются случаи обязательного предоставления субъектом ПД своих персональных данных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w:t>
      </w:r>
    </w:p>
    <w:p w14:paraId="6A2C5FD3">
      <w:pPr>
        <w:numPr>
          <w:ilvl w:val="0"/>
          <w:numId w:val="1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оператор и субъект ПД связаны договором на выполнение действий, которые требуют обработки персональных данных этого субъекта, например, договор, по которому туристическая фирма (оператор) имеет право использовать персональные данные субъекта для бронирования гостиницы;</w:t>
      </w:r>
    </w:p>
    <w:p w14:paraId="038C61ED">
      <w:pPr>
        <w:numPr>
          <w:ilvl w:val="0"/>
          <w:numId w:val="1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обработка персональных данных необходима для защиты жизни, здоровья или иных жизненно важных интересов субъекта ПД, если получение его согласия невозможно, например, госпитализация человека при несчастном случае;</w:t>
      </w:r>
    </w:p>
    <w:p w14:paraId="336C5FFD">
      <w:pPr>
        <w:numPr>
          <w:ilvl w:val="0"/>
          <w:numId w:val="1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обработка персональных данных необходима для доставки почтовых отправлений организациями почтовой связи, для осуществления операторами электросвязи расчетов с пользователями услуг связи за оказанные услуги связи, а также для рассмотрения претензий пользователей услугами связи;</w:t>
      </w:r>
    </w:p>
    <w:p w14:paraId="69767BC2">
      <w:pPr>
        <w:numPr>
          <w:ilvl w:val="0"/>
          <w:numId w:val="1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обработка персональных данных осуществляется в целях профессиональной деятельности журналиста либо в целях научной, литературной или иной творческой деятельности при условии, что при этом не нарушаются права и свободы субъекта ПД;</w:t>
      </w:r>
    </w:p>
    <w:p w14:paraId="092BA304">
      <w:pPr>
        <w:numPr>
          <w:ilvl w:val="0"/>
          <w:numId w:val="1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осуществляется обработка персональных данных, подлежащих опубликованию в соответствии с законами, в том числе ПД лиц, замещающих государственные должности, должности государственной гражданской службы, персональных данных кандидатов на выборные государственные или муниципальные должности[</w:t>
      </w:r>
      <w:r>
        <w:rPr>
          <w:rFonts w:ascii="Times New Roman" w:hAnsi="Times New Roman"/>
          <w:color w:val="000000"/>
          <w:sz w:val="24"/>
          <w:szCs w:val="24"/>
        </w:rPr>
        <w:fldChar w:fldCharType="begin"/>
      </w:r>
      <w:r>
        <w:rPr>
          <w:rFonts w:ascii="Times New Roman" w:hAnsi="Times New Roman"/>
          <w:color w:val="000000"/>
          <w:sz w:val="24"/>
          <w:szCs w:val="24"/>
        </w:rPr>
        <w:instrText xml:space="preserve"> HYPERLINK "https://www.intuit.ru/studies/courses/697/553/literature" \l "literature.7" </w:instrText>
      </w:r>
      <w:r>
        <w:rPr>
          <w:rFonts w:ascii="Times New Roman" w:hAnsi="Times New Roman"/>
          <w:color w:val="000000"/>
          <w:sz w:val="24"/>
          <w:szCs w:val="24"/>
        </w:rPr>
        <w:fldChar w:fldCharType="separate"/>
      </w:r>
      <w:r>
        <w:rPr>
          <w:rStyle w:val="6"/>
          <w:rFonts w:ascii="Times New Roman" w:hAnsi="Times New Roman"/>
          <w:color w:val="0071A6"/>
          <w:sz w:val="24"/>
          <w:szCs w:val="24"/>
        </w:rPr>
        <w:t>7</w:t>
      </w:r>
      <w:r>
        <w:rPr>
          <w:rFonts w:ascii="Times New Roman" w:hAnsi="Times New Roman"/>
          <w:color w:val="000000"/>
          <w:sz w:val="24"/>
          <w:szCs w:val="24"/>
        </w:rPr>
        <w:fldChar w:fldCharType="end"/>
      </w:r>
      <w:r>
        <w:rPr>
          <w:rFonts w:ascii="Times New Roman" w:hAnsi="Times New Roman"/>
          <w:color w:val="000000"/>
          <w:sz w:val="24"/>
          <w:szCs w:val="24"/>
        </w:rPr>
        <w:t>].</w:t>
      </w:r>
    </w:p>
    <w:p w14:paraId="266EDF05">
      <w:pPr>
        <w:pStyle w:val="7"/>
        <w:shd w:val="clear" w:color="auto" w:fill="FFFFFF"/>
        <w:spacing w:before="0" w:beforeAutospacing="0" w:after="0" w:afterAutospacing="0"/>
        <w:ind w:firstLine="709"/>
        <w:jc w:val="both"/>
        <w:rPr>
          <w:color w:val="000000"/>
        </w:rPr>
      </w:pPr>
      <w:r>
        <w:rPr>
          <w:color w:val="000000"/>
        </w:rPr>
        <w:t>Во всех других случаях оператор должен соблюдать требования российского законодательства по обработке персональных данных. Законом предусмотрена гражданская, уголовная, административная, дисциплинарная и иная ответственность за нарушение его требований.</w:t>
      </w:r>
    </w:p>
    <w:p w14:paraId="26336A2D">
      <w:pPr>
        <w:pStyle w:val="7"/>
        <w:shd w:val="clear" w:color="auto" w:fill="FFFFFF"/>
        <w:spacing w:before="0" w:beforeAutospacing="0" w:after="0" w:afterAutospacing="0"/>
        <w:ind w:firstLine="709"/>
        <w:jc w:val="both"/>
        <w:rPr>
          <w:color w:val="000000"/>
        </w:rPr>
      </w:pPr>
      <w:r>
        <w:rPr>
          <w:color w:val="000000"/>
        </w:rPr>
        <w:t xml:space="preserve">При систематических и грубых нарушениях </w:t>
      </w:r>
      <w:r>
        <w:rPr>
          <w:color w:val="000000"/>
          <w:lang w:val="kk-KZ"/>
        </w:rPr>
        <w:t xml:space="preserve">Законом </w:t>
      </w:r>
      <w:r>
        <w:rPr>
          <w:color w:val="000000"/>
        </w:rPr>
        <w:t>имеет право ходатайствовать об отзыве лицензий на основной вид деятельности.</w:t>
      </w:r>
    </w:p>
    <w:p w14:paraId="47979DBB">
      <w:pPr>
        <w:spacing w:after="0" w:line="240" w:lineRule="auto"/>
        <w:ind w:firstLine="709"/>
        <w:jc w:val="both"/>
        <w:rPr>
          <w:rFonts w:ascii="Times New Roman" w:hAnsi="Times New Roman"/>
          <w:sz w:val="24"/>
          <w:szCs w:val="24"/>
        </w:rPr>
      </w:pPr>
      <w:r>
        <w:rPr>
          <w:rStyle w:val="9"/>
          <w:rFonts w:ascii="Times New Roman" w:hAnsi="Times New Roman"/>
          <w:sz w:val="24"/>
          <w:szCs w:val="24"/>
        </w:rPr>
        <w:t>В Республике Казахстан ответственность за незаконную деятельность по защите персональных данных регулируется как административным, так и уголовным законодательством.</w:t>
      </w:r>
    </w:p>
    <w:p w14:paraId="7FF4D108">
      <w:pPr>
        <w:pStyle w:val="2"/>
        <w:spacing w:before="0" w:after="0" w:line="240" w:lineRule="auto"/>
        <w:ind w:firstLine="709"/>
        <w:jc w:val="both"/>
        <w:rPr>
          <w:rFonts w:ascii="Times New Roman" w:hAnsi="Times New Roman"/>
          <w:sz w:val="24"/>
          <w:szCs w:val="24"/>
        </w:rPr>
      </w:pPr>
      <w:r>
        <w:rPr>
          <w:rFonts w:ascii="Times New Roman" w:hAnsi="Times New Roman"/>
          <w:sz w:val="24"/>
          <w:szCs w:val="24"/>
        </w:rPr>
        <w:t>Административная ответственность</w:t>
      </w:r>
    </w:p>
    <w:p w14:paraId="15695D97">
      <w:pPr>
        <w:spacing w:after="0" w:line="240" w:lineRule="auto"/>
        <w:ind w:firstLine="709"/>
        <w:jc w:val="both"/>
        <w:rPr>
          <w:rFonts w:ascii="Times New Roman" w:hAnsi="Times New Roman"/>
          <w:sz w:val="24"/>
          <w:szCs w:val="24"/>
        </w:rPr>
      </w:pPr>
      <w:r>
        <w:rPr>
          <w:rStyle w:val="9"/>
          <w:rFonts w:ascii="Times New Roman" w:hAnsi="Times New Roman"/>
          <w:sz w:val="24"/>
          <w:szCs w:val="24"/>
        </w:rPr>
        <w:t>Согласно статье 79 Кодекса Республики Казахстан об административных правонарушениях, предусмотрены следующие штрафы за нарушение законодательства о персональных данных:</w:t>
      </w:r>
      <w:r>
        <w:rPr>
          <w:rStyle w:val="10"/>
          <w:rFonts w:ascii="Times New Roman" w:hAnsi="Times New Roman"/>
          <w:sz w:val="24"/>
          <w:szCs w:val="24"/>
        </w:rPr>
        <w:fldChar w:fldCharType="begin"/>
      </w:r>
      <w:r>
        <w:rPr>
          <w:rStyle w:val="10"/>
          <w:rFonts w:ascii="Times New Roman" w:hAnsi="Times New Roman"/>
          <w:sz w:val="24"/>
          <w:szCs w:val="24"/>
        </w:rPr>
        <w:instrText xml:space="preserve"> HYPERLINK "https://uchet.kz/news/uvelichenie-razmerov-shtrafov-za-narusheniya-o-zashchite-personalnykh-dannykh-izmeneniya-v-koap/?utm_source=chatgpt.com" \t "_blank" </w:instrText>
      </w:r>
      <w:r>
        <w:rPr>
          <w:rStyle w:val="10"/>
          <w:rFonts w:ascii="Times New Roman" w:hAnsi="Times New Roman"/>
          <w:sz w:val="24"/>
          <w:szCs w:val="24"/>
        </w:rPr>
        <w:fldChar w:fldCharType="separate"/>
      </w:r>
      <w:r>
        <w:rPr>
          <w:rStyle w:val="11"/>
          <w:rFonts w:ascii="Times New Roman" w:hAnsi="Times New Roman"/>
          <w:color w:val="0000FF"/>
          <w:sz w:val="24"/>
          <w:szCs w:val="24"/>
          <w:u w:val="single"/>
        </w:rPr>
        <w:t>Портал "Учёт"</w:t>
      </w:r>
      <w:r>
        <w:rPr>
          <w:rStyle w:val="12"/>
          <w:rFonts w:ascii="Times New Roman" w:hAnsi="Times New Roman"/>
          <w:color w:val="0000FF"/>
          <w:sz w:val="24"/>
          <w:szCs w:val="24"/>
          <w:u w:val="single"/>
        </w:rPr>
        <w:t>+1</w:t>
      </w:r>
      <w:r>
        <w:rPr>
          <w:rStyle w:val="11"/>
          <w:rFonts w:ascii="Times New Roman" w:hAnsi="Times New Roman"/>
          <w:color w:val="0000FF"/>
          <w:sz w:val="24"/>
          <w:szCs w:val="24"/>
          <w:u w:val="single"/>
        </w:rPr>
        <w:t>Главная</w:t>
      </w:r>
      <w:r>
        <w:rPr>
          <w:rStyle w:val="12"/>
          <w:rFonts w:ascii="Times New Roman" w:hAnsi="Times New Roman"/>
          <w:color w:val="0000FF"/>
          <w:sz w:val="24"/>
          <w:szCs w:val="24"/>
          <w:u w:val="single"/>
        </w:rPr>
        <w:t>+1</w:t>
      </w:r>
      <w:r>
        <w:rPr>
          <w:rStyle w:val="10"/>
          <w:rFonts w:ascii="Times New Roman" w:hAnsi="Times New Roman"/>
          <w:sz w:val="24"/>
          <w:szCs w:val="24"/>
        </w:rPr>
        <w:fldChar w:fldCharType="end"/>
      </w:r>
    </w:p>
    <w:p w14:paraId="40785DC6">
      <w:pPr>
        <w:numPr>
          <w:ilvl w:val="0"/>
          <w:numId w:val="12"/>
        </w:numPr>
        <w:spacing w:after="0" w:line="240" w:lineRule="auto"/>
        <w:ind w:left="0" w:firstLine="709"/>
        <w:jc w:val="both"/>
        <w:rPr>
          <w:rFonts w:ascii="Times New Roman" w:hAnsi="Times New Roman"/>
          <w:sz w:val="24"/>
          <w:szCs w:val="24"/>
        </w:rPr>
      </w:pPr>
      <w:r>
        <w:rPr>
          <w:rStyle w:val="9"/>
          <w:rFonts w:ascii="Times New Roman" w:hAnsi="Times New Roman"/>
          <w:sz w:val="24"/>
          <w:szCs w:val="24"/>
        </w:rPr>
        <w:t>для физических лиц — до 30 МРП (месячных расчетных показателей);</w:t>
      </w:r>
    </w:p>
    <w:p w14:paraId="50BA99C4">
      <w:pPr>
        <w:numPr>
          <w:ilvl w:val="0"/>
          <w:numId w:val="12"/>
        </w:numPr>
        <w:spacing w:after="0" w:line="240" w:lineRule="auto"/>
        <w:ind w:left="0" w:firstLine="709"/>
        <w:jc w:val="both"/>
        <w:rPr>
          <w:rFonts w:ascii="Times New Roman" w:hAnsi="Times New Roman"/>
          <w:sz w:val="24"/>
          <w:szCs w:val="24"/>
        </w:rPr>
      </w:pPr>
      <w:r>
        <w:rPr>
          <w:rStyle w:val="9"/>
          <w:rFonts w:ascii="Times New Roman" w:hAnsi="Times New Roman"/>
          <w:sz w:val="24"/>
          <w:szCs w:val="24"/>
        </w:rPr>
        <w:t>для субъектов малого предпринимательства — до 60 МРП;</w:t>
      </w:r>
    </w:p>
    <w:p w14:paraId="779A791D">
      <w:pPr>
        <w:numPr>
          <w:ilvl w:val="0"/>
          <w:numId w:val="12"/>
        </w:numPr>
        <w:spacing w:after="0" w:line="240" w:lineRule="auto"/>
        <w:ind w:left="0" w:firstLine="709"/>
        <w:jc w:val="both"/>
        <w:rPr>
          <w:rFonts w:ascii="Times New Roman" w:hAnsi="Times New Roman"/>
          <w:sz w:val="24"/>
          <w:szCs w:val="24"/>
        </w:rPr>
      </w:pPr>
      <w:r>
        <w:rPr>
          <w:rStyle w:val="9"/>
          <w:rFonts w:ascii="Times New Roman" w:hAnsi="Times New Roman"/>
          <w:sz w:val="24"/>
          <w:szCs w:val="24"/>
        </w:rPr>
        <w:t>для субъектов среднего предпринимательства — до 100 МРП;</w:t>
      </w:r>
    </w:p>
    <w:p w14:paraId="2CD8DDC3">
      <w:pPr>
        <w:numPr>
          <w:ilvl w:val="0"/>
          <w:numId w:val="12"/>
        </w:numPr>
        <w:spacing w:after="0" w:line="240" w:lineRule="auto"/>
        <w:ind w:left="0" w:firstLine="709"/>
        <w:jc w:val="both"/>
        <w:rPr>
          <w:rFonts w:ascii="Times New Roman" w:hAnsi="Times New Roman"/>
          <w:sz w:val="24"/>
          <w:szCs w:val="24"/>
        </w:rPr>
      </w:pPr>
      <w:r>
        <w:rPr>
          <w:rStyle w:val="9"/>
          <w:rFonts w:ascii="Times New Roman" w:hAnsi="Times New Roman"/>
          <w:sz w:val="24"/>
          <w:szCs w:val="24"/>
        </w:rPr>
        <w:t>для субъектов крупного предпринимательства — до 200 МРП.</w:t>
      </w:r>
      <w:r>
        <w:rPr>
          <w:rFonts w:ascii="Times New Roman" w:hAnsi="Times New Roman"/>
          <w:sz w:val="24"/>
          <w:szCs w:val="24"/>
        </w:rPr>
        <w:t xml:space="preserve"> </w:t>
      </w:r>
      <w:r>
        <w:rPr>
          <w:rStyle w:val="10"/>
          <w:rFonts w:ascii="Times New Roman" w:hAnsi="Times New Roman"/>
          <w:sz w:val="24"/>
          <w:szCs w:val="24"/>
        </w:rPr>
        <w:fldChar w:fldCharType="begin"/>
      </w:r>
      <w:r>
        <w:rPr>
          <w:rStyle w:val="10"/>
          <w:rFonts w:ascii="Times New Roman" w:hAnsi="Times New Roman"/>
          <w:sz w:val="24"/>
          <w:szCs w:val="24"/>
        </w:rPr>
        <w:instrText xml:space="preserve"> HYPERLINK "https://online.zakon.kz/Document/?doc_id=34410814&amp;utm_source=chatgpt.com" \t "_blank" </w:instrText>
      </w:r>
      <w:r>
        <w:rPr>
          <w:rStyle w:val="10"/>
          <w:rFonts w:ascii="Times New Roman" w:hAnsi="Times New Roman"/>
          <w:sz w:val="24"/>
          <w:szCs w:val="24"/>
        </w:rPr>
        <w:fldChar w:fldCharType="separate"/>
      </w:r>
      <w:r>
        <w:rPr>
          <w:rStyle w:val="11"/>
          <w:rFonts w:ascii="Times New Roman" w:hAnsi="Times New Roman"/>
          <w:color w:val="0000FF"/>
          <w:sz w:val="24"/>
          <w:szCs w:val="24"/>
          <w:u w:val="single"/>
        </w:rPr>
        <w:t>Zakon.kz</w:t>
      </w:r>
      <w:r>
        <w:rPr>
          <w:rStyle w:val="12"/>
          <w:rFonts w:ascii="Times New Roman" w:hAnsi="Times New Roman"/>
          <w:color w:val="0000FF"/>
          <w:sz w:val="24"/>
          <w:szCs w:val="24"/>
          <w:u w:val="single"/>
        </w:rPr>
        <w:t>+1</w:t>
      </w:r>
      <w:r>
        <w:rPr>
          <w:rStyle w:val="11"/>
          <w:rFonts w:ascii="Times New Roman" w:hAnsi="Times New Roman"/>
          <w:color w:val="0000FF"/>
          <w:sz w:val="24"/>
          <w:szCs w:val="24"/>
          <w:u w:val="single"/>
        </w:rPr>
        <w:t>Портал "Учёт"</w:t>
      </w:r>
      <w:r>
        <w:rPr>
          <w:rStyle w:val="12"/>
          <w:rFonts w:ascii="Times New Roman" w:hAnsi="Times New Roman"/>
          <w:color w:val="0000FF"/>
          <w:sz w:val="24"/>
          <w:szCs w:val="24"/>
          <w:u w:val="single"/>
        </w:rPr>
        <w:t>+1</w:t>
      </w:r>
      <w:r>
        <w:rPr>
          <w:rStyle w:val="10"/>
          <w:rFonts w:ascii="Times New Roman" w:hAnsi="Times New Roman"/>
          <w:sz w:val="24"/>
          <w:szCs w:val="24"/>
        </w:rPr>
        <w:fldChar w:fldCharType="end"/>
      </w:r>
      <w:r>
        <w:rPr>
          <w:rStyle w:val="10"/>
          <w:rFonts w:ascii="Times New Roman" w:hAnsi="Times New Roman"/>
          <w:sz w:val="24"/>
          <w:szCs w:val="24"/>
        </w:rPr>
        <w:fldChar w:fldCharType="begin"/>
      </w:r>
      <w:r>
        <w:rPr>
          <w:rStyle w:val="10"/>
          <w:rFonts w:ascii="Times New Roman" w:hAnsi="Times New Roman"/>
          <w:sz w:val="24"/>
          <w:szCs w:val="24"/>
        </w:rPr>
        <w:instrText xml:space="preserve"> HYPERLINK "https://uchet.kz/news/uvelichenie-razmerov-shtrafov-za-narusheniya-o-zashchite-personalnykh-dannykh-izmeneniya-v-koap/?utm_source=chatgpt.com" \t "_blank" </w:instrText>
      </w:r>
      <w:r>
        <w:rPr>
          <w:rStyle w:val="10"/>
          <w:rFonts w:ascii="Times New Roman" w:hAnsi="Times New Roman"/>
          <w:sz w:val="24"/>
          <w:szCs w:val="24"/>
        </w:rPr>
        <w:fldChar w:fldCharType="separate"/>
      </w:r>
      <w:r>
        <w:rPr>
          <w:rStyle w:val="11"/>
          <w:rFonts w:ascii="Times New Roman" w:hAnsi="Times New Roman"/>
          <w:color w:val="0000FF"/>
          <w:sz w:val="24"/>
          <w:szCs w:val="24"/>
          <w:u w:val="single"/>
        </w:rPr>
        <w:t>Портал "Учёт"</w:t>
      </w:r>
      <w:r>
        <w:rPr>
          <w:rStyle w:val="10"/>
          <w:rFonts w:ascii="Times New Roman" w:hAnsi="Times New Roman"/>
          <w:sz w:val="24"/>
          <w:szCs w:val="24"/>
        </w:rPr>
        <w:fldChar w:fldCharType="end"/>
      </w:r>
    </w:p>
    <w:p w14:paraId="0BBF1EBF">
      <w:pPr>
        <w:spacing w:after="0" w:line="240" w:lineRule="auto"/>
        <w:ind w:firstLine="709"/>
        <w:jc w:val="both"/>
        <w:rPr>
          <w:rFonts w:ascii="Times New Roman" w:hAnsi="Times New Roman"/>
          <w:sz w:val="24"/>
          <w:szCs w:val="24"/>
        </w:rPr>
      </w:pPr>
      <w:r>
        <w:rPr>
          <w:rStyle w:val="9"/>
          <w:rFonts w:ascii="Times New Roman" w:hAnsi="Times New Roman"/>
          <w:sz w:val="24"/>
          <w:szCs w:val="24"/>
        </w:rPr>
        <w:t>Эти штрафы применяются в случае незаконного сбора и (или) обработки персональных данных, если такие деяния не содержат признаков уголовно наказуемого деяния.</w:t>
      </w:r>
      <w:r>
        <w:rPr>
          <w:rFonts w:ascii="Times New Roman" w:hAnsi="Times New Roman"/>
          <w:sz w:val="24"/>
          <w:szCs w:val="24"/>
        </w:rPr>
        <w:t xml:space="preserve"> </w:t>
      </w:r>
      <w:r>
        <w:rPr>
          <w:rStyle w:val="10"/>
          <w:rFonts w:ascii="Times New Roman" w:hAnsi="Times New Roman"/>
          <w:sz w:val="24"/>
          <w:szCs w:val="24"/>
        </w:rPr>
        <w:fldChar w:fldCharType="begin"/>
      </w:r>
      <w:r>
        <w:rPr>
          <w:rStyle w:val="10"/>
          <w:rFonts w:ascii="Times New Roman" w:hAnsi="Times New Roman"/>
          <w:sz w:val="24"/>
          <w:szCs w:val="24"/>
        </w:rPr>
        <w:instrText xml:space="preserve"> HYPERLINK "https://kodeksy-kz.com/ka/ob_administrativnyh_pravonarusheniyah/79.htm?utm_source=chatgpt.com" \t "_blank" </w:instrText>
      </w:r>
      <w:r>
        <w:rPr>
          <w:rStyle w:val="10"/>
          <w:rFonts w:ascii="Times New Roman" w:hAnsi="Times New Roman"/>
          <w:sz w:val="24"/>
          <w:szCs w:val="24"/>
        </w:rPr>
        <w:fldChar w:fldCharType="separate"/>
      </w:r>
      <w:r>
        <w:rPr>
          <w:rStyle w:val="11"/>
          <w:rFonts w:ascii="Times New Roman" w:hAnsi="Times New Roman"/>
          <w:color w:val="0000FF"/>
          <w:sz w:val="24"/>
          <w:szCs w:val="24"/>
          <w:u w:val="single"/>
        </w:rPr>
        <w:t>Главная</w:t>
      </w:r>
      <w:r>
        <w:rPr>
          <w:rStyle w:val="12"/>
          <w:rFonts w:ascii="Times New Roman" w:hAnsi="Times New Roman"/>
          <w:color w:val="0000FF"/>
          <w:sz w:val="24"/>
          <w:szCs w:val="24"/>
          <w:u w:val="single"/>
        </w:rPr>
        <w:t>+1</w:t>
      </w:r>
      <w:r>
        <w:rPr>
          <w:rStyle w:val="11"/>
          <w:rFonts w:ascii="Times New Roman" w:hAnsi="Times New Roman"/>
          <w:color w:val="0000FF"/>
          <w:sz w:val="24"/>
          <w:szCs w:val="24"/>
          <w:u w:val="single"/>
        </w:rPr>
        <w:t>Портал "Учёт"</w:t>
      </w:r>
      <w:r>
        <w:rPr>
          <w:rStyle w:val="12"/>
          <w:rFonts w:ascii="Times New Roman" w:hAnsi="Times New Roman"/>
          <w:color w:val="0000FF"/>
          <w:sz w:val="24"/>
          <w:szCs w:val="24"/>
          <w:u w:val="single"/>
        </w:rPr>
        <w:t>+1</w:t>
      </w:r>
      <w:r>
        <w:rPr>
          <w:rStyle w:val="10"/>
          <w:rFonts w:ascii="Times New Roman" w:hAnsi="Times New Roman"/>
          <w:sz w:val="24"/>
          <w:szCs w:val="24"/>
        </w:rPr>
        <w:fldChar w:fldCharType="end"/>
      </w:r>
    </w:p>
    <w:p w14:paraId="33721889">
      <w:pPr>
        <w:pStyle w:val="2"/>
        <w:spacing w:before="0" w:after="0" w:line="240" w:lineRule="auto"/>
        <w:ind w:firstLine="709"/>
        <w:jc w:val="both"/>
        <w:rPr>
          <w:rFonts w:ascii="Times New Roman" w:hAnsi="Times New Roman"/>
          <w:sz w:val="24"/>
          <w:szCs w:val="24"/>
        </w:rPr>
      </w:pPr>
      <w:r>
        <w:rPr>
          <w:rFonts w:ascii="Times New Roman" w:hAnsi="Times New Roman"/>
          <w:sz w:val="24"/>
          <w:szCs w:val="24"/>
        </w:rPr>
        <w:t>Уголовная ответственность</w:t>
      </w:r>
    </w:p>
    <w:p w14:paraId="3CD9DF3E">
      <w:pPr>
        <w:spacing w:after="0" w:line="240" w:lineRule="auto"/>
        <w:ind w:firstLine="709"/>
        <w:jc w:val="both"/>
        <w:rPr>
          <w:rFonts w:ascii="Times New Roman" w:hAnsi="Times New Roman"/>
          <w:sz w:val="24"/>
          <w:szCs w:val="24"/>
        </w:rPr>
      </w:pPr>
      <w:r>
        <w:rPr>
          <w:rStyle w:val="9"/>
          <w:rFonts w:ascii="Times New Roman" w:hAnsi="Times New Roman"/>
          <w:sz w:val="24"/>
          <w:szCs w:val="24"/>
        </w:rPr>
        <w:t>Уголовный кодекс Республики Казахстан предусматривает уголовную ответственность за нарушение неприкосновенности частной жизни и законодательства о защите персональных данных.</w:t>
      </w:r>
      <w:r>
        <w:rPr>
          <w:rFonts w:ascii="Times New Roman" w:hAnsi="Times New Roman"/>
          <w:sz w:val="24"/>
          <w:szCs w:val="24"/>
        </w:rPr>
        <w:t xml:space="preserve"> </w:t>
      </w:r>
      <w:r>
        <w:rPr>
          <w:rStyle w:val="10"/>
          <w:rFonts w:ascii="Times New Roman" w:hAnsi="Times New Roman"/>
          <w:sz w:val="24"/>
          <w:szCs w:val="24"/>
        </w:rPr>
        <w:fldChar w:fldCharType="begin"/>
      </w:r>
      <w:r>
        <w:rPr>
          <w:rStyle w:val="10"/>
          <w:rFonts w:ascii="Times New Roman" w:hAnsi="Times New Roman"/>
          <w:sz w:val="24"/>
          <w:szCs w:val="24"/>
        </w:rPr>
        <w:instrText xml:space="preserve"> HYPERLINK "https://4people.grfc.ru/analytics-and-legislation/international-and-foreign-acts/foreign-acts/kazahstan/?utm_source=chatgpt.com" \t "_blank" </w:instrText>
      </w:r>
      <w:r>
        <w:rPr>
          <w:rStyle w:val="10"/>
          <w:rFonts w:ascii="Times New Roman" w:hAnsi="Times New Roman"/>
          <w:sz w:val="24"/>
          <w:szCs w:val="24"/>
        </w:rPr>
        <w:fldChar w:fldCharType="separate"/>
      </w:r>
      <w:r>
        <w:rPr>
          <w:rStyle w:val="11"/>
          <w:rFonts w:ascii="Times New Roman" w:hAnsi="Times New Roman"/>
          <w:color w:val="0000FF"/>
          <w:sz w:val="24"/>
          <w:szCs w:val="24"/>
          <w:u w:val="single"/>
        </w:rPr>
        <w:t>Zakon.kz</w:t>
      </w:r>
      <w:r>
        <w:rPr>
          <w:rStyle w:val="12"/>
          <w:rFonts w:ascii="Times New Roman" w:hAnsi="Times New Roman"/>
          <w:color w:val="0000FF"/>
          <w:sz w:val="24"/>
          <w:szCs w:val="24"/>
          <w:u w:val="single"/>
        </w:rPr>
        <w:t>+4</w:t>
      </w:r>
      <w:r>
        <w:rPr>
          <w:rStyle w:val="11"/>
          <w:rFonts w:ascii="Times New Roman" w:hAnsi="Times New Roman"/>
          <w:color w:val="0000FF"/>
          <w:sz w:val="24"/>
          <w:szCs w:val="24"/>
          <w:u w:val="single"/>
        </w:rPr>
        <w:t>4people.grfc.ru</w:t>
      </w:r>
      <w:r>
        <w:rPr>
          <w:rStyle w:val="12"/>
          <w:rFonts w:ascii="Times New Roman" w:hAnsi="Times New Roman"/>
          <w:color w:val="0000FF"/>
          <w:sz w:val="24"/>
          <w:szCs w:val="24"/>
          <w:u w:val="single"/>
        </w:rPr>
        <w:t>+4</w:t>
      </w:r>
      <w:r>
        <w:rPr>
          <w:rStyle w:val="11"/>
          <w:rFonts w:ascii="Times New Roman" w:hAnsi="Times New Roman"/>
          <w:color w:val="0000FF"/>
          <w:sz w:val="24"/>
          <w:szCs w:val="24"/>
          <w:u w:val="single"/>
        </w:rPr>
        <w:t>Zakon.kz</w:t>
      </w:r>
      <w:r>
        <w:rPr>
          <w:rStyle w:val="12"/>
          <w:rFonts w:ascii="Times New Roman" w:hAnsi="Times New Roman"/>
          <w:color w:val="0000FF"/>
          <w:sz w:val="24"/>
          <w:szCs w:val="24"/>
          <w:u w:val="single"/>
        </w:rPr>
        <w:t>+4</w:t>
      </w:r>
      <w:r>
        <w:rPr>
          <w:rStyle w:val="10"/>
          <w:rFonts w:ascii="Times New Roman" w:hAnsi="Times New Roman"/>
          <w:sz w:val="24"/>
          <w:szCs w:val="24"/>
        </w:rPr>
        <w:fldChar w:fldCharType="end"/>
      </w:r>
    </w:p>
    <w:p w14:paraId="152DC344">
      <w:pPr>
        <w:spacing w:after="0" w:line="240" w:lineRule="auto"/>
        <w:ind w:firstLine="709"/>
        <w:jc w:val="both"/>
        <w:rPr>
          <w:rFonts w:ascii="Times New Roman" w:hAnsi="Times New Roman"/>
          <w:sz w:val="24"/>
          <w:szCs w:val="24"/>
        </w:rPr>
      </w:pPr>
      <w:r>
        <w:rPr>
          <w:rStyle w:val="9"/>
          <w:rFonts w:ascii="Times New Roman" w:hAnsi="Times New Roman"/>
          <w:sz w:val="24"/>
          <w:szCs w:val="24"/>
        </w:rPr>
        <w:t>В случае, если деяние причинило крупный ущерб гражданам, возможны следующие меры наказания:</w:t>
      </w:r>
    </w:p>
    <w:p w14:paraId="027AC700">
      <w:pPr>
        <w:numPr>
          <w:ilvl w:val="0"/>
          <w:numId w:val="13"/>
        </w:numPr>
        <w:spacing w:after="0" w:line="240" w:lineRule="auto"/>
        <w:ind w:left="0" w:firstLine="709"/>
        <w:jc w:val="both"/>
        <w:rPr>
          <w:rFonts w:ascii="Times New Roman" w:hAnsi="Times New Roman"/>
          <w:sz w:val="24"/>
          <w:szCs w:val="24"/>
        </w:rPr>
      </w:pPr>
      <w:r>
        <w:rPr>
          <w:rStyle w:val="9"/>
          <w:rFonts w:ascii="Times New Roman" w:hAnsi="Times New Roman"/>
          <w:sz w:val="24"/>
          <w:szCs w:val="24"/>
        </w:rPr>
        <w:t>штраф в размере до 300 МРП;</w:t>
      </w:r>
    </w:p>
    <w:p w14:paraId="58489E28">
      <w:pPr>
        <w:numPr>
          <w:ilvl w:val="0"/>
          <w:numId w:val="13"/>
        </w:numPr>
        <w:spacing w:after="0" w:line="240" w:lineRule="auto"/>
        <w:ind w:left="0" w:firstLine="709"/>
        <w:jc w:val="both"/>
        <w:rPr>
          <w:rFonts w:ascii="Times New Roman" w:hAnsi="Times New Roman"/>
          <w:sz w:val="24"/>
          <w:szCs w:val="24"/>
        </w:rPr>
      </w:pPr>
      <w:r>
        <w:rPr>
          <w:rStyle w:val="9"/>
          <w:rFonts w:ascii="Times New Roman" w:hAnsi="Times New Roman"/>
          <w:sz w:val="24"/>
          <w:szCs w:val="24"/>
        </w:rPr>
        <w:t>обязательные работы на срок до одного года;</w:t>
      </w:r>
    </w:p>
    <w:p w14:paraId="36F48313">
      <w:pPr>
        <w:numPr>
          <w:ilvl w:val="0"/>
          <w:numId w:val="13"/>
        </w:numPr>
        <w:spacing w:after="0" w:line="240" w:lineRule="auto"/>
        <w:ind w:left="0" w:firstLine="709"/>
        <w:jc w:val="both"/>
        <w:rPr>
          <w:rFonts w:ascii="Times New Roman" w:hAnsi="Times New Roman"/>
          <w:sz w:val="24"/>
          <w:szCs w:val="24"/>
        </w:rPr>
      </w:pPr>
      <w:r>
        <w:rPr>
          <w:rStyle w:val="9"/>
          <w:rFonts w:ascii="Times New Roman" w:hAnsi="Times New Roman"/>
          <w:sz w:val="24"/>
          <w:szCs w:val="24"/>
        </w:rPr>
        <w:t>арест на срок до шести месяцев;</w:t>
      </w:r>
    </w:p>
    <w:p w14:paraId="07597E3F">
      <w:pPr>
        <w:numPr>
          <w:ilvl w:val="0"/>
          <w:numId w:val="13"/>
        </w:numPr>
        <w:spacing w:after="0" w:line="240" w:lineRule="auto"/>
        <w:ind w:left="0" w:firstLine="709"/>
        <w:jc w:val="both"/>
        <w:rPr>
          <w:rFonts w:ascii="Times New Roman" w:hAnsi="Times New Roman"/>
          <w:sz w:val="24"/>
          <w:szCs w:val="24"/>
        </w:rPr>
      </w:pPr>
      <w:r>
        <w:rPr>
          <w:rStyle w:val="9"/>
          <w:rFonts w:ascii="Times New Roman" w:hAnsi="Times New Roman"/>
          <w:sz w:val="24"/>
          <w:szCs w:val="24"/>
        </w:rPr>
        <w:t>лишение права занимать определенные должности на срок до пяти лет.</w:t>
      </w:r>
    </w:p>
    <w:p w14:paraId="4AAA775C">
      <w:pPr>
        <w:spacing w:after="0" w:line="240" w:lineRule="auto"/>
        <w:ind w:firstLine="709"/>
        <w:jc w:val="both"/>
        <w:rPr>
          <w:rFonts w:ascii="Times New Roman" w:hAnsi="Times New Roman"/>
          <w:bCs/>
          <w:sz w:val="24"/>
          <w:szCs w:val="24"/>
        </w:rPr>
      </w:pPr>
    </w:p>
    <w:p w14:paraId="75D47D15">
      <w:pPr>
        <w:spacing w:after="0" w:line="240" w:lineRule="auto"/>
        <w:ind w:firstLine="709"/>
        <w:jc w:val="both"/>
        <w:rPr>
          <w:rFonts w:ascii="Times New Roman" w:hAnsi="Times New Roman"/>
          <w:sz w:val="24"/>
          <w:szCs w:val="24"/>
          <w:lang w:val="kk-KZ"/>
        </w:rPr>
      </w:pPr>
      <w:r>
        <w:rPr>
          <w:rFonts w:ascii="Times New Roman" w:hAnsi="Times New Roman"/>
          <w:sz w:val="24"/>
          <w:szCs w:val="24"/>
        </w:rPr>
        <w:t>Вопросы для закрепления материала</w:t>
      </w:r>
      <w:r>
        <w:rPr>
          <w:rFonts w:ascii="Times New Roman" w:hAnsi="Times New Roman"/>
          <w:sz w:val="24"/>
          <w:szCs w:val="24"/>
          <w:lang w:val="kk-KZ"/>
        </w:rPr>
        <w:t xml:space="preserve">: </w:t>
      </w:r>
    </w:p>
    <w:p w14:paraId="793406DE">
      <w:pPr>
        <w:spacing w:after="0" w:line="240" w:lineRule="auto"/>
        <w:ind w:firstLine="709"/>
        <w:jc w:val="both"/>
        <w:rPr>
          <w:rFonts w:ascii="Times New Roman" w:hAnsi="Times New Roman"/>
          <w:sz w:val="24"/>
          <w:szCs w:val="24"/>
          <w:lang w:val="kk-KZ"/>
        </w:rPr>
      </w:pPr>
      <w:r>
        <w:rPr>
          <w:rFonts w:ascii="Times New Roman" w:hAnsi="Times New Roman"/>
          <w:sz w:val="24"/>
          <w:szCs w:val="24"/>
        </w:rPr>
        <w:t>1. Что такое персональные данные и почему важно их защищать в цифровую эпоху?</w:t>
      </w:r>
    </w:p>
    <w:p w14:paraId="1348F53C">
      <w:pPr>
        <w:spacing w:after="0" w:line="240" w:lineRule="auto"/>
        <w:ind w:firstLine="709"/>
        <w:jc w:val="both"/>
        <w:rPr>
          <w:rFonts w:ascii="Times New Roman" w:hAnsi="Times New Roman"/>
          <w:sz w:val="24"/>
          <w:szCs w:val="24"/>
        </w:rPr>
      </w:pPr>
      <w:r>
        <w:rPr>
          <w:rFonts w:ascii="Times New Roman" w:hAnsi="Times New Roman"/>
          <w:sz w:val="24"/>
          <w:szCs w:val="24"/>
        </w:rPr>
        <w:t>2. Приведите примеры нарушений прав человека на конфиденциальность персональных данных в повседневной жизни.</w:t>
      </w:r>
    </w:p>
    <w:p w14:paraId="72E07F9D">
      <w:pPr>
        <w:pStyle w:val="3"/>
        <w:spacing w:before="0" w:after="0" w:line="240" w:lineRule="auto"/>
        <w:ind w:firstLine="709"/>
        <w:jc w:val="both"/>
        <w:rPr>
          <w:rFonts w:ascii="Times New Roman" w:hAnsi="Times New Roman"/>
          <w:b w:val="0"/>
          <w:sz w:val="24"/>
          <w:szCs w:val="24"/>
        </w:rPr>
      </w:pPr>
      <w:r>
        <w:rPr>
          <w:rFonts w:ascii="Times New Roman" w:hAnsi="Times New Roman"/>
          <w:b w:val="0"/>
          <w:sz w:val="24"/>
          <w:szCs w:val="24"/>
        </w:rPr>
        <w:t>3. Какие основные законы регулируют защиту персональных данных в Республике Казахстан?</w:t>
      </w:r>
    </w:p>
    <w:p w14:paraId="3ED5B528">
      <w:pPr>
        <w:pStyle w:val="3"/>
        <w:spacing w:before="0" w:after="0" w:line="240" w:lineRule="auto"/>
        <w:ind w:firstLine="709"/>
        <w:jc w:val="both"/>
        <w:rPr>
          <w:rFonts w:ascii="Times New Roman" w:hAnsi="Times New Roman"/>
          <w:b w:val="0"/>
          <w:sz w:val="24"/>
          <w:szCs w:val="24"/>
        </w:rPr>
      </w:pPr>
      <w:r>
        <w:rPr>
          <w:rFonts w:ascii="Times New Roman" w:hAnsi="Times New Roman"/>
          <w:b w:val="0"/>
          <w:sz w:val="24"/>
          <w:szCs w:val="24"/>
        </w:rPr>
        <w:t>4. В чем заключается цель казахстанского законодательства по защите персональных данных?</w:t>
      </w:r>
    </w:p>
    <w:p w14:paraId="74629256">
      <w:pPr>
        <w:pStyle w:val="3"/>
        <w:spacing w:before="0" w:after="0" w:line="240" w:lineRule="auto"/>
        <w:ind w:firstLine="709"/>
        <w:jc w:val="both"/>
        <w:rPr>
          <w:rFonts w:ascii="Times New Roman" w:hAnsi="Times New Roman"/>
          <w:b w:val="0"/>
          <w:sz w:val="24"/>
          <w:szCs w:val="24"/>
        </w:rPr>
      </w:pPr>
      <w:r>
        <w:rPr>
          <w:rFonts w:ascii="Times New Roman" w:hAnsi="Times New Roman"/>
          <w:b w:val="0"/>
          <w:sz w:val="24"/>
          <w:szCs w:val="24"/>
        </w:rPr>
        <w:t>5. Что такое обработка персональных данных? Перечислите основные действия, входящие в этот процесс.</w:t>
      </w:r>
    </w:p>
    <w:p w14:paraId="514EEFC7">
      <w:pPr>
        <w:pStyle w:val="3"/>
        <w:spacing w:before="0" w:after="0" w:line="240" w:lineRule="auto"/>
        <w:ind w:firstLine="709"/>
        <w:jc w:val="both"/>
        <w:rPr>
          <w:rFonts w:ascii="Times New Roman" w:hAnsi="Times New Roman"/>
          <w:b w:val="0"/>
          <w:sz w:val="24"/>
          <w:szCs w:val="24"/>
        </w:rPr>
      </w:pPr>
      <w:r>
        <w:rPr>
          <w:rFonts w:ascii="Times New Roman" w:hAnsi="Times New Roman"/>
          <w:b w:val="0"/>
          <w:sz w:val="24"/>
          <w:szCs w:val="24"/>
        </w:rPr>
        <w:t>6. Какие виды персональных данных существуют в Республике Казахстан? Объясните разницу между общедоступными и специальными категориями.</w:t>
      </w:r>
    </w:p>
    <w:p w14:paraId="13B7B779">
      <w:pPr>
        <w:pStyle w:val="3"/>
        <w:spacing w:before="0" w:after="0" w:line="240" w:lineRule="auto"/>
        <w:ind w:firstLine="709"/>
        <w:jc w:val="both"/>
        <w:rPr>
          <w:rFonts w:ascii="Times New Roman" w:hAnsi="Times New Roman"/>
          <w:b w:val="0"/>
          <w:sz w:val="24"/>
          <w:szCs w:val="24"/>
        </w:rPr>
      </w:pPr>
      <w:r>
        <w:rPr>
          <w:rFonts w:ascii="Times New Roman" w:hAnsi="Times New Roman"/>
          <w:b w:val="0"/>
          <w:sz w:val="24"/>
          <w:szCs w:val="24"/>
        </w:rPr>
        <w:t>7. Что такое биометрические персональные данные и как они могут быть обработаны в Казахстане?</w:t>
      </w:r>
    </w:p>
    <w:p w14:paraId="70306B04">
      <w:pPr>
        <w:pStyle w:val="3"/>
        <w:spacing w:before="0" w:after="0" w:line="240" w:lineRule="auto"/>
        <w:ind w:firstLine="709"/>
        <w:jc w:val="both"/>
        <w:rPr>
          <w:rFonts w:ascii="Times New Roman" w:hAnsi="Times New Roman"/>
          <w:b w:val="0"/>
          <w:sz w:val="24"/>
          <w:szCs w:val="24"/>
        </w:rPr>
      </w:pPr>
      <w:r>
        <w:rPr>
          <w:rFonts w:ascii="Times New Roman" w:hAnsi="Times New Roman"/>
          <w:b w:val="0"/>
          <w:sz w:val="24"/>
          <w:szCs w:val="24"/>
        </w:rPr>
        <w:t>8. Какие права имеет субъект персональных данных согласно законодательству Республики Казахстан?</w:t>
      </w:r>
    </w:p>
    <w:p w14:paraId="5E93C100">
      <w:pPr>
        <w:pStyle w:val="3"/>
        <w:spacing w:before="0" w:after="0" w:line="240" w:lineRule="auto"/>
        <w:ind w:firstLine="709"/>
        <w:jc w:val="both"/>
        <w:rPr>
          <w:rFonts w:ascii="Times New Roman" w:hAnsi="Times New Roman"/>
          <w:b w:val="0"/>
          <w:sz w:val="24"/>
          <w:szCs w:val="24"/>
        </w:rPr>
      </w:pPr>
      <w:r>
        <w:rPr>
          <w:rFonts w:ascii="Times New Roman" w:hAnsi="Times New Roman"/>
          <w:b w:val="0"/>
          <w:sz w:val="24"/>
          <w:szCs w:val="24"/>
        </w:rPr>
        <w:t>9. Какие обязанности возлагаются на оператора персональных данных в Казахстане?</w:t>
      </w:r>
    </w:p>
    <w:p w14:paraId="6EA99C45">
      <w:pPr>
        <w:pStyle w:val="3"/>
        <w:spacing w:before="0" w:after="0" w:line="240" w:lineRule="auto"/>
        <w:ind w:firstLine="709"/>
        <w:jc w:val="both"/>
        <w:rPr>
          <w:rFonts w:ascii="Times New Roman" w:hAnsi="Times New Roman"/>
          <w:b w:val="0"/>
          <w:sz w:val="24"/>
          <w:szCs w:val="24"/>
        </w:rPr>
      </w:pPr>
      <w:r>
        <w:rPr>
          <w:rFonts w:ascii="Times New Roman" w:hAnsi="Times New Roman"/>
          <w:b w:val="0"/>
          <w:sz w:val="24"/>
          <w:szCs w:val="24"/>
        </w:rPr>
        <w:t>10. В каких случаях оператор не обязан уведомлять уполномоченные органы об обработке персональных данных?</w:t>
      </w:r>
    </w:p>
    <w:p w14:paraId="06D323AA">
      <w:pPr>
        <w:pStyle w:val="3"/>
        <w:spacing w:before="0" w:after="0" w:line="240" w:lineRule="auto"/>
        <w:ind w:firstLine="709"/>
        <w:jc w:val="both"/>
        <w:rPr>
          <w:rFonts w:ascii="Times New Roman" w:hAnsi="Times New Roman"/>
          <w:b w:val="0"/>
          <w:sz w:val="24"/>
          <w:szCs w:val="24"/>
        </w:rPr>
      </w:pPr>
      <w:r>
        <w:rPr>
          <w:rFonts w:ascii="Times New Roman" w:hAnsi="Times New Roman"/>
          <w:b w:val="0"/>
          <w:sz w:val="24"/>
          <w:szCs w:val="24"/>
        </w:rPr>
        <w:t>11. Что происходит, если оператор нарушает требования законодательства по защите персональных данных?</w:t>
      </w:r>
    </w:p>
    <w:p w14:paraId="572D8FEB">
      <w:pPr>
        <w:pStyle w:val="3"/>
        <w:spacing w:before="0" w:after="0" w:line="240" w:lineRule="auto"/>
        <w:ind w:firstLine="709"/>
        <w:jc w:val="both"/>
        <w:rPr>
          <w:rFonts w:ascii="Times New Roman" w:hAnsi="Times New Roman"/>
          <w:b w:val="0"/>
          <w:sz w:val="24"/>
          <w:szCs w:val="24"/>
        </w:rPr>
      </w:pPr>
      <w:r>
        <w:rPr>
          <w:rFonts w:ascii="Times New Roman" w:hAnsi="Times New Roman"/>
          <w:b w:val="0"/>
          <w:sz w:val="24"/>
          <w:szCs w:val="24"/>
        </w:rPr>
        <w:t>12. Какие меры ответственности предусмотрены для нарушения законодательства о персональных данных в Казахстане?</w:t>
      </w:r>
    </w:p>
    <w:p w14:paraId="73B8EB78">
      <w:pPr>
        <w:pStyle w:val="3"/>
        <w:spacing w:before="0" w:after="0" w:line="240" w:lineRule="auto"/>
        <w:ind w:firstLine="709"/>
        <w:jc w:val="both"/>
        <w:rPr>
          <w:rFonts w:ascii="Times New Roman" w:hAnsi="Times New Roman"/>
          <w:b w:val="0"/>
          <w:sz w:val="24"/>
          <w:szCs w:val="24"/>
        </w:rPr>
      </w:pPr>
      <w:r>
        <w:rPr>
          <w:rFonts w:ascii="Times New Roman" w:hAnsi="Times New Roman"/>
          <w:b w:val="0"/>
          <w:sz w:val="24"/>
          <w:szCs w:val="24"/>
        </w:rPr>
        <w:t>13. Какую роль играют регуляторы в сфере защиты персональных данных в Казахстане?</w:t>
      </w:r>
    </w:p>
    <w:p w14:paraId="46EA71E4">
      <w:pPr>
        <w:pStyle w:val="3"/>
        <w:spacing w:before="0" w:after="0" w:line="240" w:lineRule="auto"/>
        <w:ind w:firstLine="709"/>
        <w:jc w:val="both"/>
        <w:rPr>
          <w:rFonts w:ascii="Times New Roman" w:hAnsi="Times New Roman"/>
          <w:b w:val="0"/>
          <w:sz w:val="24"/>
          <w:szCs w:val="24"/>
        </w:rPr>
      </w:pPr>
      <w:r>
        <w:rPr>
          <w:rFonts w:ascii="Times New Roman" w:hAnsi="Times New Roman"/>
          <w:b w:val="0"/>
          <w:sz w:val="24"/>
          <w:szCs w:val="24"/>
        </w:rPr>
        <w:t>14. Как регулируется обработка персональных данных в целях политической агитации или продвижения товаров и услуг?</w:t>
      </w:r>
    </w:p>
    <w:p w14:paraId="3EB450EA">
      <w:bookmarkStart w:id="34" w:name="_GoBack"/>
      <w:bookmarkEnd w:id="34"/>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0F6069"/>
    <w:multiLevelType w:val="multilevel"/>
    <w:tmpl w:val="1E0F60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3E82B42"/>
    <w:multiLevelType w:val="multilevel"/>
    <w:tmpl w:val="23E82B4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B993742"/>
    <w:multiLevelType w:val="multilevel"/>
    <w:tmpl w:val="2B9937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00908AD"/>
    <w:multiLevelType w:val="multilevel"/>
    <w:tmpl w:val="300908A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B8D6227"/>
    <w:multiLevelType w:val="multilevel"/>
    <w:tmpl w:val="3B8D62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F561648"/>
    <w:multiLevelType w:val="multilevel"/>
    <w:tmpl w:val="3F561648"/>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8F36105"/>
    <w:multiLevelType w:val="multilevel"/>
    <w:tmpl w:val="48F3610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DF5708F"/>
    <w:multiLevelType w:val="multilevel"/>
    <w:tmpl w:val="4DF5708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2C90755"/>
    <w:multiLevelType w:val="multilevel"/>
    <w:tmpl w:val="62C907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9384BCD"/>
    <w:multiLevelType w:val="multilevel"/>
    <w:tmpl w:val="69384BC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12745AD"/>
    <w:multiLevelType w:val="multilevel"/>
    <w:tmpl w:val="712745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9B8681A"/>
    <w:multiLevelType w:val="multilevel"/>
    <w:tmpl w:val="79B8681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7FD86000"/>
    <w:multiLevelType w:val="multilevel"/>
    <w:tmpl w:val="7FD860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1"/>
  </w:num>
  <w:num w:numId="2">
    <w:abstractNumId w:val="6"/>
  </w:num>
  <w:num w:numId="3">
    <w:abstractNumId w:val="5"/>
  </w:num>
  <w:num w:numId="4">
    <w:abstractNumId w:val="9"/>
  </w:num>
  <w:num w:numId="5">
    <w:abstractNumId w:val="8"/>
  </w:num>
  <w:num w:numId="6">
    <w:abstractNumId w:val="10"/>
  </w:num>
  <w:num w:numId="7">
    <w:abstractNumId w:val="2"/>
  </w:num>
  <w:num w:numId="8">
    <w:abstractNumId w:val="1"/>
  </w:num>
  <w:num w:numId="9">
    <w:abstractNumId w:val="12"/>
  </w:num>
  <w:num w:numId="10">
    <w:abstractNumId w:val="7"/>
  </w:num>
  <w:num w:numId="11">
    <w:abstractNumId w:val="3"/>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712153"/>
    <w:rsid w:val="2A712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Calibri" w:hAnsi="Calibri" w:eastAsia="Calibri" w:cs="Times New Roman"/>
      <w:sz w:val="22"/>
      <w:szCs w:val="22"/>
      <w:lang w:val="ru-RU" w:eastAsia="en-US" w:bidi="ar-SA"/>
    </w:rPr>
  </w:style>
  <w:style w:type="paragraph" w:styleId="2">
    <w:name w:val="heading 3"/>
    <w:basedOn w:val="1"/>
    <w:next w:val="1"/>
    <w:unhideWhenUsed/>
    <w:qFormat/>
    <w:uiPriority w:val="9"/>
    <w:pPr>
      <w:keepNext/>
      <w:spacing w:before="240" w:after="60"/>
      <w:outlineLvl w:val="2"/>
    </w:pPr>
    <w:rPr>
      <w:rFonts w:ascii="Calibri Light" w:hAnsi="Calibri Light" w:eastAsia="Times New Roman"/>
      <w:b/>
      <w:bCs/>
      <w:sz w:val="26"/>
      <w:szCs w:val="26"/>
    </w:rPr>
  </w:style>
  <w:style w:type="paragraph" w:styleId="3">
    <w:name w:val="heading 4"/>
    <w:basedOn w:val="1"/>
    <w:next w:val="1"/>
    <w:semiHidden/>
    <w:unhideWhenUsed/>
    <w:qFormat/>
    <w:uiPriority w:val="9"/>
    <w:pPr>
      <w:keepNext/>
      <w:spacing w:before="240" w:after="60"/>
      <w:outlineLvl w:val="3"/>
    </w:pPr>
    <w:rPr>
      <w:rFonts w:eastAsia="Times New Roman"/>
      <w:b/>
      <w:bCs/>
      <w:sz w:val="28"/>
      <w:szCs w:val="28"/>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unhideWhenUsed/>
    <w:uiPriority w:val="99"/>
    <w:rPr>
      <w:color w:val="0000FF"/>
      <w:u w:val="single"/>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lang w:eastAsia="ru-RU"/>
    </w:rPr>
  </w:style>
  <w:style w:type="character" w:customStyle="1" w:styleId="8">
    <w:name w:val="keyword"/>
    <w:uiPriority w:val="0"/>
  </w:style>
  <w:style w:type="character" w:customStyle="1" w:styleId="9">
    <w:name w:val="relative"/>
    <w:uiPriority w:val="0"/>
  </w:style>
  <w:style w:type="character" w:customStyle="1" w:styleId="10">
    <w:name w:val="ms-1"/>
    <w:uiPriority w:val="0"/>
  </w:style>
  <w:style w:type="character" w:customStyle="1" w:styleId="11">
    <w:name w:val="max-w-full"/>
    <w:uiPriority w:val="0"/>
  </w:style>
  <w:style w:type="character" w:customStyle="1" w:styleId="12">
    <w:name w:val="-me-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2025-05-04T12:37:00Z</dcterms:created>
  <dc:creator>Promux Legends</dc:creator>
  <cp:lastModifiedBy>Promux Legends</cp:lastModifiedBy>
  <dcterms:modified xsi:type="dcterms:W3CDTF">2025-05-04T12:37:42Z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F18912EA4D3C455CBED87AA76BE45E7A_11</vt:lpwstr>
  </property>
</Properties>
</file>