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Noto Sans" w:hAnsi="Noto Sans" w:eastAsia="Noto Sans" w:cs="Noto Sans"/>
          <w:b/>
          <w:bCs/>
          <w:sz w:val="44"/>
          <w:szCs w:val="44"/>
        </w:rPr>
      </w:pPr>
      <w:r>
        <w:rPr>
          <w:rFonts w:eastAsia="Noto Sans" w:cs="Noto Sans" w:ascii="Noto Sans" w:hAnsi="Noto Sans"/>
          <w:b/>
          <w:bCs/>
          <w:sz w:val="44"/>
          <w:szCs w:val="44"/>
        </w:rPr>
        <w:t>DÍA 1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Conceptos básicos de SuperCollider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Descripción, breve historia, arquitectura, y acciones básicas.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  <w:t>P</w:t>
      </w:r>
      <w:r>
        <w:rPr>
          <w:rFonts w:eastAsia="Noto Sans" w:cs="Noto Sans" w:ascii="Noto Sans" w:hAnsi="Noto Sans"/>
          <w:sz w:val="18"/>
          <w:szCs w:val="18"/>
        </w:rPr>
        <w:t xml:space="preserve">rogramación orientada a objetos: clases, métodos </w:t>
      </w:r>
      <w:r>
        <w:rPr>
          <w:rFonts w:eastAsia="Noto Sans" w:cs="Noto Sans" w:ascii="Noto Sans" w:hAnsi="Noto Sans"/>
          <w:sz w:val="18"/>
          <w:szCs w:val="18"/>
        </w:rPr>
        <w:t>y</w:t>
      </w:r>
      <w:r>
        <w:rPr>
          <w:rFonts w:eastAsia="Noto Sans" w:cs="Noto Sans" w:ascii="Noto Sans" w:hAnsi="Noto Sans"/>
          <w:sz w:val="18"/>
          <w:szCs w:val="18"/>
        </w:rPr>
        <w:t xml:space="preserve"> argumentos.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Audio digital básico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>Sonido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 xml:space="preserve">Frecuencia 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>Amplitud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 xml:space="preserve">Fase 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 xml:space="preserve">Frecuencia de muestreo 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Cs/>
          <w:sz w:val="18"/>
          <w:szCs w:val="18"/>
        </w:rPr>
        <w:t>Profundidad de bits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Ugens y funciones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  <w:t>Ugens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  <w:t>UGens básicos de producción de sonido</w:t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Funciones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Argumentos y variables 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b/>
          <w:bCs/>
          <w:color w:val="auto"/>
        </w:rPr>
      </w:pPr>
      <w:r>
        <w:rPr>
          <w:rFonts w:eastAsia="Noto Sans" w:cs="Noto Sans" w:ascii="Noto Sans" w:hAnsi="Noto Sans"/>
          <w:b/>
          <w:bCs/>
          <w:color w:val="auto"/>
          <w:sz w:val="18"/>
          <w:szCs w:val="18"/>
        </w:rPr>
        <w:t>DESCANSO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Eventos en el tiempo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Relojes 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Rutinas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Loop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Ejercicios prácticos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Ejercicio de </w:t>
      </w:r>
      <w:r>
        <w:rPr>
          <w:rFonts w:cs="Noto Sans" w:ascii="Noto Sans" w:hAnsi="Noto Sans"/>
          <w:sz w:val="18"/>
          <w:szCs w:val="18"/>
        </w:rPr>
        <w:t xml:space="preserve">composición </w:t>
      </w:r>
      <w:r>
        <w:rPr>
          <w:rFonts w:cs="Noto Sans" w:ascii="Noto Sans" w:hAnsi="Noto Sans"/>
          <w:sz w:val="18"/>
          <w:szCs w:val="18"/>
        </w:rPr>
        <w:t xml:space="preserve">colectiva / </w:t>
      </w:r>
      <w:r>
        <w:rPr>
          <w:rFonts w:cs="Noto Sans" w:ascii="Noto Sans" w:hAnsi="Noto Sans"/>
          <w:sz w:val="18"/>
          <w:szCs w:val="18"/>
        </w:rPr>
        <w:t>En Do u otra canción simple/ Equipos e improvisación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Ejercicios individuales de composición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  <w:u w:val="single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Noto Sans" w:hAnsi="Noto Sans" w:eastAsia="Noto Sans" w:cs="Noto Sans"/>
          <w:b/>
          <w:bCs/>
          <w:sz w:val="44"/>
          <w:szCs w:val="44"/>
        </w:rPr>
      </w:pPr>
      <w:r>
        <w:rPr>
          <w:rFonts w:eastAsia="Noto Sans" w:cs="Noto Sans" w:ascii="Noto Sans" w:hAnsi="Noto Sans"/>
          <w:b/>
          <w:bCs/>
          <w:sz w:val="44"/>
          <w:szCs w:val="44"/>
        </w:rPr>
        <w:t>DÍA 2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SynthDef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Concepto de SynthDef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Envolventes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A</w:t>
      </w:r>
      <w:r>
        <w:rPr>
          <w:rFonts w:eastAsia="Noto Sans" w:cs="Noto Sans" w:ascii="Noto Sans" w:hAnsi="Noto Sans"/>
          <w:sz w:val="18"/>
          <w:szCs w:val="18"/>
        </w:rPr>
        <w:t xml:space="preserve">rrays </w:t>
      </w:r>
      <w:r>
        <w:rPr>
          <w:rFonts w:eastAsia="Noto Sans" w:cs="Noto Sans" w:ascii="Noto Sans" w:hAnsi="Noto Sans"/>
          <w:sz w:val="18"/>
          <w:szCs w:val="18"/>
        </w:rPr>
        <w:t>y expansión multicanal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Paneos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N</w:t>
      </w:r>
      <w:r>
        <w:rPr>
          <w:rFonts w:eastAsia="Noto Sans" w:cs="Noto Sans" w:ascii="Noto Sans" w:hAnsi="Noto Sans"/>
          <w:sz w:val="18"/>
          <w:szCs w:val="18"/>
        </w:rPr>
        <w:t xml:space="preserve">odos </w:t>
      </w:r>
      <w:r>
        <w:rPr>
          <w:rFonts w:eastAsia="Noto Sans" w:cs="Noto Sans" w:ascii="Noto Sans" w:hAnsi="Noto Sans"/>
          <w:sz w:val="18"/>
          <w:szCs w:val="18"/>
        </w:rPr>
        <w:t>y done action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Aleatoriedad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Control de eventos en el tiempo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Patrones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Eventos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Reproducción de eventos 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start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Grabación</w:t>
      </w:r>
    </w:p>
    <w:p>
      <w:pPr>
        <w:pStyle w:val="ListParagraph"/>
        <w:widowControl/>
        <w:numPr>
          <w:ilvl w:val="0"/>
          <w:numId w:val="4"/>
        </w:numPr>
        <w:bidi w:val="0"/>
        <w:spacing w:lineRule="auto" w:line="240" w:before="0" w:after="0"/>
        <w:ind w:firstLine="340" w:start="0" w:end="0"/>
        <w:contextualSpacing/>
        <w:jc w:val="start"/>
        <w:rPr>
          <w:rFonts w:ascii="Noto Sans" w:hAnsi="Noto Sans" w:eastAsia="Noto Sans" w:cs="Noto Sans"/>
          <w:b w:val="false"/>
          <w:bCs w:val="false"/>
          <w:i w:val="false"/>
          <w:iCs w:val="false"/>
          <w:sz w:val="18"/>
          <w:szCs w:val="18"/>
        </w:rPr>
      </w:pPr>
      <w:r>
        <w:rPr>
          <w:rFonts w:eastAsia="Noto Sans" w:cs="Noto Sans" w:ascii="Noto Sans" w:hAnsi="Noto Sans"/>
          <w:b w:val="false"/>
          <w:bCs w:val="false"/>
          <w:i w:val="false"/>
          <w:iCs w:val="false"/>
          <w:sz w:val="18"/>
          <w:szCs w:val="18"/>
        </w:rPr>
        <w:t>s.record</w:t>
      </w:r>
    </w:p>
    <w:p>
      <w:pPr>
        <w:pStyle w:val="ListParagraph"/>
        <w:spacing w:lineRule="auto" w:line="240" w:before="0" w:after="0"/>
        <w:ind w:hanging="0" w:start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eastAsia="Noto Sans" w:cs="Noto Sans" w:ascii="Noto Sans" w:hAnsi="Noto Sans"/>
          <w:b/>
          <w:bCs/>
          <w:sz w:val="18"/>
          <w:szCs w:val="18"/>
          <w:shd w:fill="auto" w:val="clear"/>
        </w:rPr>
        <w:t>Ejercicios prácticos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highlight w:val="none"/>
          <w:shd w:fill="auto" w:val="clear"/>
        </w:rPr>
      </w:pPr>
      <w:r>
        <w:rPr>
          <w:rFonts w:eastAsia="Noto Sans" w:cs="Noto Sans" w:ascii="Noto Sans" w:hAnsi="Noto Sans"/>
          <w:color w:val="auto"/>
          <w:sz w:val="18"/>
          <w:szCs w:val="18"/>
          <w:shd w:fill="auto" w:val="clear"/>
        </w:rPr>
        <w:t>SynthDef colaborativo</w:t>
      </w:r>
      <w:r>
        <w:rPr>
          <w:rFonts w:eastAsia="Noto Sans" w:cs="Noto Sans" w:ascii="Noto Sans" w:hAnsi="Noto Sans"/>
          <w:color w:val="EE0000"/>
          <w:sz w:val="18"/>
          <w:szCs w:val="18"/>
          <w:shd w:fill="auto" w:val="clear"/>
        </w:rPr>
        <w:t xml:space="preserve">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Ejercicios individuales de Pbind </w:t>
      </w:r>
      <w:r>
        <w:rPr>
          <w:rFonts w:eastAsia="Noto Sans" w:cs="Noto Sans" w:ascii="Noto Sans" w:hAnsi="Noto Sans"/>
          <w:sz w:val="18"/>
          <w:szCs w:val="18"/>
        </w:rPr>
        <w:t>e improvisación colectiva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Noto Sans" w:hAnsi="Noto Sans" w:eastAsia="Noto Sans" w:cs="Noto Sans"/>
          <w:b/>
          <w:bCs/>
          <w:sz w:val="44"/>
          <w:szCs w:val="44"/>
        </w:rPr>
      </w:pPr>
      <w:r>
        <w:rPr>
          <w:rFonts w:eastAsia="Noto Sans" w:cs="Noto Sans" w:ascii="Noto Sans" w:hAnsi="Noto Sans"/>
          <w:b/>
          <w:bCs/>
          <w:sz w:val="44"/>
          <w:szCs w:val="44"/>
        </w:rPr>
        <w:t>DÍA 3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SynthDef para reproducción de audio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Buffers y manejo de archivos de audio 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Reproducción de archivos de audio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Procesamiento de audio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SoundIn 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Buses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Filtros</w:t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Efectos 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Control de eventos sincronizados en el tiempo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Ppar y sincronización de reproductores de eventos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Quant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Pdef y/o Pmono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Ejercicios prácticos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 xml:space="preserve">Pequeña pieza individual o en conjunto 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Noto Sans" w:hAnsi="Noto Sans" w:eastAsia="Noto Sans" w:cs="Noto Sans"/>
          <w:b/>
          <w:bCs/>
          <w:sz w:val="44"/>
          <w:szCs w:val="44"/>
        </w:rPr>
      </w:pPr>
      <w:r>
        <w:rPr>
          <w:rFonts w:eastAsia="Noto Sans" w:cs="Noto Sans" w:ascii="Noto Sans" w:hAnsi="Noto Sans"/>
          <w:b/>
          <w:bCs/>
          <w:sz w:val="44"/>
          <w:szCs w:val="44"/>
        </w:rPr>
        <w:t>DÍA 4</w:t>
      </w:r>
    </w:p>
    <w:p>
      <w:pPr>
        <w:pStyle w:val="Normal"/>
        <w:spacing w:lineRule="auto" w:line="240" w:before="0" w:after="0"/>
        <w:rPr>
          <w:b/>
          <w:bCs/>
        </w:rPr>
      </w:pPr>
      <w:r>
        <w:rPr>
          <w:b/>
          <w:bCs/>
        </w:rPr>
        <w:t>Técnicas de síntesis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b/>
          <w:bCs/>
        </w:rPr>
      </w:pPr>
      <w:r>
        <w:rPr/>
        <w:t>Síntesis aditiva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/>
      </w:pPr>
      <w:r>
        <w:rPr/>
        <w:t>Síntesis sustractiva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b/>
          <w:bCs/>
        </w:rPr>
      </w:pPr>
      <w:r>
        <w:rPr/>
        <w:t xml:space="preserve">Síntesis AM </w:t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b/>
          <w:bCs/>
        </w:rPr>
      </w:pPr>
      <w:r>
        <w:rPr/>
        <w:t>Síntesis FM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 xml:space="preserve">Herramientas para un código más limpio 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Iteración y lógica condicional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Interacción y conectividad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Control por MIDI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  <w:t>Control por OSC</w:t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sz w:val="18"/>
          <w:szCs w:val="18"/>
        </w:rPr>
      </w:pPr>
      <w:r>
        <w:rPr>
          <w:rFonts w:eastAsia="Noto Sans" w:cs="Noto Sans" w:ascii="Noto Sans" w:hAnsi="Noto Sans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Noto Sans" w:hAnsi="Noto Sans" w:eastAsia="Noto Sans" w:cs="Noto Sans"/>
          <w:b/>
          <w:bCs/>
          <w:sz w:val="18"/>
          <w:szCs w:val="18"/>
        </w:rPr>
      </w:pPr>
      <w:r>
        <w:rPr>
          <w:rFonts w:eastAsia="Noto Sans" w:cs="Noto Sans" w:ascii="Noto Sans" w:hAnsi="Noto Sans"/>
          <w:b/>
          <w:bCs/>
          <w:sz w:val="18"/>
          <w:szCs w:val="18"/>
        </w:rPr>
        <w:t>Ejercicios prácticos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color w:val="auto"/>
          <w:highlight w:val="none"/>
          <w:shd w:fill="auto" w:val="clear"/>
        </w:rPr>
      </w:pPr>
      <w:r>
        <w:rPr>
          <w:rFonts w:eastAsia="Noto Sans" w:cs="Noto Sans" w:ascii="Noto Sans" w:hAnsi="Noto Sans"/>
          <w:color w:val="auto"/>
          <w:sz w:val="18"/>
          <w:szCs w:val="18"/>
          <w:shd w:fill="auto" w:val="clear"/>
        </w:rPr>
        <w:t>Ejercicio libre en conjunto (lluvia de ideas)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Noto Sans" w:hAnsi="Noto Sans" w:eastAsia="Noto Sans" w:cs="Noto Sans"/>
          <w:sz w:val="18"/>
          <w:szCs w:val="18"/>
          <w:lang w:val="es-MX"/>
        </w:rPr>
      </w:pPr>
      <w:r>
        <w:rPr>
          <w:rFonts w:eastAsia="Noto Sans" w:cs="Noto Sans" w:ascii="Noto Sans" w:hAnsi="Noto Sans"/>
          <w:sz w:val="18"/>
          <w:szCs w:val="18"/>
          <w:lang w:val="es-MX"/>
        </w:rPr>
        <w:t>Ejercicio libre individual con lo visto en el curso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0cc0"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_tradnl" w:eastAsia="es-MX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f011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011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011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0110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0110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0110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0110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0110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0110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011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011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f0110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0110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0110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0110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0110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0110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0110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f0110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0110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011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0110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0110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01108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1479c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51479c"/>
    <w:rPr>
      <w:rFonts w:ascii="Calibri" w:hAnsi="Calibri" w:eastAsia="Calibri" w:cs="Calibri"/>
      <w:kern w:val="0"/>
      <w:sz w:val="20"/>
      <w:szCs w:val="20"/>
      <w:lang w:val="es-ES_tradnl" w:eastAsia="es-MX"/>
      <w14:ligatures w14:val="none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1479c"/>
    <w:rPr>
      <w:rFonts w:ascii="Calibri" w:hAnsi="Calibri" w:eastAsia="Calibri" w:cs="Calibri"/>
      <w:b/>
      <w:bCs/>
      <w:kern w:val="0"/>
      <w:sz w:val="20"/>
      <w:szCs w:val="20"/>
      <w:lang w:val="es-ES_tradnl" w:eastAsia="es-MX"/>
      <w14:ligatures w14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f0110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0110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01108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01108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0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TextocomentarioCar"/>
    <w:uiPriority w:val="99"/>
    <w:unhideWhenUsed/>
    <w:rsid w:val="0051479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51479c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anormal"/>
    <w:rsid w:val="00110cc0"/>
    <w:pPr>
      <w:spacing w:after="200" w:line="276" w:lineRule="auto"/>
    </w:pPr>
    <w:rPr>
      <w:lang w:val="es-ES_tradnl" w:eastAsia="es-MX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Application>LibreOffice/26.2.4.2$MacOSX_AARCH64 LibreOffice_project/0229ac93fcf0d7cbc6376066c6f35021cef002dc</Application>
  <AppVersion>15.0000</AppVersion>
  <Pages>2</Pages>
  <Words>269</Words>
  <Characters>1385</Characters>
  <CharactersWithSpaces>1550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2026-06-22T21:04:00Z</dcterms:created>
  <dc:creator>Gonzalo Alonso Torres</dc:creator>
  <dc:description/>
  <dc:language>es-ES</dc:language>
  <cp:lastModifiedBy/>
  <dcterms:modified xsi:type="dcterms:W3CDTF">2026-07-04T00:08:25Z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