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5DAA" w14:textId="42E2667C" w:rsidR="00593D58" w:rsidRPr="00AC2B9F" w:rsidRDefault="00B35C22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Zadaća br. </w:t>
      </w:r>
      <w:r w:rsidR="00766490">
        <w:rPr>
          <w:rFonts w:ascii="Times New Roman" w:hAnsi="Times New Roman"/>
          <w:b/>
          <w:color w:val="002060"/>
          <w:sz w:val="28"/>
          <w:szCs w:val="24"/>
          <w:lang w:val="bs-Latn-BA"/>
        </w:rPr>
        <w:t>2</w:t>
      </w:r>
    </w:p>
    <w:p w14:paraId="1A85345A" w14:textId="77777777" w:rsidR="004536A8" w:rsidRPr="00AC2B9F" w:rsidRDefault="004536A8" w:rsidP="00B35C22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</w:p>
    <w:p w14:paraId="03362243" w14:textId="77777777" w:rsidR="00593D58" w:rsidRPr="00AC2B9F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4F1C0BD4" w14:textId="77777777" w:rsidR="003B27BA" w:rsidRPr="00AC2B9F" w:rsidRDefault="003B27BA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4D71FC58" w14:textId="77777777" w:rsidR="00D901EB" w:rsidRDefault="00D901EB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4A3CFAF9" w14:textId="77777777" w:rsidR="00D901EB" w:rsidRDefault="00D901EB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01FEACD8" w14:textId="28EA9403" w:rsidR="003B27BA" w:rsidRPr="00AC2B9F" w:rsidRDefault="003B27BA" w:rsidP="003B27BA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Informacije o </w:t>
      </w:r>
      <w:r w:rsidR="004536A8" w:rsidRPr="00AC2B9F">
        <w:rPr>
          <w:rFonts w:ascii="Times New Roman" w:hAnsi="Times New Roman"/>
          <w:b/>
          <w:i/>
          <w:sz w:val="28"/>
          <w:szCs w:val="24"/>
          <w:lang w:val="bs-Latn-BA"/>
        </w:rPr>
        <w:t>timu</w:t>
      </w:r>
    </w:p>
    <w:p w14:paraId="2239925E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5B0E6F6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sz w:val="24"/>
          <w:szCs w:val="24"/>
          <w:lang w:val="bs-Latn-BA"/>
        </w:rPr>
        <w:t>Popuniti informacije o studentima koji vrše izradu zadaće.</w:t>
      </w:r>
    </w:p>
    <w:p w14:paraId="3E99286F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14B10597" w14:textId="5D877A1C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Dodijeljeno programsko rješenje: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03300456"/>
          <w:placeholder>
            <w:docPart w:val="8B2ACA3D6824462D88BC463A205807C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Domari</w:t>
          </w:r>
        </w:sdtContent>
      </w:sdt>
    </w:p>
    <w:p w14:paraId="66302E78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6173AFC5" w14:textId="10F2090D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05579503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 xml:space="preserve">Faris Čolaković </w:t>
          </w:r>
        </w:sdtContent>
      </w:sdt>
    </w:p>
    <w:p w14:paraId="2E2B1446" w14:textId="2C89CFB1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949625171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65-ST</w:t>
          </w:r>
        </w:sdtContent>
      </w:sdt>
    </w:p>
    <w:p w14:paraId="45B596FF" w14:textId="77777777" w:rsidR="003B27BA" w:rsidRPr="00AC2B9F" w:rsidRDefault="003B27BA" w:rsidP="003B27BA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626E9F1C" w14:textId="32735043" w:rsidR="003B27BA" w:rsidRPr="00AC2B9F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Ime i prezime: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51954734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Amer Bešo</w:t>
          </w:r>
        </w:sdtContent>
      </w:sdt>
    </w:p>
    <w:p w14:paraId="48DAD348" w14:textId="20751207" w:rsidR="003B27BA" w:rsidRDefault="003B27BA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sz w:val="24"/>
          <w:szCs w:val="24"/>
          <w:lang w:val="bs-Latn-BA"/>
        </w:rPr>
        <w:t xml:space="preserve">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3044560"/>
          <w:placeholder>
            <w:docPart w:val="3E030094FF544D8587C05B121EC58C44"/>
          </w:placeholder>
          <w:text/>
        </w:sdtPr>
        <w:sdtEndPr/>
        <w:sdtContent>
          <w:r w:rsidR="00766490">
            <w:rPr>
              <w:rFonts w:ascii="Times New Roman" w:hAnsi="Times New Roman"/>
              <w:sz w:val="24"/>
              <w:szCs w:val="24"/>
              <w:lang w:val="bs-Latn-BA"/>
            </w:rPr>
            <w:t>68-ST</w:t>
          </w:r>
        </w:sdtContent>
      </w:sdt>
    </w:p>
    <w:p w14:paraId="46415BC7" w14:textId="030CD5C2" w:rsidR="00D901EB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1E71223C" w14:textId="753B1876" w:rsidR="00D901EB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7264E57" w14:textId="0372FF1F" w:rsidR="00D901EB" w:rsidRPr="00AC2B9F" w:rsidRDefault="00D901EB" w:rsidP="003B27BA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Korišteni software : Visual Studio 2019, Fine Code Coverage dodatak.</w:t>
      </w:r>
    </w:p>
    <w:p w14:paraId="47F1792E" w14:textId="77777777" w:rsidR="00B35C22" w:rsidRPr="00AC2B9F" w:rsidRDefault="00B35C22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15C2B474" w14:textId="77777777" w:rsidR="004536A8" w:rsidRPr="00AC2B9F" w:rsidRDefault="004536A8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0CC29646" w14:textId="77777777" w:rsidR="003B27BA" w:rsidRPr="00AC2B9F" w:rsidRDefault="003B27BA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14:paraId="234180C4" w14:textId="5742EE51" w:rsidR="00C9092B" w:rsidRPr="00AC2B9F" w:rsidRDefault="00C9092B" w:rsidP="00C9092B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 xml:space="preserve">Zadatak </w:t>
      </w:r>
      <w:r>
        <w:rPr>
          <w:rFonts w:ascii="Times New Roman" w:hAnsi="Times New Roman"/>
          <w:b/>
          <w:i/>
          <w:sz w:val="28"/>
          <w:szCs w:val="24"/>
          <w:lang w:val="bs-Latn-BA"/>
        </w:rPr>
        <w:t>1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. (</w:t>
      </w:r>
      <w:r>
        <w:rPr>
          <w:rFonts w:ascii="Times New Roman" w:hAnsi="Times New Roman"/>
          <w:b/>
          <w:i/>
          <w:sz w:val="28"/>
          <w:szCs w:val="24"/>
          <w:lang w:val="bs-Latn-BA"/>
        </w:rPr>
        <w:t>Četiri implementacije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)</w:t>
      </w:r>
    </w:p>
    <w:p w14:paraId="05D88211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22DBEC7E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79A0A75D" w14:textId="77777777" w:rsidR="00C9092B" w:rsidRDefault="00C9092B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59B8D7CA" w14:textId="6A0C6C39" w:rsidR="00E35707" w:rsidRPr="00E35707" w:rsidRDefault="00E35707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>
        <w:rPr>
          <w:rFonts w:ascii="Times New Roman" w:hAnsi="Times New Roman"/>
          <w:i/>
          <w:sz w:val="24"/>
          <w:szCs w:val="24"/>
          <w:lang w:val="bs-Latn-BA"/>
        </w:rPr>
        <w:t xml:space="preserve">Greška je logičke prirode, u trećem if-u. U ovakvoj implementaciji se isključuje situacija u kojoj je proslijeđen parametar 100. Metoda je ispravljena da sada </w:t>
      </w:r>
      <w:r w:rsidR="00896E8A">
        <w:rPr>
          <w:rFonts w:ascii="Times New Roman" w:hAnsi="Times New Roman"/>
          <w:i/>
          <w:sz w:val="24"/>
          <w:szCs w:val="24"/>
          <w:lang w:val="bs-Latn-BA"/>
        </w:rPr>
        <w:t>uzima u obzir i 100 ( noviBroj&gt;99). Ova greška pripada check-listi za inspekciju petlji i grananja.</w:t>
      </w:r>
    </w:p>
    <w:p w14:paraId="66F32304" w14:textId="77777777" w:rsidR="00847D3D" w:rsidRPr="00AC2B9F" w:rsidRDefault="00A0471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-501286022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7684FE64" wp14:editId="39D37E07">
                <wp:extent cx="5991225" cy="30099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0831" cy="3034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89345CB" w14:textId="77777777" w:rsidR="00847D3D" w:rsidRPr="00AC2B9F" w:rsidRDefault="00847D3D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58293348" w14:textId="77777777" w:rsidR="00FA51FE" w:rsidRDefault="00FA51FE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2687F877" w14:textId="1A780502" w:rsidR="00FA51FE" w:rsidRDefault="00FA51FE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 metodi PromjenaPassworda nismo pronašli nijednu grešku. Metoda je testirana i radi ispravno. Mjesto gdje bi mogla nastati greška jeste ukoliko bismo gledali isključivo getHashCode() passworda i ne bismo pretarali password u string metodom toString().</w:t>
      </w:r>
    </w:p>
    <w:p w14:paraId="0C08B157" w14:textId="3FA13556" w:rsidR="00DC4687" w:rsidRPr="00DC4687" w:rsidRDefault="00DC4687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586392A8" wp14:editId="54132EC9">
            <wp:extent cx="4129803" cy="1708884"/>
            <wp:effectExtent l="0" t="0" r="444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03" cy="17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1565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14:paraId="33A9A5C6" w14:textId="0C2D1087" w:rsidR="00847D3D" w:rsidRPr="00AC2B9F" w:rsidRDefault="002A74B4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 xml:space="preserve">U narednoj metodi greška je iz check-liste za </w:t>
      </w:r>
      <w:r w:rsidR="00893A67">
        <w:rPr>
          <w:rFonts w:ascii="Times New Roman" w:hAnsi="Times New Roman"/>
          <w:sz w:val="24"/>
          <w:szCs w:val="24"/>
          <w:lang w:val="bs-Latn-BA"/>
        </w:rPr>
        <w:t>inspekciju petlji i grananja. Problem je u tome što soba.Stanari&gt;=novikapacitet diktira da li se kapacitet mora mijenjati. Potrebno je obrisati znak jednakosti, jer će se vršiti nepotrebne operacije čak iako se kapacitet poklapa što nije potrebno uraditi u tom slučaju.</w:t>
      </w:r>
    </w:p>
    <w:p w14:paraId="0E496DDB" w14:textId="77777777" w:rsidR="00847D3D" w:rsidRPr="00AC2B9F" w:rsidRDefault="00A04716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2102982628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75B45758" wp14:editId="6E991EF6">
                <wp:extent cx="4332282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3339" cy="1909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20824A1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D72058F" w14:textId="21F0042E" w:rsidR="00612715" w:rsidRPr="00AC2B9F" w:rsidRDefault="00D93924" w:rsidP="00847D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Posljednja metoda koju smo trebali implementirati u prvom zadatku:</w:t>
      </w:r>
    </w:p>
    <w:p w14:paraId="1A4C2D52" w14:textId="77777777" w:rsidR="00847D3D" w:rsidRPr="00AC2B9F" w:rsidRDefault="00A04716" w:rsidP="00847D3D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sdt>
        <w:sdtPr>
          <w:rPr>
            <w:rFonts w:ascii="Times New Roman" w:hAnsi="Times New Roman"/>
            <w:i/>
            <w:sz w:val="24"/>
            <w:szCs w:val="24"/>
            <w:lang w:val="bs-Latn-BA"/>
          </w:rPr>
          <w:id w:val="1886908976"/>
          <w:picture/>
        </w:sdtPr>
        <w:sdtEndPr/>
        <w:sdtContent>
          <w:r w:rsidR="00847D3D" w:rsidRPr="00AC2B9F">
            <w:rPr>
              <w:rFonts w:ascii="Times New Roman" w:hAnsi="Times New Roman"/>
              <w:i/>
              <w:noProof/>
              <w:sz w:val="24"/>
              <w:szCs w:val="24"/>
            </w:rPr>
            <w:drawing>
              <wp:inline distT="0" distB="0" distL="0" distR="0" wp14:anchorId="4A51595B" wp14:editId="3BF7CF55">
                <wp:extent cx="4119801" cy="177676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9801" cy="1776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7736BB1" w14:textId="77777777" w:rsidR="00847D3D" w:rsidRPr="00AC2B9F" w:rsidRDefault="00847D3D" w:rsidP="00847D3D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2979C8FF" w14:textId="7CC8890A" w:rsidR="00DC4687" w:rsidRDefault="00D93924" w:rsidP="00DC4687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U ovoj metodi nije pronađena nijedna greška te testovi rade ispravno.</w:t>
      </w:r>
    </w:p>
    <w:p w14:paraId="4020A4EB" w14:textId="77777777" w:rsidR="004536A8" w:rsidRPr="00DC4687" w:rsidRDefault="004536A8" w:rsidP="00DC4687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3F63B3BF" w14:textId="0FBFBEB3" w:rsidR="004536A8" w:rsidRPr="00AC2B9F" w:rsidRDefault="004536A8" w:rsidP="004536A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Zadatak 2. (</w:t>
      </w:r>
      <w:r w:rsidR="00C9092B">
        <w:rPr>
          <w:rFonts w:ascii="Times New Roman" w:hAnsi="Times New Roman"/>
          <w:b/>
          <w:i/>
          <w:sz w:val="28"/>
          <w:szCs w:val="24"/>
          <w:lang w:val="bs-Latn-BA"/>
        </w:rPr>
        <w:t>Jedna implementacija</w:t>
      </w: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t>)</w:t>
      </w:r>
    </w:p>
    <w:p w14:paraId="6EF38133" w14:textId="77777777" w:rsidR="004536A8" w:rsidRPr="00AC2B9F" w:rsidRDefault="004536A8" w:rsidP="004536A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0FF48D1D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503311C" wp14:editId="2E4CAC45">
            <wp:extent cx="4053574" cy="1383308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4" cy="13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5DF7" w14:textId="4E799587" w:rsidR="009301CC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6A5002DE" w14:textId="6CBF3E85" w:rsidR="009301CC" w:rsidRPr="00B5556D" w:rsidRDefault="00B5556D" w:rsidP="009301CC">
      <w:pPr>
        <w:spacing w:after="0" w:line="240" w:lineRule="auto"/>
        <w:rPr>
          <w:rFonts w:ascii="Times New Roman" w:hAnsi="Times New Roman"/>
          <w:b/>
          <w:i/>
          <w:sz w:val="24"/>
          <w:szCs w:val="24"/>
          <w:lang w:val="bs-Latn-BA"/>
        </w:rPr>
      </w:pPr>
      <w:r w:rsidRPr="00B5556D">
        <w:rPr>
          <w:rFonts w:ascii="Times New Roman" w:hAnsi="Times New Roman"/>
          <w:bCs/>
          <w:sz w:val="24"/>
          <w:szCs w:val="24"/>
          <w:lang w:val="bs-Latn-BA"/>
        </w:rPr>
        <w:t>Greška je bila u samoj strukturi</w:t>
      </w:r>
      <w:r>
        <w:rPr>
          <w:rFonts w:ascii="Times New Roman" w:hAnsi="Times New Roman"/>
          <w:bCs/>
          <w:sz w:val="24"/>
          <w:szCs w:val="24"/>
          <w:lang w:val="bs-Latn-BA"/>
        </w:rPr>
        <w:t>, nisu svi putevi vodili do nekog return-a a mora se vratiti double. Samim tim, pada test koji očekuje exception kada su proslijeđeni pogrešni parametri. Bilo je potrebno dodati exception u else bloku za InvalidArgument.</w:t>
      </w:r>
      <w:r w:rsidR="009301CC" w:rsidRPr="00B5556D">
        <w:rPr>
          <w:rFonts w:ascii="Times New Roman" w:hAnsi="Times New Roman"/>
          <w:b/>
          <w:i/>
          <w:sz w:val="24"/>
          <w:szCs w:val="24"/>
          <w:lang w:val="bs-Latn-BA"/>
        </w:rPr>
        <w:t xml:space="preserve"> </w:t>
      </w:r>
    </w:p>
    <w:p w14:paraId="1A8B005A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1994047" w14:textId="37115762" w:rsidR="009301CC" w:rsidRPr="00AC2B9F" w:rsidRDefault="00E05607" w:rsidP="009301C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Ostvarili smo i code coverage koji iznosi preko 90% :</w:t>
      </w:r>
    </w:p>
    <w:p w14:paraId="4F43DDDA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4D53115" wp14:editId="3BB05BAB">
            <wp:extent cx="5343525" cy="2533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03" cy="253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C9E9" w14:textId="77777777" w:rsidR="009301CC" w:rsidRPr="00AC2B9F" w:rsidRDefault="009301CC" w:rsidP="009301CC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14:paraId="234B15F2" w14:textId="4032A7C9" w:rsidR="009301CC" w:rsidRPr="00AC2B9F" w:rsidRDefault="00C000BA" w:rsidP="009301CC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Korišten je Fine Code Coverage, dodatak sa marketplace-a kao što je i preporučeno u zadaći.</w:t>
      </w:r>
    </w:p>
    <w:p w14:paraId="1295A26F" w14:textId="77777777" w:rsidR="004536A8" w:rsidRPr="00AC2B9F" w:rsidRDefault="004536A8" w:rsidP="009301CC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AC2B9F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14:paraId="73FE2535" w14:textId="223B8996" w:rsidR="009301CC" w:rsidRDefault="009301CC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6119FA76" w14:textId="77777777" w:rsidR="00EB277E" w:rsidRPr="00EB277E" w:rsidRDefault="00EB277E" w:rsidP="00593D58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14:paraId="77E64EAC" w14:textId="551F56A8" w:rsidR="00B35C22" w:rsidRPr="00AC2B9F" w:rsidRDefault="00EB277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>
        <w:rPr>
          <w:rFonts w:ascii="Times New Roman" w:hAnsi="Times New Roman"/>
          <w:sz w:val="24"/>
          <w:szCs w:val="24"/>
          <w:lang w:val="bs-Latn-BA"/>
        </w:rPr>
        <w:t>Testovi koje smo napisali kako bismo osigurali code coverage koji iznosi preko 90% su ispravni i prolaze:</w:t>
      </w:r>
    </w:p>
    <w:p w14:paraId="59651664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549E241E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AC2B9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05A53691" wp14:editId="01A947DB">
            <wp:extent cx="5800725" cy="3094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62" cy="31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63E5" w14:textId="77777777" w:rsidR="00E667B2" w:rsidRPr="00AC2B9F" w:rsidRDefault="00E667B2" w:rsidP="00E667B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67061D5A" w14:textId="4AC27F05" w:rsidR="00595C3D" w:rsidRPr="00AC2B9F" w:rsidRDefault="00595C3D" w:rsidP="00595C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14:paraId="70A0EEE4" w14:textId="77777777" w:rsidR="00595C3D" w:rsidRPr="00AC2B9F" w:rsidRDefault="00595C3D" w:rsidP="00595C3D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595C3D" w:rsidRPr="00AC2B9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3641D" w14:textId="77777777" w:rsidR="00A04716" w:rsidRDefault="00A04716" w:rsidP="00593D58">
      <w:pPr>
        <w:spacing w:after="0" w:line="240" w:lineRule="auto"/>
      </w:pPr>
      <w:r>
        <w:separator/>
      </w:r>
    </w:p>
  </w:endnote>
  <w:endnote w:type="continuationSeparator" w:id="0">
    <w:p w14:paraId="1CDED700" w14:textId="77777777" w:rsidR="00A04716" w:rsidRDefault="00A04716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53D0513" w14:textId="77777777" w:rsidR="00FD24BC" w:rsidRPr="004664D8" w:rsidRDefault="00FD24BC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0516E5">
          <w:rPr>
            <w:rFonts w:ascii="Times New Roman" w:hAnsi="Times New Roman" w:cs="Times New Roman"/>
            <w:noProof/>
          </w:rPr>
          <w:t>10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F865FE" w14:textId="77777777" w:rsidR="00FD24BC" w:rsidRDefault="00FD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E594E" w14:textId="77777777" w:rsidR="00A04716" w:rsidRDefault="00A04716" w:rsidP="00593D58">
      <w:pPr>
        <w:spacing w:after="0" w:line="240" w:lineRule="auto"/>
      </w:pPr>
      <w:r>
        <w:separator/>
      </w:r>
    </w:p>
  </w:footnote>
  <w:footnote w:type="continuationSeparator" w:id="0">
    <w:p w14:paraId="71B4E5F4" w14:textId="77777777" w:rsidR="00A04716" w:rsidRDefault="00A04716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3E35" w14:textId="77777777" w:rsidR="00FD24BC" w:rsidRPr="00561A97" w:rsidRDefault="00FD24BC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</w:rPr>
      <w:drawing>
        <wp:anchor distT="0" distB="0" distL="114300" distR="114300" simplePos="0" relativeHeight="251658240" behindDoc="1" locked="0" layoutInCell="1" allowOverlap="1" wp14:anchorId="4235DDD0" wp14:editId="278B5167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3CCD5A16" w14:textId="77777777" w:rsidR="00FD24BC" w:rsidRPr="00561A97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14:paraId="2D05C7DF" w14:textId="77777777" w:rsidR="00FD24BC" w:rsidRPr="00561A97" w:rsidRDefault="00FD24BC" w:rsidP="00593D58">
    <w:pPr>
      <w:spacing w:after="0" w:line="240" w:lineRule="auto"/>
      <w:rPr>
        <w:rFonts w:ascii="Times New Roman" w:hAnsi="Times New Roman"/>
        <w:sz w:val="20"/>
        <w:szCs w:val="24"/>
        <w:lang w:val="bs-Latn-BA"/>
      </w:rPr>
    </w:pPr>
  </w:p>
  <w:p w14:paraId="51D19399" w14:textId="77777777" w:rsidR="00FD24BC" w:rsidRDefault="00FD24BC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Verifikacija i Validacija Softvera</w:t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  <w:r>
      <w:rPr>
        <w:rFonts w:ascii="Times New Roman" w:hAnsi="Times New Roman"/>
        <w:i/>
        <w:sz w:val="20"/>
        <w:szCs w:val="24"/>
        <w:lang w:val="bs-Latn-BA"/>
      </w:rPr>
      <w:tab/>
    </w:r>
  </w:p>
  <w:p w14:paraId="70182966" w14:textId="77777777" w:rsidR="00FD24BC" w:rsidRDefault="00FD2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58"/>
    <w:rsid w:val="000516E5"/>
    <w:rsid w:val="000F6001"/>
    <w:rsid w:val="001A3382"/>
    <w:rsid w:val="002A74B4"/>
    <w:rsid w:val="00330DD4"/>
    <w:rsid w:val="0037234B"/>
    <w:rsid w:val="003B27BA"/>
    <w:rsid w:val="003F21AD"/>
    <w:rsid w:val="004536A8"/>
    <w:rsid w:val="004664D8"/>
    <w:rsid w:val="005617FF"/>
    <w:rsid w:val="005665AF"/>
    <w:rsid w:val="00593D58"/>
    <w:rsid w:val="00595C3D"/>
    <w:rsid w:val="005B3980"/>
    <w:rsid w:val="005C7DAA"/>
    <w:rsid w:val="00612715"/>
    <w:rsid w:val="00645598"/>
    <w:rsid w:val="00745F9A"/>
    <w:rsid w:val="00752AF4"/>
    <w:rsid w:val="00766490"/>
    <w:rsid w:val="0077648F"/>
    <w:rsid w:val="007C4F00"/>
    <w:rsid w:val="00845556"/>
    <w:rsid w:val="00847D3D"/>
    <w:rsid w:val="00893A67"/>
    <w:rsid w:val="00896E8A"/>
    <w:rsid w:val="0092498F"/>
    <w:rsid w:val="009301CC"/>
    <w:rsid w:val="00983C57"/>
    <w:rsid w:val="009F0C1F"/>
    <w:rsid w:val="00A04716"/>
    <w:rsid w:val="00A07B34"/>
    <w:rsid w:val="00A66D3F"/>
    <w:rsid w:val="00AC2B9F"/>
    <w:rsid w:val="00B21574"/>
    <w:rsid w:val="00B35C22"/>
    <w:rsid w:val="00B5556D"/>
    <w:rsid w:val="00BD141A"/>
    <w:rsid w:val="00BE42E7"/>
    <w:rsid w:val="00C000BA"/>
    <w:rsid w:val="00C349E2"/>
    <w:rsid w:val="00C9092B"/>
    <w:rsid w:val="00D219CD"/>
    <w:rsid w:val="00D901EB"/>
    <w:rsid w:val="00D93924"/>
    <w:rsid w:val="00DC0C23"/>
    <w:rsid w:val="00DC4687"/>
    <w:rsid w:val="00E05607"/>
    <w:rsid w:val="00E33732"/>
    <w:rsid w:val="00E35707"/>
    <w:rsid w:val="00E667B2"/>
    <w:rsid w:val="00EB277E"/>
    <w:rsid w:val="00FA51FE"/>
    <w:rsid w:val="00FD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0B25E"/>
  <w15:chartTrackingRefBased/>
  <w15:docId w15:val="{DDB15843-75AE-4741-A6D6-D72624BF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030094FF544D8587C05B121EC5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C9B1-65D2-4217-A941-D47101D39F4F}"/>
      </w:docPartPr>
      <w:docPartBody>
        <w:p w:rsidR="00BA6854" w:rsidRDefault="00BA6854" w:rsidP="00BA6854">
          <w:pPr>
            <w:pStyle w:val="3E030094FF544D8587C05B121EC58C4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  <w:docPart>
      <w:docPartPr>
        <w:name w:val="8B2ACA3D6824462D88BC463A2058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474B4-C40E-4114-9B62-827455885D17}"/>
      </w:docPartPr>
      <w:docPartBody>
        <w:p w:rsidR="00BA6854" w:rsidRDefault="00BA6854" w:rsidP="00BA6854">
          <w:pPr>
            <w:pStyle w:val="8B2ACA3D6824462D88BC463A205807C41"/>
          </w:pPr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29"/>
    <w:rsid w:val="000F5300"/>
    <w:rsid w:val="0023481B"/>
    <w:rsid w:val="008361A8"/>
    <w:rsid w:val="009A60DB"/>
    <w:rsid w:val="00BA6854"/>
    <w:rsid w:val="00C64E14"/>
    <w:rsid w:val="00D25799"/>
    <w:rsid w:val="00EA6AC8"/>
    <w:rsid w:val="00EE0229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854"/>
    <w:rPr>
      <w:color w:val="808080"/>
    </w:rPr>
  </w:style>
  <w:style w:type="paragraph" w:customStyle="1" w:styleId="8B2ACA3D6824462D88BC463A205807C41">
    <w:name w:val="8B2ACA3D6824462D88BC463A205807C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3E030094FF544D8587C05B121EC58C441">
    <w:name w:val="3E030094FF544D8587C05B121EC58C44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999EE8E0FA184F1793E9BBEC5ED58AF31">
    <w:name w:val="999EE8E0FA184F1793E9BBEC5ED58AF3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413634AD77314058A1CCEC3959DBFCFE">
    <w:name w:val="413634AD77314058A1CCEC3959DBFCFE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4A7D5B502088445C9AAC13134D5F92281">
    <w:name w:val="4A7D5B502088445C9AAC13134D5F92281"/>
    <w:rsid w:val="00BA6854"/>
    <w:pPr>
      <w:spacing w:after="200" w:line="276" w:lineRule="auto"/>
      <w:jc w:val="both"/>
    </w:pPr>
    <w:rPr>
      <w:rFonts w:ascii="Calibri" w:eastAsia="Calibri" w:hAnsi="Calibri" w:cs="Times New Roman"/>
      <w:lang w:val="en-US" w:eastAsia="en-US"/>
    </w:rPr>
  </w:style>
  <w:style w:type="paragraph" w:customStyle="1" w:styleId="12D68F4997C040898642F3F8127FEA46">
    <w:name w:val="12D68F4997C040898642F3F8127FEA46"/>
    <w:rsid w:val="00BA6854"/>
    <w:rPr>
      <w:lang w:val="en-US" w:eastAsia="en-US"/>
    </w:rPr>
  </w:style>
  <w:style w:type="paragraph" w:customStyle="1" w:styleId="25FD478F1D6841AE9F6A8FB5F61981B9">
    <w:name w:val="25FD478F1D6841AE9F6A8FB5F61981B9"/>
    <w:rsid w:val="00BA6854"/>
    <w:rPr>
      <w:lang w:val="en-US" w:eastAsia="en-US"/>
    </w:rPr>
  </w:style>
  <w:style w:type="paragraph" w:customStyle="1" w:styleId="5F24D4F1F0B349C1ADBB87B22A5F4FC2">
    <w:name w:val="5F24D4F1F0B349C1ADBB87B22A5F4FC2"/>
    <w:rsid w:val="00BA6854"/>
    <w:rPr>
      <w:lang w:val="en-US" w:eastAsia="en-US"/>
    </w:rPr>
  </w:style>
  <w:style w:type="paragraph" w:customStyle="1" w:styleId="4731CE7648584C40BE0DE77F086ED400">
    <w:name w:val="4731CE7648584C40BE0DE77F086ED400"/>
    <w:rsid w:val="00BA6854"/>
    <w:rPr>
      <w:lang w:val="en-US" w:eastAsia="en-US"/>
    </w:rPr>
  </w:style>
  <w:style w:type="paragraph" w:customStyle="1" w:styleId="56AD983B090045A7858790552EC02B96">
    <w:name w:val="56AD983B090045A7858790552EC02B96"/>
    <w:rsid w:val="00BA6854"/>
    <w:rPr>
      <w:lang w:val="en-US" w:eastAsia="en-US"/>
    </w:rPr>
  </w:style>
  <w:style w:type="paragraph" w:customStyle="1" w:styleId="8BB9117BA0824A48AFB88B51C0DDB997">
    <w:name w:val="8BB9117BA0824A48AFB88B51C0DDB997"/>
    <w:rsid w:val="00BA6854"/>
    <w:rPr>
      <w:lang w:val="en-US" w:eastAsia="en-US"/>
    </w:rPr>
  </w:style>
  <w:style w:type="paragraph" w:customStyle="1" w:styleId="92AD46A0F8F24969A4AB910E850D524F">
    <w:name w:val="92AD46A0F8F24969A4AB910E850D524F"/>
    <w:rsid w:val="00BA6854"/>
    <w:rPr>
      <w:lang w:val="en-US" w:eastAsia="en-US"/>
    </w:rPr>
  </w:style>
  <w:style w:type="paragraph" w:customStyle="1" w:styleId="E80518814D69438790F891FA106D5B7E">
    <w:name w:val="E80518814D69438790F891FA106D5B7E"/>
    <w:rsid w:val="00BA6854"/>
    <w:rPr>
      <w:lang w:val="en-US" w:eastAsia="en-US"/>
    </w:rPr>
  </w:style>
  <w:style w:type="paragraph" w:customStyle="1" w:styleId="B31C187C0C1E47BC96EC501F6DC61417">
    <w:name w:val="B31C187C0C1E47BC96EC501F6DC61417"/>
    <w:rsid w:val="00BA6854"/>
    <w:rPr>
      <w:lang w:val="en-US" w:eastAsia="en-US"/>
    </w:rPr>
  </w:style>
  <w:style w:type="paragraph" w:customStyle="1" w:styleId="95B7F60D3E5B495A96276FEF38C2DF26">
    <w:name w:val="95B7F60D3E5B495A96276FEF38C2DF26"/>
    <w:rsid w:val="00BA6854"/>
    <w:rPr>
      <w:lang w:val="en-US" w:eastAsia="en-US"/>
    </w:rPr>
  </w:style>
  <w:style w:type="paragraph" w:customStyle="1" w:styleId="C2FC2BEBFFCD455CB53D7BBEE90D13C8">
    <w:name w:val="C2FC2BEBFFCD455CB53D7BBEE90D13C8"/>
    <w:rsid w:val="00BA6854"/>
    <w:rPr>
      <w:lang w:val="en-US" w:eastAsia="en-US"/>
    </w:rPr>
  </w:style>
  <w:style w:type="paragraph" w:customStyle="1" w:styleId="EC7176C14FD1479786E026EF78475DD4">
    <w:name w:val="EC7176C14FD1479786E026EF78475DD4"/>
    <w:rsid w:val="00BA6854"/>
    <w:rPr>
      <w:lang w:val="en-US" w:eastAsia="en-US"/>
    </w:rPr>
  </w:style>
  <w:style w:type="paragraph" w:customStyle="1" w:styleId="D21A5A788D37469F957CB9236C1EA4B9">
    <w:name w:val="D21A5A788D37469F957CB9236C1EA4B9"/>
    <w:rsid w:val="00BA6854"/>
    <w:rPr>
      <w:lang w:val="en-US" w:eastAsia="en-US"/>
    </w:rPr>
  </w:style>
  <w:style w:type="paragraph" w:customStyle="1" w:styleId="C5DE83A182D448C3AE8EDB2EB9D1B5C3">
    <w:name w:val="C5DE83A182D448C3AE8EDB2EB9D1B5C3"/>
    <w:rsid w:val="00BA6854"/>
    <w:rPr>
      <w:lang w:val="en-US" w:eastAsia="en-US"/>
    </w:rPr>
  </w:style>
  <w:style w:type="paragraph" w:customStyle="1" w:styleId="F9F64FC9F8604E1BA33E11DB7FE2F4D9">
    <w:name w:val="F9F64FC9F8604E1BA33E11DB7FE2F4D9"/>
    <w:rsid w:val="00BA6854"/>
    <w:rPr>
      <w:lang w:val="en-US" w:eastAsia="en-US"/>
    </w:rPr>
  </w:style>
  <w:style w:type="paragraph" w:customStyle="1" w:styleId="F96348C975CC4C58853C408581681B1B">
    <w:name w:val="F96348C975CC4C58853C408581681B1B"/>
    <w:rsid w:val="00BA6854"/>
    <w:rPr>
      <w:lang w:val="en-US" w:eastAsia="en-US"/>
    </w:rPr>
  </w:style>
  <w:style w:type="paragraph" w:customStyle="1" w:styleId="643665D1DDDC4B91B089737D08DCEE79">
    <w:name w:val="643665D1DDDC4B91B089737D08DCEE79"/>
    <w:rsid w:val="00BA6854"/>
    <w:rPr>
      <w:lang w:val="en-US" w:eastAsia="en-US"/>
    </w:rPr>
  </w:style>
  <w:style w:type="paragraph" w:customStyle="1" w:styleId="2B3B871BAB8A4A5BAF9C20EC51FD531C">
    <w:name w:val="2B3B871BAB8A4A5BAF9C20EC51FD531C"/>
    <w:rsid w:val="00BA6854"/>
    <w:rPr>
      <w:lang w:val="en-US" w:eastAsia="en-US"/>
    </w:rPr>
  </w:style>
  <w:style w:type="paragraph" w:customStyle="1" w:styleId="DB97E2F4EB6A4839BCF7BE137C072E44">
    <w:name w:val="DB97E2F4EB6A4839BCF7BE137C072E44"/>
    <w:rsid w:val="00BA6854"/>
    <w:rPr>
      <w:lang w:val="en-US" w:eastAsia="en-US"/>
    </w:rPr>
  </w:style>
  <w:style w:type="paragraph" w:customStyle="1" w:styleId="EBC36E75157C44A0854396D91A31DDB3">
    <w:name w:val="EBC36E75157C44A0854396D91A31DDB3"/>
    <w:rsid w:val="00BA6854"/>
    <w:rPr>
      <w:lang w:val="en-US" w:eastAsia="en-US"/>
    </w:rPr>
  </w:style>
  <w:style w:type="paragraph" w:customStyle="1" w:styleId="50CFCA3D4B6E4511B4CC02DB6096B07E">
    <w:name w:val="50CFCA3D4B6E4511B4CC02DB6096B07E"/>
    <w:rsid w:val="00BA6854"/>
    <w:rPr>
      <w:lang w:val="en-US" w:eastAsia="en-US"/>
    </w:rPr>
  </w:style>
  <w:style w:type="paragraph" w:customStyle="1" w:styleId="BD2398B3106A4E7B8BA0AADA8F17B347">
    <w:name w:val="BD2398B3106A4E7B8BA0AADA8F17B347"/>
    <w:rsid w:val="00BA6854"/>
    <w:rPr>
      <w:lang w:val="en-US" w:eastAsia="en-US"/>
    </w:rPr>
  </w:style>
  <w:style w:type="paragraph" w:customStyle="1" w:styleId="27928644D495460F892FB2A87635C93C">
    <w:name w:val="27928644D495460F892FB2A87635C93C"/>
    <w:rsid w:val="00BA6854"/>
    <w:rPr>
      <w:lang w:val="en-US" w:eastAsia="en-US"/>
    </w:rPr>
  </w:style>
  <w:style w:type="paragraph" w:customStyle="1" w:styleId="6236F1402DE946C5BC44ECD3B45F5340">
    <w:name w:val="6236F1402DE946C5BC44ECD3B45F5340"/>
    <w:rsid w:val="00BA6854"/>
    <w:rPr>
      <w:lang w:val="en-US" w:eastAsia="en-US"/>
    </w:rPr>
  </w:style>
  <w:style w:type="paragraph" w:customStyle="1" w:styleId="13A3C59C58A84B488526F7889B752B9E">
    <w:name w:val="13A3C59C58A84B488526F7889B752B9E"/>
    <w:rsid w:val="00BA6854"/>
    <w:rPr>
      <w:lang w:val="en-US" w:eastAsia="en-US"/>
    </w:rPr>
  </w:style>
  <w:style w:type="paragraph" w:customStyle="1" w:styleId="120D1942F2234A6AA6D5B40522F7B899">
    <w:name w:val="120D1942F2234A6AA6D5B40522F7B899"/>
    <w:rsid w:val="00BA6854"/>
    <w:rPr>
      <w:lang w:val="en-US" w:eastAsia="en-US"/>
    </w:rPr>
  </w:style>
  <w:style w:type="paragraph" w:customStyle="1" w:styleId="98B17D3C7067450B80DB4AB3B1455D87">
    <w:name w:val="98B17D3C7067450B80DB4AB3B1455D87"/>
    <w:rsid w:val="00BA6854"/>
    <w:rPr>
      <w:lang w:val="en-US" w:eastAsia="en-US"/>
    </w:rPr>
  </w:style>
  <w:style w:type="paragraph" w:customStyle="1" w:styleId="56B174A7E56C46938741A4A690CA1829">
    <w:name w:val="56B174A7E56C46938741A4A690CA1829"/>
    <w:rsid w:val="00BA6854"/>
    <w:rPr>
      <w:lang w:val="en-US" w:eastAsia="en-US"/>
    </w:rPr>
  </w:style>
  <w:style w:type="paragraph" w:customStyle="1" w:styleId="01BA39E3428D44BC8C77675F69764E6C">
    <w:name w:val="01BA39E3428D44BC8C77675F69764E6C"/>
    <w:rsid w:val="00BA6854"/>
    <w:rPr>
      <w:lang w:val="en-US" w:eastAsia="en-US"/>
    </w:rPr>
  </w:style>
  <w:style w:type="paragraph" w:customStyle="1" w:styleId="02E2A98460B14C418C16496E85A0E718">
    <w:name w:val="02E2A98460B14C418C16496E85A0E718"/>
    <w:rsid w:val="00BA6854"/>
    <w:rPr>
      <w:lang w:val="en-US" w:eastAsia="en-US"/>
    </w:rPr>
  </w:style>
  <w:style w:type="paragraph" w:customStyle="1" w:styleId="BBDB9582D20B427EA873E08CA2B44CD6">
    <w:name w:val="BBDB9582D20B427EA873E08CA2B44CD6"/>
    <w:rsid w:val="00BA6854"/>
    <w:rPr>
      <w:lang w:val="en-US" w:eastAsia="en-US"/>
    </w:rPr>
  </w:style>
  <w:style w:type="paragraph" w:customStyle="1" w:styleId="239FC784E91943228FC9E632B2364B0A">
    <w:name w:val="239FC784E91943228FC9E632B2364B0A"/>
    <w:rsid w:val="00BA6854"/>
    <w:rPr>
      <w:lang w:val="en-US" w:eastAsia="en-US"/>
    </w:rPr>
  </w:style>
  <w:style w:type="paragraph" w:customStyle="1" w:styleId="7CC16934BDFF44AFBA29BE60E9793CAC">
    <w:name w:val="7CC16934BDFF44AFBA29BE60E9793CAC"/>
    <w:rsid w:val="00BA6854"/>
    <w:rPr>
      <w:lang w:val="en-US" w:eastAsia="en-US"/>
    </w:rPr>
  </w:style>
  <w:style w:type="paragraph" w:customStyle="1" w:styleId="E37A3EE89F2E4BAA837B2E24C6BA4CFE">
    <w:name w:val="E37A3EE89F2E4BAA837B2E24C6BA4CFE"/>
    <w:rsid w:val="00BA6854"/>
    <w:rPr>
      <w:lang w:val="en-US" w:eastAsia="en-US"/>
    </w:rPr>
  </w:style>
  <w:style w:type="paragraph" w:customStyle="1" w:styleId="0278DAD192404E978CB4A64A9067D12A">
    <w:name w:val="0278DAD192404E978CB4A64A9067D12A"/>
    <w:rsid w:val="00BA6854"/>
    <w:rPr>
      <w:lang w:val="en-US" w:eastAsia="en-US"/>
    </w:rPr>
  </w:style>
  <w:style w:type="paragraph" w:customStyle="1" w:styleId="91FF92DBD5E7403082450D47903F1DBE">
    <w:name w:val="91FF92DBD5E7403082450D47903F1DBE"/>
    <w:rsid w:val="00BA685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Faris Čolaković</cp:lastModifiedBy>
  <cp:revision>16</cp:revision>
  <cp:lastPrinted>2019-10-17T14:59:00Z</cp:lastPrinted>
  <dcterms:created xsi:type="dcterms:W3CDTF">2019-10-17T12:19:00Z</dcterms:created>
  <dcterms:modified xsi:type="dcterms:W3CDTF">2020-12-02T12:09:00Z</dcterms:modified>
</cp:coreProperties>
</file>