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4B75" w14:textId="4FE0F065" w:rsidR="0013770D" w:rsidRDefault="00A24E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Predicting </w:t>
      </w:r>
      <w:r w:rsidR="00F7366A">
        <w:rPr>
          <w:rFonts w:ascii="Times New Roman" w:hAnsi="Times New Roman" w:cs="Times New Roman"/>
          <w:b/>
          <w:bCs/>
        </w:rPr>
        <w:t>land usage</w:t>
      </w:r>
      <w:r w:rsidR="00B4212F">
        <w:rPr>
          <w:rFonts w:ascii="Times New Roman" w:hAnsi="Times New Roman" w:cs="Times New Roman"/>
          <w:b/>
          <w:bCs/>
        </w:rPr>
        <w:t xml:space="preserve"> using GEDI-L2A tree coverage data</w:t>
      </w:r>
      <w:r>
        <w:rPr>
          <w:rFonts w:ascii="Times New Roman" w:hAnsi="Times New Roman" w:cs="Times New Roman"/>
          <w:b/>
          <w:bCs/>
        </w:rPr>
        <w:t xml:space="preserve"> for New York State</w:t>
      </w:r>
    </w:p>
    <w:p w14:paraId="7811E2E9" w14:textId="7A7A40AB" w:rsidR="005E0370" w:rsidRPr="005E0370" w:rsidRDefault="005E0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 </w:t>
      </w:r>
      <w:proofErr w:type="spellStart"/>
      <w:r>
        <w:rPr>
          <w:rFonts w:ascii="Times New Roman" w:hAnsi="Times New Roman" w:cs="Times New Roman"/>
        </w:rPr>
        <w:t>Seidl</w:t>
      </w:r>
      <w:proofErr w:type="spellEnd"/>
      <w:r>
        <w:rPr>
          <w:rFonts w:ascii="Times New Roman" w:hAnsi="Times New Roman" w:cs="Times New Roman"/>
        </w:rPr>
        <w:t xml:space="preserve">, Luke Kiernan, Keavin Moore, Nicholas </w:t>
      </w:r>
      <w:proofErr w:type="spellStart"/>
      <w:r>
        <w:rPr>
          <w:rFonts w:ascii="Times New Roman" w:hAnsi="Times New Roman" w:cs="Times New Roman"/>
        </w:rPr>
        <w:t>Barvinok</w:t>
      </w:r>
      <w:proofErr w:type="spellEnd"/>
      <w:r>
        <w:rPr>
          <w:rFonts w:ascii="Times New Roman" w:hAnsi="Times New Roman" w:cs="Times New Roman"/>
        </w:rPr>
        <w:t>, Noah Rahman</w:t>
      </w:r>
    </w:p>
    <w:p w14:paraId="7C685FF2" w14:textId="77777777" w:rsidR="00A24E03" w:rsidRDefault="00A24E03">
      <w:pPr>
        <w:rPr>
          <w:rFonts w:ascii="Times New Roman" w:hAnsi="Times New Roman" w:cs="Times New Roman"/>
        </w:rPr>
      </w:pPr>
    </w:p>
    <w:p w14:paraId="66673B33" w14:textId="74454ECC" w:rsidR="00A24E03" w:rsidRDefault="00A24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12FEAEBE" w14:textId="10144E8B" w:rsidR="002D43BD" w:rsidRDefault="00E34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tree coverage of a given region of Earth’s surface can provide important implications for researchers and developers concerned with climatological trends over time. This can provide information to describe a link between important human factors, such as groundwater and population density for, example, the state of New York. We hence propose a model that can </w:t>
      </w:r>
      <w:r w:rsidRPr="00B4212F">
        <w:rPr>
          <w:rFonts w:ascii="Times New Roman" w:hAnsi="Times New Roman" w:cs="Times New Roman"/>
          <w:b/>
          <w:bCs/>
        </w:rPr>
        <w:t xml:space="preserve">predict </w:t>
      </w:r>
      <w:r w:rsidR="00F7366A">
        <w:rPr>
          <w:rFonts w:ascii="Times New Roman" w:hAnsi="Times New Roman" w:cs="Times New Roman"/>
          <w:b/>
          <w:bCs/>
        </w:rPr>
        <w:t>land usage classification (urban-developed vs. non-urban)</w:t>
      </w:r>
      <w:r w:rsidRPr="00B4212F">
        <w:rPr>
          <w:rFonts w:ascii="Times New Roman" w:hAnsi="Times New Roman" w:cs="Times New Roman"/>
          <w:b/>
          <w:bCs/>
        </w:rPr>
        <w:t xml:space="preserve"> from laser measurements of </w:t>
      </w:r>
      <w:r w:rsidR="00B4212F">
        <w:rPr>
          <w:rFonts w:ascii="Times New Roman" w:hAnsi="Times New Roman" w:cs="Times New Roman"/>
          <w:b/>
          <w:bCs/>
        </w:rPr>
        <w:t>tree foliage profiles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E34C04">
        <w:rPr>
          <w:rFonts w:ascii="Times New Roman" w:hAnsi="Times New Roman" w:cs="Times New Roman"/>
        </w:rPr>
        <w:t>based on orbital laser measurements onboard the I</w:t>
      </w:r>
      <w:r w:rsidR="005E0370">
        <w:rPr>
          <w:rFonts w:ascii="Times New Roman" w:hAnsi="Times New Roman" w:cs="Times New Roman"/>
        </w:rPr>
        <w:t>nternational Space Station</w:t>
      </w:r>
      <w:r w:rsidR="000C6CBE">
        <w:rPr>
          <w:rFonts w:ascii="Times New Roman" w:hAnsi="Times New Roman" w:cs="Times New Roman"/>
        </w:rPr>
        <w:t xml:space="preserve"> (ISS)</w:t>
      </w:r>
      <w:r w:rsidR="005E0370">
        <w:rPr>
          <w:rFonts w:ascii="Times New Roman" w:hAnsi="Times New Roman" w:cs="Times New Roman"/>
        </w:rPr>
        <w:t>.</w:t>
      </w:r>
      <w:r w:rsidR="00C35350">
        <w:rPr>
          <w:rFonts w:ascii="Times New Roman" w:hAnsi="Times New Roman" w:cs="Times New Roman"/>
        </w:rPr>
        <w:t xml:space="preserve"> We then hope to use this training set to predict the relation for another </w:t>
      </w:r>
      <w:r w:rsidR="005E0370">
        <w:rPr>
          <w:rFonts w:ascii="Times New Roman" w:hAnsi="Times New Roman" w:cs="Times New Roman"/>
        </w:rPr>
        <w:t>region</w:t>
      </w:r>
      <w:r w:rsidR="00C35350">
        <w:rPr>
          <w:rFonts w:ascii="Times New Roman" w:hAnsi="Times New Roman" w:cs="Times New Roman"/>
        </w:rPr>
        <w:t xml:space="preserve"> of interest.</w:t>
      </w:r>
    </w:p>
    <w:p w14:paraId="5AE69931" w14:textId="77777777" w:rsidR="002D43BD" w:rsidRDefault="002D43BD">
      <w:pPr>
        <w:rPr>
          <w:rFonts w:ascii="Times New Roman" w:hAnsi="Times New Roman" w:cs="Times New Roman"/>
        </w:rPr>
      </w:pPr>
    </w:p>
    <w:p w14:paraId="39310BCE" w14:textId="6B4E51B9" w:rsidR="002D43BD" w:rsidRDefault="002D43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Collection</w:t>
      </w:r>
      <w:r w:rsidR="00295790">
        <w:rPr>
          <w:rFonts w:ascii="Times New Roman" w:hAnsi="Times New Roman" w:cs="Times New Roman"/>
          <w:b/>
          <w:bCs/>
        </w:rPr>
        <w:t xml:space="preserve"> &amp; Modelling</w:t>
      </w:r>
    </w:p>
    <w:p w14:paraId="02B91D22" w14:textId="2A8B029C" w:rsidR="002D43BD" w:rsidRPr="00295790" w:rsidRDefault="005E0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plan to use the </w:t>
      </w:r>
      <w:r>
        <w:rPr>
          <w:rFonts w:ascii="Times New Roman" w:hAnsi="Times New Roman" w:cs="Times New Roman"/>
          <w:b/>
          <w:bCs/>
        </w:rPr>
        <w:t>GEDI L2A Vector Ca</w:t>
      </w:r>
      <w:r w:rsidR="00E36E56">
        <w:rPr>
          <w:rFonts w:ascii="Times New Roman" w:hAnsi="Times New Roman" w:cs="Times New Roman"/>
          <w:b/>
          <w:bCs/>
        </w:rPr>
        <w:t>nopy Top Height</w:t>
      </w:r>
      <w:r w:rsidR="00E36E56">
        <w:rPr>
          <w:rFonts w:ascii="Times New Roman" w:hAnsi="Times New Roman" w:cs="Times New Roman"/>
        </w:rPr>
        <w:t xml:space="preserve"> </w:t>
      </w:r>
      <w:r w:rsidR="000C6CBE">
        <w:rPr>
          <w:rFonts w:ascii="Times New Roman" w:hAnsi="Times New Roman" w:cs="Times New Roman"/>
        </w:rPr>
        <w:t>datase</w:t>
      </w:r>
      <w:r w:rsidR="00595E2F">
        <w:rPr>
          <w:rFonts w:ascii="Times New Roman" w:hAnsi="Times New Roman" w:cs="Times New Roman"/>
        </w:rPr>
        <w:t>t</w:t>
      </w:r>
      <w:r w:rsidR="008D7458">
        <w:rPr>
          <w:rFonts w:ascii="Times New Roman" w:hAnsi="Times New Roman" w:cs="Times New Roman"/>
        </w:rPr>
        <w:t xml:space="preserve"> </w:t>
      </w:r>
      <w:r w:rsidR="000C6CBE">
        <w:rPr>
          <w:rFonts w:ascii="Times New Roman" w:hAnsi="Times New Roman" w:cs="Times New Roman"/>
        </w:rPr>
        <w:t>which provides orbital laser readings covering a 25-m</w:t>
      </w:r>
      <w:r w:rsidR="00463354">
        <w:rPr>
          <w:rFonts w:ascii="Times New Roman" w:hAnsi="Times New Roman" w:cs="Times New Roman"/>
        </w:rPr>
        <w:t xml:space="preserve"> beam </w:t>
      </w:r>
      <w:r w:rsidR="000C6CBE">
        <w:rPr>
          <w:rFonts w:ascii="Times New Roman" w:hAnsi="Times New Roman" w:cs="Times New Roman"/>
        </w:rPr>
        <w:t>footprint following the orbit of the ISS.</w:t>
      </w:r>
      <w:r w:rsidR="00F7366A">
        <w:rPr>
          <w:rFonts w:ascii="Times New Roman" w:hAnsi="Times New Roman" w:cs="Times New Roman"/>
        </w:rPr>
        <w:t xml:space="preserve"> </w:t>
      </w:r>
      <w:r w:rsidR="00156177">
        <w:rPr>
          <w:rFonts w:ascii="Times New Roman" w:hAnsi="Times New Roman" w:cs="Times New Roman"/>
        </w:rPr>
        <w:t>We can use an API to download the relevant data files for our chosen region-of-interest (</w:t>
      </w:r>
      <w:r w:rsidR="00156177">
        <w:rPr>
          <w:rFonts w:ascii="Times New Roman" w:hAnsi="Times New Roman" w:cs="Times New Roman"/>
          <w:b/>
          <w:bCs/>
        </w:rPr>
        <w:t>New York state</w:t>
      </w:r>
      <w:r w:rsidR="00156177">
        <w:rPr>
          <w:rFonts w:ascii="Times New Roman" w:hAnsi="Times New Roman" w:cs="Times New Roman"/>
        </w:rPr>
        <w:t>) and clean/preprocess the data based on various flags such as ‘</w:t>
      </w:r>
      <w:proofErr w:type="spellStart"/>
      <w:r w:rsidR="00156177" w:rsidRPr="00156177">
        <w:rPr>
          <w:rFonts w:ascii="Times New Roman" w:hAnsi="Times New Roman" w:cs="Times New Roman"/>
          <w:i/>
          <w:iCs/>
        </w:rPr>
        <w:t>degrade_flag</w:t>
      </w:r>
      <w:proofErr w:type="spellEnd"/>
      <w:r w:rsidR="00156177" w:rsidRPr="00156177">
        <w:rPr>
          <w:rFonts w:ascii="Times New Roman" w:hAnsi="Times New Roman" w:cs="Times New Roman"/>
          <w:i/>
          <w:iCs/>
        </w:rPr>
        <w:t>’</w:t>
      </w:r>
      <w:r w:rsidR="00156177">
        <w:rPr>
          <w:rFonts w:ascii="Times New Roman" w:hAnsi="Times New Roman" w:cs="Times New Roman"/>
        </w:rPr>
        <w:t xml:space="preserve"> and ‘</w:t>
      </w:r>
      <w:proofErr w:type="spellStart"/>
      <w:r w:rsidR="00156177" w:rsidRPr="00156177">
        <w:rPr>
          <w:rFonts w:ascii="Times New Roman" w:hAnsi="Times New Roman" w:cs="Times New Roman"/>
          <w:i/>
          <w:iCs/>
        </w:rPr>
        <w:t>quality</w:t>
      </w:r>
      <w:r w:rsidR="00295790">
        <w:rPr>
          <w:rFonts w:ascii="Times New Roman" w:hAnsi="Times New Roman" w:cs="Times New Roman"/>
          <w:i/>
          <w:iCs/>
        </w:rPr>
        <w:t>_</w:t>
      </w:r>
      <w:r w:rsidR="00156177" w:rsidRPr="00156177">
        <w:rPr>
          <w:rFonts w:ascii="Times New Roman" w:hAnsi="Times New Roman" w:cs="Times New Roman"/>
          <w:i/>
          <w:iCs/>
        </w:rPr>
        <w:t>flag</w:t>
      </w:r>
      <w:proofErr w:type="spellEnd"/>
      <w:r w:rsidR="00156177" w:rsidRPr="00156177">
        <w:rPr>
          <w:rFonts w:ascii="Times New Roman" w:hAnsi="Times New Roman" w:cs="Times New Roman"/>
          <w:i/>
          <w:iCs/>
        </w:rPr>
        <w:t>’</w:t>
      </w:r>
      <w:r w:rsidR="00156177">
        <w:rPr>
          <w:rFonts w:ascii="Times New Roman" w:hAnsi="Times New Roman" w:cs="Times New Roman"/>
        </w:rPr>
        <w:t xml:space="preserve">. </w:t>
      </w:r>
      <w:r w:rsidR="00595E2F">
        <w:rPr>
          <w:rFonts w:ascii="Times New Roman" w:hAnsi="Times New Roman" w:cs="Times New Roman"/>
        </w:rPr>
        <w:t xml:space="preserve">We combine this dataset with the Multi-Resolution Land Characteristic Consortium (MRLC) land usage data for the contiguous United States. </w:t>
      </w:r>
      <w:r w:rsidR="00295790">
        <w:rPr>
          <w:rFonts w:ascii="Times New Roman" w:hAnsi="Times New Roman" w:cs="Times New Roman"/>
        </w:rPr>
        <w:t xml:space="preserve">We can then </w:t>
      </w:r>
      <w:r w:rsidR="00595E2F">
        <w:rPr>
          <w:rFonts w:ascii="Times New Roman" w:hAnsi="Times New Roman" w:cs="Times New Roman"/>
        </w:rPr>
        <w:t>predict ‘</w:t>
      </w:r>
      <w:proofErr w:type="spellStart"/>
      <w:r w:rsidR="00595E2F" w:rsidRPr="00595E2F">
        <w:rPr>
          <w:rFonts w:ascii="Times New Roman" w:hAnsi="Times New Roman" w:cs="Times New Roman"/>
          <w:b/>
          <w:bCs/>
          <w:i/>
          <w:iCs/>
        </w:rPr>
        <w:t>land_usage</w:t>
      </w:r>
      <w:proofErr w:type="spellEnd"/>
      <w:r w:rsidR="00595E2F" w:rsidRPr="00595E2F">
        <w:rPr>
          <w:rFonts w:ascii="Times New Roman" w:hAnsi="Times New Roman" w:cs="Times New Roman"/>
          <w:b/>
          <w:bCs/>
        </w:rPr>
        <w:t>’</w:t>
      </w:r>
      <w:r w:rsidR="00595E2F">
        <w:rPr>
          <w:rFonts w:ascii="Times New Roman" w:hAnsi="Times New Roman" w:cs="Times New Roman"/>
        </w:rPr>
        <w:t xml:space="preserve"> using a classifier representing either urban development or vegetated land, u</w:t>
      </w:r>
      <w:r w:rsidR="00295790">
        <w:rPr>
          <w:rFonts w:ascii="Times New Roman" w:hAnsi="Times New Roman" w:cs="Times New Roman"/>
        </w:rPr>
        <w:t xml:space="preserve">sing other relevant </w:t>
      </w:r>
      <w:r w:rsidR="00595E2F">
        <w:rPr>
          <w:rFonts w:ascii="Times New Roman" w:hAnsi="Times New Roman" w:cs="Times New Roman"/>
        </w:rPr>
        <w:t>features,</w:t>
      </w:r>
      <w:r w:rsidR="00B4212F">
        <w:rPr>
          <w:rFonts w:ascii="Times New Roman" w:hAnsi="Times New Roman" w:cs="Times New Roman"/>
        </w:rPr>
        <w:t xml:space="preserve"> especially using the</w:t>
      </w:r>
      <w:r w:rsidR="007041D4">
        <w:rPr>
          <w:rFonts w:ascii="Times New Roman" w:hAnsi="Times New Roman" w:cs="Times New Roman"/>
        </w:rPr>
        <w:t xml:space="preserve"> relative height</w:t>
      </w:r>
      <w:r w:rsidR="00B4212F">
        <w:rPr>
          <w:rFonts w:ascii="Times New Roman" w:hAnsi="Times New Roman" w:cs="Times New Roman"/>
        </w:rPr>
        <w:t xml:space="preserve"> ‘</w:t>
      </w:r>
      <w:proofErr w:type="spellStart"/>
      <w:r w:rsidR="00B4212F" w:rsidRPr="007041D4">
        <w:rPr>
          <w:rFonts w:ascii="Times New Roman" w:hAnsi="Times New Roman" w:cs="Times New Roman"/>
          <w:b/>
          <w:bCs/>
          <w:i/>
          <w:iCs/>
        </w:rPr>
        <w:t>rh_n</w:t>
      </w:r>
      <w:proofErr w:type="spellEnd"/>
      <w:r w:rsidR="00B4212F" w:rsidRPr="007041D4">
        <w:rPr>
          <w:rFonts w:ascii="Times New Roman" w:hAnsi="Times New Roman" w:cs="Times New Roman"/>
          <w:b/>
          <w:bCs/>
        </w:rPr>
        <w:t>’</w:t>
      </w:r>
      <w:r w:rsidR="00B4212F">
        <w:rPr>
          <w:rFonts w:ascii="Times New Roman" w:hAnsi="Times New Roman" w:cs="Times New Roman"/>
        </w:rPr>
        <w:t xml:space="preserve"> metrics. These metrics provide the </w:t>
      </w:r>
      <w:r w:rsidR="00B4212F" w:rsidRPr="00B4212F">
        <w:rPr>
          <w:rFonts w:ascii="Times New Roman" w:hAnsi="Times New Roman" w:cs="Times New Roman"/>
          <w:i/>
          <w:iCs/>
        </w:rPr>
        <w:t>n</w:t>
      </w:r>
      <w:r w:rsidR="00B4212F">
        <w:rPr>
          <w:rFonts w:ascii="Times New Roman" w:hAnsi="Times New Roman" w:cs="Times New Roman"/>
        </w:rPr>
        <w:t>-</w:t>
      </w:r>
      <w:proofErr w:type="spellStart"/>
      <w:r w:rsidR="00B4212F">
        <w:rPr>
          <w:rFonts w:ascii="Times New Roman" w:hAnsi="Times New Roman" w:cs="Times New Roman"/>
        </w:rPr>
        <w:t>th</w:t>
      </w:r>
      <w:proofErr w:type="spellEnd"/>
      <w:r w:rsidR="00B4212F">
        <w:rPr>
          <w:rFonts w:ascii="Times New Roman" w:hAnsi="Times New Roman" w:cs="Times New Roman"/>
        </w:rPr>
        <w:t xml:space="preserve"> percentile </w:t>
      </w:r>
      <w:r w:rsidR="00463354">
        <w:rPr>
          <w:rFonts w:ascii="Times New Roman" w:hAnsi="Times New Roman" w:cs="Times New Roman"/>
        </w:rPr>
        <w:t>of returned beam energy, with</w:t>
      </w:r>
      <w:r w:rsidR="00595E2F">
        <w:rPr>
          <w:rFonts w:ascii="Times New Roman" w:hAnsi="Times New Roman" w:cs="Times New Roman"/>
        </w:rPr>
        <w:t xml:space="preserve"> all</w:t>
      </w:r>
      <w:r w:rsidR="00463354">
        <w:rPr>
          <w:rFonts w:ascii="Times New Roman" w:hAnsi="Times New Roman" w:cs="Times New Roman"/>
        </w:rPr>
        <w:t xml:space="preserve"> 101 metrics allowing mapping of both the tree canopy height and its vertical structur</w:t>
      </w:r>
      <w:r w:rsidR="00595E2F">
        <w:rPr>
          <w:rFonts w:ascii="Times New Roman" w:hAnsi="Times New Roman" w:cs="Times New Roman"/>
        </w:rPr>
        <w:t>e</w:t>
      </w:r>
      <w:r w:rsidR="00463354">
        <w:rPr>
          <w:rFonts w:ascii="Times New Roman" w:hAnsi="Times New Roman" w:cs="Times New Roman"/>
        </w:rPr>
        <w:t xml:space="preserve">. We </w:t>
      </w:r>
      <w:r w:rsidR="00295790" w:rsidRPr="00B4212F">
        <w:rPr>
          <w:rFonts w:ascii="Times New Roman" w:hAnsi="Times New Roman" w:cs="Times New Roman"/>
        </w:rPr>
        <w:t>will</w:t>
      </w:r>
      <w:r w:rsidR="00295790">
        <w:rPr>
          <w:rFonts w:ascii="Times New Roman" w:hAnsi="Times New Roman" w:cs="Times New Roman"/>
        </w:rPr>
        <w:t xml:space="preserve"> find relevant correlations between </w:t>
      </w:r>
      <w:r w:rsidR="00463354">
        <w:rPr>
          <w:rFonts w:ascii="Times New Roman" w:hAnsi="Times New Roman" w:cs="Times New Roman"/>
        </w:rPr>
        <w:t xml:space="preserve">relative height metrics and other relevant </w:t>
      </w:r>
      <w:r w:rsidR="00295790">
        <w:rPr>
          <w:rFonts w:ascii="Times New Roman" w:hAnsi="Times New Roman" w:cs="Times New Roman"/>
        </w:rPr>
        <w:t>features</w:t>
      </w:r>
      <w:r w:rsidR="00463354">
        <w:rPr>
          <w:rFonts w:ascii="Times New Roman" w:hAnsi="Times New Roman" w:cs="Times New Roman"/>
        </w:rPr>
        <w:t>,</w:t>
      </w:r>
      <w:r w:rsidR="00295790">
        <w:rPr>
          <w:rFonts w:ascii="Times New Roman" w:hAnsi="Times New Roman" w:cs="Times New Roman"/>
        </w:rPr>
        <w:t xml:space="preserve"> and test various </w:t>
      </w:r>
      <w:r w:rsidR="00595E2F">
        <w:rPr>
          <w:rFonts w:ascii="Times New Roman" w:hAnsi="Times New Roman" w:cs="Times New Roman"/>
        </w:rPr>
        <w:t>classification</w:t>
      </w:r>
      <w:r w:rsidR="00463354">
        <w:rPr>
          <w:rFonts w:ascii="Times New Roman" w:hAnsi="Times New Roman" w:cs="Times New Roman"/>
        </w:rPr>
        <w:t xml:space="preserve"> </w:t>
      </w:r>
      <w:r w:rsidR="00295790">
        <w:rPr>
          <w:rFonts w:ascii="Times New Roman" w:hAnsi="Times New Roman" w:cs="Times New Roman"/>
        </w:rPr>
        <w:t>models before deciding on a best-fit model. We choose New York as a test case due to it containing forests, plains, lakes/ponds, and urban developments</w:t>
      </w:r>
      <w:r w:rsidR="00D02F81">
        <w:rPr>
          <w:rFonts w:ascii="Times New Roman" w:hAnsi="Times New Roman" w:cs="Times New Roman"/>
        </w:rPr>
        <w:t>; the GEDI L2A dataset has great coverage of New York, passing over</w:t>
      </w:r>
      <w:r w:rsidR="00595E2F">
        <w:rPr>
          <w:rFonts w:ascii="Times New Roman" w:hAnsi="Times New Roman" w:cs="Times New Roman"/>
        </w:rPr>
        <w:t xml:space="preserve"> each of </w:t>
      </w:r>
      <w:proofErr w:type="gramStart"/>
      <w:r w:rsidR="00595E2F">
        <w:rPr>
          <w:rFonts w:ascii="Times New Roman" w:hAnsi="Times New Roman" w:cs="Times New Roman"/>
        </w:rPr>
        <w:t>these distinct</w:t>
      </w:r>
      <w:r w:rsidR="00D02F81">
        <w:rPr>
          <w:rFonts w:ascii="Times New Roman" w:hAnsi="Times New Roman" w:cs="Times New Roman"/>
        </w:rPr>
        <w:t xml:space="preserve"> </w:t>
      </w:r>
      <w:r w:rsidR="00595E2F">
        <w:rPr>
          <w:rFonts w:ascii="Times New Roman" w:hAnsi="Times New Roman" w:cs="Times New Roman"/>
        </w:rPr>
        <w:t>geographical</w:t>
      </w:r>
      <w:r w:rsidR="00D02F81">
        <w:rPr>
          <w:rFonts w:ascii="Times New Roman" w:hAnsi="Times New Roman" w:cs="Times New Roman"/>
        </w:rPr>
        <w:t xml:space="preserve"> </w:t>
      </w:r>
      <w:r w:rsidR="00595E2F">
        <w:rPr>
          <w:rFonts w:ascii="Times New Roman" w:hAnsi="Times New Roman" w:cs="Times New Roman"/>
        </w:rPr>
        <w:t>region</w:t>
      </w:r>
      <w:proofErr w:type="gramEnd"/>
      <w:r w:rsidR="00D02F81">
        <w:rPr>
          <w:rFonts w:ascii="Times New Roman" w:hAnsi="Times New Roman" w:cs="Times New Roman"/>
        </w:rPr>
        <w:t xml:space="preserve"> as the ISS orbits</w:t>
      </w:r>
      <w:r w:rsidR="00295790">
        <w:rPr>
          <w:rFonts w:ascii="Times New Roman" w:hAnsi="Times New Roman" w:cs="Times New Roman"/>
        </w:rPr>
        <w:t xml:space="preserve">. With our best-fit model, we can then use this tool to try to predict trends for regions other than New York, such as </w:t>
      </w:r>
      <w:proofErr w:type="gramStart"/>
      <w:r w:rsidR="000B77BE">
        <w:rPr>
          <w:rFonts w:ascii="Times New Roman" w:hAnsi="Times New Roman" w:cs="Times New Roman"/>
        </w:rPr>
        <w:t>highly</w:t>
      </w:r>
      <w:r w:rsidR="0037285B">
        <w:rPr>
          <w:rFonts w:ascii="Times New Roman" w:hAnsi="Times New Roman" w:cs="Times New Roman"/>
        </w:rPr>
        <w:t>-</w:t>
      </w:r>
      <w:r w:rsidR="000B77BE">
        <w:rPr>
          <w:rFonts w:ascii="Times New Roman" w:hAnsi="Times New Roman" w:cs="Times New Roman"/>
        </w:rPr>
        <w:t>developed</w:t>
      </w:r>
      <w:proofErr w:type="gramEnd"/>
      <w:r w:rsidR="00295790">
        <w:rPr>
          <w:rFonts w:ascii="Times New Roman" w:hAnsi="Times New Roman" w:cs="Times New Roman"/>
        </w:rPr>
        <w:t xml:space="preserve"> areas (e.g., California) or highly-forested areas (e.g., the Amazon, </w:t>
      </w:r>
      <w:r w:rsidR="00463354">
        <w:rPr>
          <w:rFonts w:ascii="Times New Roman" w:hAnsi="Times New Roman" w:cs="Times New Roman"/>
        </w:rPr>
        <w:t xml:space="preserve">northern </w:t>
      </w:r>
      <w:r w:rsidR="00295790">
        <w:rPr>
          <w:rFonts w:ascii="Times New Roman" w:hAnsi="Times New Roman" w:cs="Times New Roman"/>
        </w:rPr>
        <w:t xml:space="preserve">Europe). </w:t>
      </w:r>
    </w:p>
    <w:p w14:paraId="034A146E" w14:textId="77777777" w:rsidR="002D43BD" w:rsidRDefault="002D43BD">
      <w:pPr>
        <w:rPr>
          <w:rFonts w:ascii="Times New Roman" w:hAnsi="Times New Roman" w:cs="Times New Roman"/>
          <w:b/>
          <w:bCs/>
        </w:rPr>
      </w:pPr>
    </w:p>
    <w:p w14:paraId="7B6BA3B0" w14:textId="3B7A1816" w:rsidR="002D43BD" w:rsidRDefault="002D4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Stakeholders &amp; KPIs</w:t>
      </w:r>
    </w:p>
    <w:p w14:paraId="3F593078" w14:textId="2A04B4E4" w:rsidR="00C35350" w:rsidRPr="00E36E56" w:rsidRDefault="00C35350" w:rsidP="00C3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Real estate developers looking for an appropriate region for housing developments (</w:t>
      </w:r>
      <w:r>
        <w:rPr>
          <w:rFonts w:ascii="Times New Roman" w:hAnsi="Times New Roman" w:cs="Times New Roman"/>
          <w:b/>
          <w:bCs/>
          <w:i/>
          <w:iCs/>
        </w:rPr>
        <w:t>not great for climate if they’re cutting down trees, but does give an actual, tangible business scenario for our training</w:t>
      </w:r>
      <w:r w:rsidR="00595E2F">
        <w:rPr>
          <w:rFonts w:ascii="Times New Roman" w:hAnsi="Times New Roman" w:cs="Times New Roman"/>
          <w:b/>
          <w:bCs/>
          <w:i/>
          <w:iCs/>
        </w:rPr>
        <w:t xml:space="preserve"> --- if we do this, we need to bring in a comparison dataset</w:t>
      </w:r>
      <w:r>
        <w:rPr>
          <w:rFonts w:ascii="Times New Roman" w:hAnsi="Times New Roman" w:cs="Times New Roman"/>
        </w:rPr>
        <w:t>)</w:t>
      </w:r>
    </w:p>
    <w:p w14:paraId="58337B43" w14:textId="11EC5515" w:rsidR="00C35350" w:rsidRDefault="004F5CB5" w:rsidP="00C3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Groundwater researchers (</w:t>
      </w:r>
      <w:r>
        <w:rPr>
          <w:rFonts w:ascii="Times New Roman" w:hAnsi="Times New Roman" w:cs="Times New Roman"/>
          <w:b/>
          <w:bCs/>
          <w:i/>
          <w:iCs/>
        </w:rPr>
        <w:t>important implications based on the links Noah sent?</w:t>
      </w:r>
      <w:r>
        <w:rPr>
          <w:rFonts w:ascii="Times New Roman" w:hAnsi="Times New Roman" w:cs="Times New Roman"/>
          <w:i/>
          <w:iCs/>
        </w:rPr>
        <w:t>)</w:t>
      </w:r>
    </w:p>
    <w:p w14:paraId="188FA79D" w14:textId="05A6CFF9" w:rsidR="00463354" w:rsidRPr="004F5CB5" w:rsidRDefault="00463354" w:rsidP="00C3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Vegetation researchers </w:t>
      </w:r>
      <w:r>
        <w:rPr>
          <w:rFonts w:ascii="Times New Roman" w:hAnsi="Times New Roman" w:cs="Times New Roman"/>
          <w:b/>
          <w:bCs/>
          <w:i/>
          <w:iCs/>
        </w:rPr>
        <w:t>(canopy height and vertical structure can be linked to the above, and with urban proportion prediction, relevant regions for a given study can be selected using model)</w:t>
      </w:r>
      <w:r w:rsidR="00BF7907">
        <w:rPr>
          <w:rFonts w:ascii="Times New Roman" w:hAnsi="Times New Roman" w:cs="Times New Roman"/>
        </w:rPr>
        <w:t xml:space="preserve"> --- </w:t>
      </w:r>
      <w:r w:rsidR="00BF7907" w:rsidRPr="007B388D">
        <w:rPr>
          <w:rFonts w:ascii="Times New Roman" w:hAnsi="Times New Roman" w:cs="Times New Roman"/>
          <w:b/>
          <w:bCs/>
        </w:rPr>
        <w:t>we can make these huge data structures (many GB of data) preprocessed and reduced to the most interesting information which will be cleaned and more useful to researchers</w:t>
      </w:r>
    </w:p>
    <w:p w14:paraId="3E2F0E44" w14:textId="3F814301" w:rsidR="00EF544F" w:rsidRPr="00F7366A" w:rsidRDefault="004F5CB5" w:rsidP="00EF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Popular science writers </w:t>
      </w:r>
      <w:r>
        <w:rPr>
          <w:rFonts w:ascii="Times New Roman" w:hAnsi="Times New Roman" w:cs="Times New Roman"/>
          <w:b/>
          <w:bCs/>
          <w:i/>
          <w:iCs/>
        </w:rPr>
        <w:t xml:space="preserve">(what is the link between tree coverage and </w:t>
      </w:r>
      <w:r w:rsidR="004A71D4">
        <w:rPr>
          <w:rFonts w:ascii="Times New Roman" w:hAnsi="Times New Roman" w:cs="Times New Roman"/>
          <w:b/>
          <w:bCs/>
          <w:i/>
          <w:iCs/>
        </w:rPr>
        <w:t xml:space="preserve">urban </w:t>
      </w:r>
      <w:r>
        <w:rPr>
          <w:rFonts w:ascii="Times New Roman" w:hAnsi="Times New Roman" w:cs="Times New Roman"/>
          <w:b/>
          <w:bCs/>
          <w:i/>
          <w:iCs/>
        </w:rPr>
        <w:t>population for a given region, e.g., the Amazon rainforest, California</w:t>
      </w:r>
      <w:r w:rsidR="00463354">
        <w:rPr>
          <w:rFonts w:ascii="Times New Roman" w:hAnsi="Times New Roman" w:cs="Times New Roman"/>
          <w:b/>
          <w:bCs/>
          <w:i/>
          <w:iCs/>
        </w:rPr>
        <w:t>?</w:t>
      </w:r>
      <w:r>
        <w:rPr>
          <w:rFonts w:ascii="Times New Roman" w:hAnsi="Times New Roman" w:cs="Times New Roman"/>
          <w:i/>
          <w:iCs/>
        </w:rPr>
        <w:t>)</w:t>
      </w:r>
    </w:p>
    <w:sectPr w:rsidR="00EF544F" w:rsidRPr="00F7366A" w:rsidSect="008D2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349E"/>
    <w:multiLevelType w:val="hybridMultilevel"/>
    <w:tmpl w:val="BF96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9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03"/>
    <w:rsid w:val="000B77BE"/>
    <w:rsid w:val="000C6CBE"/>
    <w:rsid w:val="0013770D"/>
    <w:rsid w:val="00156177"/>
    <w:rsid w:val="00295790"/>
    <w:rsid w:val="002D43BD"/>
    <w:rsid w:val="0037285B"/>
    <w:rsid w:val="00463354"/>
    <w:rsid w:val="004A71D4"/>
    <w:rsid w:val="004F5CB5"/>
    <w:rsid w:val="00595E2F"/>
    <w:rsid w:val="005E0370"/>
    <w:rsid w:val="007041D4"/>
    <w:rsid w:val="007B388D"/>
    <w:rsid w:val="008D2C5B"/>
    <w:rsid w:val="008D7458"/>
    <w:rsid w:val="00A24E03"/>
    <w:rsid w:val="00B4212F"/>
    <w:rsid w:val="00BB0540"/>
    <w:rsid w:val="00BF7907"/>
    <w:rsid w:val="00C35350"/>
    <w:rsid w:val="00D02F81"/>
    <w:rsid w:val="00E34C04"/>
    <w:rsid w:val="00E36E56"/>
    <w:rsid w:val="00EF544F"/>
    <w:rsid w:val="00F7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CDCCB"/>
  <w15:chartTrackingRefBased/>
  <w15:docId w15:val="{017732EB-AF32-804D-B23F-2D39F71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Keavin Moore</dc:creator>
  <cp:keywords/>
  <dc:description/>
  <cp:lastModifiedBy>Keavin Moore</cp:lastModifiedBy>
  <cp:revision>25</cp:revision>
  <dcterms:created xsi:type="dcterms:W3CDTF">2024-05-16T14:53:00Z</dcterms:created>
  <dcterms:modified xsi:type="dcterms:W3CDTF">2024-05-26T15:39:00Z</dcterms:modified>
</cp:coreProperties>
</file>