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C70DC" w14:textId="77777777" w:rsidR="00090677" w:rsidRDefault="00000000">
      <w:pPr>
        <w:pStyle w:val="Titel"/>
      </w:pPr>
      <w:r>
        <w:t>Your Publication Title</w:t>
      </w:r>
    </w:p>
    <w:p w14:paraId="5DB292FE" w14:textId="77777777" w:rsidR="00090677" w:rsidRDefault="00000000">
      <w:pPr>
        <w:pStyle w:val="Untertitel"/>
      </w:pPr>
      <w:r>
        <w:t>Some subtitle text</w:t>
      </w:r>
    </w:p>
    <w:p w14:paraId="26BE09C5" w14:textId="77777777" w:rsidR="00090677" w:rsidRDefault="00000000">
      <w:pPr>
        <w:pStyle w:val="Author"/>
      </w:pPr>
      <w:r>
        <w:t>First Author</w:t>
      </w:r>
    </w:p>
    <w:p w14:paraId="638988D4" w14:textId="77777777" w:rsidR="00090677" w:rsidRDefault="00000000">
      <w:pPr>
        <w:pStyle w:val="Author"/>
      </w:pPr>
      <w:r>
        <w:t>Second Author</w:t>
      </w:r>
    </w:p>
    <w:p w14:paraId="2E532B0C" w14:textId="77777777" w:rsidR="00090677" w:rsidRDefault="00000000">
      <w:pPr>
        <w:pStyle w:val="Author"/>
      </w:pPr>
      <w:r>
        <w:t>Third Author</w:t>
      </w:r>
    </w:p>
    <w:p w14:paraId="47A732C4" w14:textId="77777777" w:rsidR="00090677" w:rsidRPr="00241319" w:rsidRDefault="00000000" w:rsidP="00241319">
      <w:pPr>
        <w:pStyle w:val="AbstractTitle"/>
      </w:pPr>
      <w:r w:rsidRPr="00241319">
        <w:t>Abstract</w:t>
      </w:r>
    </w:p>
    <w:p w14:paraId="74536703" w14:textId="77777777" w:rsidR="00090677" w:rsidRDefault="00000000" w:rsidP="00241319">
      <w:pPr>
        <w:pStyle w:val="Abstract"/>
      </w:pPr>
      <w:r>
        <w:t>“</w:t>
      </w:r>
      <w:proofErr w:type="gramStart"/>
      <w:r>
        <w:t>some</w:t>
      </w:r>
      <w:proofErr w:type="gramEnd"/>
      <w:r>
        <w:t xml:space="preserve"> abstract text. Lorem markdownum natale egressus congestaque rogant. Eadem sors reddidit et </w:t>
      </w:r>
      <w:r>
        <w:rPr>
          <w:i/>
          <w:iCs/>
        </w:rPr>
        <w:t xml:space="preserve">certe sol </w:t>
      </w:r>
      <w:proofErr w:type="spellStart"/>
      <w:r>
        <w:rPr>
          <w:i/>
          <w:iCs/>
        </w:rPr>
        <w:t>duobus</w:t>
      </w:r>
      <w:proofErr w:type="spellEnd"/>
      <w:r>
        <w:t xml:space="preserve">, </w:t>
      </w:r>
      <w:proofErr w:type="spellStart"/>
      <w:r>
        <w:t>tethys</w:t>
      </w:r>
      <w:proofErr w:type="spellEnd"/>
      <w:r>
        <w:t xml:space="preserve">, </w:t>
      </w:r>
      <w:proofErr w:type="spellStart"/>
      <w:r w:rsidRPr="00241319">
        <w:t>inducitur</w:t>
      </w:r>
      <w:proofErr w:type="spellEnd"/>
      <w:r>
        <w:t xml:space="preserve"> </w:t>
      </w:r>
      <w:proofErr w:type="spellStart"/>
      <w:r>
        <w:t>subit</w:t>
      </w:r>
      <w:proofErr w:type="spellEnd"/>
      <w:r>
        <w:t xml:space="preserve">: </w:t>
      </w:r>
      <w:proofErr w:type="spellStart"/>
      <w:r>
        <w:t>tuum</w:t>
      </w:r>
      <w:proofErr w:type="spellEnd"/>
      <w:r>
        <w:t xml:space="preserve"> qui. Lyrnesia hunc leti tuam </w:t>
      </w:r>
      <w:r>
        <w:rPr>
          <w:i/>
          <w:iCs/>
        </w:rPr>
        <w:t>lacrimis dedere</w:t>
      </w:r>
      <w:r>
        <w:t xml:space="preserve"> serpentis vacca rectorque concurrere solum, qua illa. </w:t>
      </w:r>
      <w:proofErr w:type="spellStart"/>
      <w:r w:rsidRPr="00241319">
        <w:t>Miraturus</w:t>
      </w:r>
      <w:proofErr w:type="spellEnd"/>
      <w:r>
        <w:t xml:space="preserve"> a </w:t>
      </w:r>
      <w:proofErr w:type="spellStart"/>
      <w:r>
        <w:t>harenas</w:t>
      </w:r>
      <w:proofErr w:type="spellEnd"/>
      <w:r>
        <w:t xml:space="preserve"> </w:t>
      </w:r>
      <w:proofErr w:type="spellStart"/>
      <w:r>
        <w:t>mihique</w:t>
      </w:r>
      <w:proofErr w:type="spellEnd"/>
      <w:r>
        <w:t xml:space="preserve"> summa quem hanc, lacrimis est propiore fecit, causam eadem rubentem quoque! Cunctaque maestae ore: sedit adsuetudine verba inventa imagine atrae </w:t>
      </w:r>
      <w:proofErr w:type="gramStart"/>
      <w:r>
        <w:t>extemplo</w:t>
      </w:r>
      <w:proofErr w:type="gramEnd"/>
      <w:r>
        <w:t>”</w:t>
      </w:r>
    </w:p>
    <w:p w14:paraId="3EA3C7D0" w14:textId="77777777" w:rsidR="00090677" w:rsidRDefault="00000000">
      <w:pPr>
        <w:pStyle w:val="berschrift1"/>
      </w:pPr>
      <w:bookmarkStart w:id="0" w:name="sec:introduction"/>
      <w:r>
        <w:t>Introduction</w:t>
      </w:r>
    </w:p>
    <w:p w14:paraId="2C355BCB" w14:textId="77777777" w:rsidR="00090677" w:rsidRDefault="00000000">
      <w:pPr>
        <w:pStyle w:val="FirstParagraph"/>
      </w:pPr>
      <w:r>
        <w:t xml:space="preserve">Lorem markdownum natale egressus congestaque rogant. Eadem sors reddidit et </w:t>
      </w:r>
      <w:r>
        <w:rPr>
          <w:i/>
          <w:iCs/>
        </w:rPr>
        <w:t>certe sol duobus</w:t>
      </w:r>
      <w:r>
        <w:t xml:space="preserve">, tethys, inducitur subit: tuum qui. Lyrnesia hunc leti tuam </w:t>
      </w:r>
      <w:r>
        <w:rPr>
          <w:i/>
          <w:iCs/>
        </w:rPr>
        <w:t>lacrimis dedere</w:t>
      </w:r>
      <w:r>
        <w:t xml:space="preserve"> serpentis vacca rectorque concurrere solum, qua illa. Miraturus a harenas mihique summa quem hanc, lacrimis est propiore fecit, causam eadem </w:t>
      </w:r>
      <w:r>
        <w:rPr>
          <w:b/>
          <w:bCs/>
        </w:rPr>
        <w:t>rubentem quoque!</w:t>
      </w:r>
      <w:r>
        <w:t xml:space="preserve"> Cunctaque maestae </w:t>
      </w:r>
      <w:hyperlink r:id="rId7">
        <w:r>
          <w:rPr>
            <w:rStyle w:val="Hyperlink"/>
          </w:rPr>
          <w:t>inter duodena</w:t>
        </w:r>
      </w:hyperlink>
      <w:r>
        <w:t>: ore: sedit adsuetudine verba inventa imagine atrae extemplo.</w:t>
      </w:r>
    </w:p>
    <w:p w14:paraId="160F3D6F" w14:textId="77777777" w:rsidR="00090677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076D716A" wp14:editId="0CA4A9CE">
            <wp:extent cx="5969000" cy="4476750"/>
            <wp:effectExtent l="0" t="0" r="0" b="0"/>
            <wp:docPr id="22" name="Picture" descr="Example for including graphs or images in your publicatio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s/scatterplo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B49820" w14:textId="77777777" w:rsidR="00090677" w:rsidRDefault="00000000">
      <w:pPr>
        <w:pStyle w:val="ImageCaption"/>
      </w:pPr>
      <w:r>
        <w:t>Figure 1: Example for including graphs or images in your publication.</w:t>
      </w:r>
    </w:p>
    <w:p w14:paraId="683CE46E" w14:textId="77777777" w:rsidR="00090677" w:rsidRDefault="00000000">
      <w:pPr>
        <w:pStyle w:val="Textkrper"/>
      </w:pPr>
      <w:r>
        <w:t>link to image (Fig. </w:t>
      </w:r>
      <w:hyperlink w:anchor="fig:scatter-matrix">
        <w:r>
          <w:rPr>
            <w:rStyle w:val="Hyperlink"/>
          </w:rPr>
          <w:t>1</w:t>
        </w:r>
      </w:hyperlink>
      <w:r>
        <w:t>)</w:t>
      </w:r>
    </w:p>
    <w:p w14:paraId="031443E1" w14:textId="77777777" w:rsidR="00090677" w:rsidRDefault="00000000">
      <w:pPr>
        <w:pStyle w:val="berschrift3"/>
      </w:pPr>
      <w:bookmarkStart w:id="1" w:name="citations"/>
      <w:r>
        <w:t>Citations</w:t>
      </w:r>
    </w:p>
    <w:p w14:paraId="3B7CC224" w14:textId="77777777" w:rsidR="00090677" w:rsidRDefault="00000000">
      <w:pPr>
        <w:pStyle w:val="FirstParagraph"/>
      </w:pPr>
      <w:r>
        <w:t>This is a citation for testing purposes</w:t>
      </w:r>
      <w:r>
        <w:rPr>
          <w:vertAlign w:val="superscript"/>
        </w:rPr>
        <w:t>1</w:t>
      </w:r>
    </w:p>
    <w:p w14:paraId="3C30A9C9" w14:textId="77777777" w:rsidR="00090677" w:rsidRDefault="00000000">
      <w:pPr>
        <w:pStyle w:val="Textkrper"/>
      </w:pPr>
      <w:r>
        <w:t>And another one just to have some more in the biblographic listing</w:t>
      </w:r>
      <w:r>
        <w:rPr>
          <w:vertAlign w:val="superscript"/>
        </w:rPr>
        <w:t>2</w:t>
      </w:r>
    </w:p>
    <w:p w14:paraId="31EE522C" w14:textId="77777777" w:rsidR="00090677" w:rsidRDefault="00000000">
      <w:pPr>
        <w:pStyle w:val="berschrift3"/>
      </w:pPr>
      <w:bookmarkStart w:id="2" w:name="group-of-images"/>
      <w:bookmarkEnd w:id="1"/>
      <w:r>
        <w:t>Group of images</w:t>
      </w:r>
    </w:p>
    <w:p w14:paraId="1ED326C5" w14:textId="77777777" w:rsidR="00090677" w:rsidRDefault="00000000">
      <w:pPr>
        <w:pStyle w:val="FirstParagraph"/>
      </w:pPr>
      <w:r>
        <w:t xml:space="preserve">A group of images can be created using a HTML </w:t>
      </w:r>
      <w:r>
        <w:rPr>
          <w:rStyle w:val="VerbatimChar"/>
        </w:rPr>
        <w:t>&lt;div&gt; .... &lt;/div&gt;</w:t>
      </w:r>
      <w:r>
        <w:t xml:space="preserve"> block. An identifier to reference the figure can be added to the opening </w:t>
      </w:r>
      <w:r>
        <w:rPr>
          <w:rStyle w:val="VerbatimChar"/>
        </w:rPr>
        <w:t>&lt;div&gt;</w:t>
      </w:r>
      <w:r>
        <w:t xml:space="preserve"> statement by adding </w:t>
      </w:r>
      <w:r>
        <w:rPr>
          <w:rStyle w:val="VerbatimChar"/>
        </w:rPr>
        <w:t>id="fig:figureRef"</w:t>
      </w:r>
      <w:r>
        <w:t xml:space="preserve"> where </w:t>
      </w:r>
      <w:r>
        <w:rPr>
          <w:rStyle w:val="VerbatimChar"/>
        </w:rPr>
        <w:t>figureRef</w:t>
      </w:r>
      <w:r>
        <w:t xml:space="preserve"> can be replaced by an arbitrary identifier name.</w:t>
      </w:r>
    </w:p>
    <w:tbl>
      <w:tblPr>
        <w:tblW w:w="0" w:type="auto"/>
        <w:jc w:val="center"/>
        <w:tblLook w:val="0600" w:firstRow="0" w:lastRow="0" w:firstColumn="0" w:lastColumn="0" w:noHBand="1" w:noVBand="1"/>
      </w:tblPr>
      <w:tblGrid>
        <w:gridCol w:w="8721"/>
      </w:tblGrid>
      <w:tr w:rsidR="00090677" w14:paraId="32FC1144" w14:textId="77777777">
        <w:trPr>
          <w:jc w:val="center"/>
        </w:trPr>
        <w:tc>
          <w:tcPr>
            <w:tcW w:w="0" w:type="auto"/>
          </w:tcPr>
          <w:p w14:paraId="258323AB" w14:textId="77777777" w:rsidR="00090677" w:rsidRDefault="00000000">
            <w:pPr>
              <w:jc w:val="center"/>
            </w:pPr>
            <w:bookmarkStart w:id="3" w:name="fig:figureRefA"/>
            <w:r>
              <w:rPr>
                <w:noProof/>
              </w:rPr>
              <w:lastRenderedPageBreak/>
              <w:drawing>
                <wp:inline distT="0" distB="0" distL="0" distR="0" wp14:anchorId="24130374" wp14:editId="087834CA">
                  <wp:extent cx="2686050" cy="2014537"/>
                  <wp:effectExtent l="0" t="0" r="0" b="0"/>
                  <wp:docPr id="25" name="Picture" descr="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" descr="images/scatterpl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20145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  <w:r>
              <w:t xml:space="preserve"> </w:t>
            </w:r>
            <w:bookmarkStart w:id="4" w:name="fig:figureRefB"/>
            <w:r>
              <w:rPr>
                <w:noProof/>
              </w:rPr>
              <w:drawing>
                <wp:inline distT="0" distB="0" distL="0" distR="0" wp14:anchorId="068DCCFA" wp14:editId="08FD5104">
                  <wp:extent cx="2686050" cy="2014537"/>
                  <wp:effectExtent l="0" t="0" r="0" b="0"/>
                  <wp:docPr id="28" name="Picture" descr="b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 descr="images/scatterpl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20145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"/>
          </w:p>
        </w:tc>
      </w:tr>
    </w:tbl>
    <w:p w14:paraId="0B2F35BF" w14:textId="77777777" w:rsidR="00090677" w:rsidRDefault="00000000">
      <w:pPr>
        <w:pStyle w:val="ImageCaption"/>
      </w:pPr>
      <w:r>
        <w:t>Figure 2: Caption of figure. a — subfigure 1 caption, b — subfigure 2 caption</w:t>
      </w:r>
    </w:p>
    <w:p w14:paraId="2D2DA446" w14:textId="77777777" w:rsidR="00090677" w:rsidRDefault="00000000">
      <w:pPr>
        <w:pStyle w:val="berschrift1"/>
      </w:pPr>
      <w:bookmarkStart w:id="5" w:name="sec:experimental"/>
      <w:bookmarkEnd w:id="0"/>
      <w:bookmarkEnd w:id="2"/>
      <w:r>
        <w:t>Experimental</w:t>
      </w:r>
    </w:p>
    <w:p w14:paraId="4B03DAA2" w14:textId="77777777" w:rsidR="00090677" w:rsidRDefault="00000000">
      <w:pPr>
        <w:pStyle w:val="FirstParagraph"/>
      </w:pPr>
      <w:r>
        <w:t xml:space="preserve">Link to a section with a label suppressing the prefix </w:t>
      </w:r>
      <w:r>
        <w:rPr>
          <w:i/>
          <w:iCs/>
        </w:rPr>
        <w:t>Section</w:t>
      </w:r>
      <w:r>
        <w:t xml:space="preserve"> to show only the label: </w:t>
      </w:r>
      <w:hyperlink w:anchor="sec:introduction">
        <w:r>
          <w:rPr>
            <w:rStyle w:val="Hyperlink"/>
          </w:rPr>
          <w:t>Introduction</w:t>
        </w:r>
      </w:hyperlink>
    </w:p>
    <w:p w14:paraId="6DE76472" w14:textId="77777777" w:rsidR="00090677" w:rsidRDefault="00000000">
      <w:pPr>
        <w:pStyle w:val="Textkrper"/>
      </w:pPr>
      <w:r>
        <w:t>Same link but without suppressing the prefix: Section </w:t>
      </w:r>
      <w:hyperlink w:anchor="sec:introduction">
        <w:r>
          <w:rPr>
            <w:rStyle w:val="Hyperlink"/>
          </w:rPr>
          <w:t>Introduction</w:t>
        </w:r>
      </w:hyperlink>
    </w:p>
    <w:p w14:paraId="61056352" w14:textId="77777777" w:rsidR="00090677" w:rsidRDefault="00000000">
      <w:pPr>
        <w:pStyle w:val="berschrift2"/>
      </w:pPr>
      <w:bookmarkStart w:id="6" w:name="tables"/>
      <w:r>
        <w:t>Tables</w:t>
      </w:r>
    </w:p>
    <w:p w14:paraId="26C02F03" w14:textId="77777777" w:rsidR="00090677" w:rsidRDefault="00000000">
      <w:pPr>
        <w:pStyle w:val="TableCaption"/>
      </w:pPr>
      <w:bookmarkStart w:id="7" w:name="tbl:label"/>
      <w:r>
        <w:t>Table 1: This is a dummy table caption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Table 1: This is a dummy table caption"/>
      </w:tblPr>
      <w:tblGrid>
        <w:gridCol w:w="332"/>
        <w:gridCol w:w="332"/>
        <w:gridCol w:w="332"/>
      </w:tblGrid>
      <w:tr w:rsidR="00090677" w14:paraId="5565A781" w14:textId="77777777" w:rsidTr="00090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5D840FC" w14:textId="77777777" w:rsidR="00090677" w:rsidRDefault="00000000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4441D48B" w14:textId="77777777" w:rsidR="00090677" w:rsidRDefault="00000000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14:paraId="2C83BFE6" w14:textId="77777777" w:rsidR="00090677" w:rsidRDefault="00000000">
            <w:pPr>
              <w:pStyle w:val="Compact"/>
            </w:pPr>
            <w:r>
              <w:t>c</w:t>
            </w:r>
          </w:p>
        </w:tc>
      </w:tr>
      <w:tr w:rsidR="00090677" w14:paraId="070084B1" w14:textId="77777777">
        <w:tc>
          <w:tcPr>
            <w:tcW w:w="0" w:type="auto"/>
          </w:tcPr>
          <w:p w14:paraId="37D7EE9C" w14:textId="77777777" w:rsidR="00090677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99BFA" w14:textId="77777777" w:rsidR="00090677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A11C6B3" w14:textId="77777777" w:rsidR="00090677" w:rsidRDefault="00000000">
            <w:pPr>
              <w:pStyle w:val="Compact"/>
            </w:pPr>
            <w:r>
              <w:t>3</w:t>
            </w:r>
          </w:p>
        </w:tc>
      </w:tr>
      <w:tr w:rsidR="00090677" w14:paraId="06E90AB9" w14:textId="77777777">
        <w:tc>
          <w:tcPr>
            <w:tcW w:w="0" w:type="auto"/>
          </w:tcPr>
          <w:p w14:paraId="39EF2E9A" w14:textId="77777777" w:rsidR="00090677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27DB9B8B" w14:textId="77777777" w:rsidR="00090677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2EEAF5EB" w14:textId="77777777" w:rsidR="00090677" w:rsidRDefault="00000000">
            <w:pPr>
              <w:pStyle w:val="Compact"/>
            </w:pPr>
            <w:r>
              <w:t>6</w:t>
            </w:r>
          </w:p>
        </w:tc>
      </w:tr>
    </w:tbl>
    <w:p w14:paraId="354D0039" w14:textId="77777777" w:rsidR="00090677" w:rsidRDefault="00000000">
      <w:pPr>
        <w:pStyle w:val="berschrift1"/>
      </w:pPr>
      <w:bookmarkStart w:id="8" w:name="appendix"/>
      <w:bookmarkEnd w:id="5"/>
      <w:bookmarkEnd w:id="6"/>
      <w:bookmarkEnd w:id="7"/>
      <w:r>
        <w:t>Appendix</w:t>
      </w:r>
    </w:p>
    <w:bookmarkEnd w:id="8"/>
    <w:p w14:paraId="660E5A34" w14:textId="77777777" w:rsidR="00090677" w:rsidRDefault="00000000">
      <w:pPr>
        <w:pStyle w:val="berschrift1"/>
      </w:pPr>
      <w:r>
        <w:t>List of Figures</w:t>
      </w:r>
    </w:p>
    <w:p w14:paraId="4FA77261" w14:textId="77777777" w:rsidR="00090677" w:rsidRDefault="00000000">
      <w:pPr>
        <w:pStyle w:val="FirstParagraph"/>
      </w:pPr>
      <w:r>
        <w:t>1. Example for including graphs or images in your publication.</w:t>
      </w:r>
      <w:r>
        <w:br/>
      </w:r>
    </w:p>
    <w:p w14:paraId="65DBC5E2" w14:textId="77777777" w:rsidR="00090677" w:rsidRDefault="00000000">
      <w:pPr>
        <w:pStyle w:val="Textkrper"/>
      </w:pPr>
      <w:r>
        <w:t>2. Caption of figure</w:t>
      </w:r>
      <w:r>
        <w:br/>
      </w:r>
    </w:p>
    <w:p w14:paraId="3B43565A" w14:textId="77777777" w:rsidR="00090677" w:rsidRDefault="00000000">
      <w:pPr>
        <w:pStyle w:val="Textkrper"/>
      </w:pPr>
      <w:r>
        <w:t>2 (a). subfigure 1 caption</w:t>
      </w:r>
      <w:r>
        <w:br/>
      </w:r>
    </w:p>
    <w:p w14:paraId="2154A013" w14:textId="77777777" w:rsidR="00090677" w:rsidRDefault="00000000">
      <w:pPr>
        <w:pStyle w:val="Textkrper"/>
      </w:pPr>
      <w:r>
        <w:t>2 (b). subfigure 2 caption</w:t>
      </w:r>
      <w:r>
        <w:br/>
      </w:r>
    </w:p>
    <w:p w14:paraId="468DC986" w14:textId="77777777" w:rsidR="00090677" w:rsidRDefault="00000000">
      <w:pPr>
        <w:pStyle w:val="berschrift1"/>
      </w:pPr>
      <w:r>
        <w:lastRenderedPageBreak/>
        <w:t>List of Tables</w:t>
      </w:r>
    </w:p>
    <w:p w14:paraId="4879049A" w14:textId="77777777" w:rsidR="00090677" w:rsidRDefault="00000000">
      <w:pPr>
        <w:pStyle w:val="FirstParagraph"/>
      </w:pPr>
      <w:r>
        <w:t>1. This is a dummy table caption</w:t>
      </w:r>
      <w:r>
        <w:br/>
      </w:r>
    </w:p>
    <w:p w14:paraId="65B26980" w14:textId="77777777" w:rsidR="00090677" w:rsidRDefault="00000000">
      <w:pPr>
        <w:pStyle w:val="berschrift2"/>
      </w:pPr>
      <w:bookmarkStart w:id="9" w:name="bibliography"/>
      <w:r>
        <w:t>Bibliography</w:t>
      </w:r>
    </w:p>
    <w:p w14:paraId="08864060" w14:textId="77777777" w:rsidR="00090677" w:rsidRDefault="00000000">
      <w:pPr>
        <w:pStyle w:val="Literaturverzeichnis"/>
      </w:pPr>
      <w:bookmarkStart w:id="10" w:name="X2d4a9b6774af97f151b3ad97f4ac63ee4474945"/>
      <w:bookmarkStart w:id="11" w:name="refs"/>
      <w:r>
        <w:t xml:space="preserve">(1) </w:t>
      </w:r>
      <w:r>
        <w:tab/>
        <w:t xml:space="preserve">Abbas, S.; Hwang, J.; Kim, H.; Chae, S. A.; Kim, J. W.; Mehboob, S.; Ahn, A.; Han, O. H.; Ha, H. Y. Enzyme-Inspired Formulation of the Electrolyte for Stable and Efficient Vanadium Redox Flow Batteries at High Temperatures. </w:t>
      </w:r>
      <w:r>
        <w:rPr>
          <w:i/>
          <w:iCs/>
        </w:rPr>
        <w:t>ACS Appl. Mater. Interfaces</w:t>
      </w:r>
      <w:r>
        <w:t xml:space="preserve"> </w:t>
      </w:r>
      <w:r>
        <w:rPr>
          <w:b/>
          <w:bCs/>
        </w:rPr>
        <w:t>2019</w:t>
      </w:r>
      <w:r>
        <w:t xml:space="preserve">, </w:t>
      </w:r>
      <w:r>
        <w:rPr>
          <w:i/>
          <w:iCs/>
        </w:rPr>
        <w:t>11</w:t>
      </w:r>
      <w:r>
        <w:t xml:space="preserve"> (30), 26842–26853. </w:t>
      </w:r>
      <w:hyperlink r:id="rId9">
        <w:r>
          <w:rPr>
            <w:rStyle w:val="Hyperlink"/>
          </w:rPr>
          <w:t>https://doi.org/10.1021/acsami.9b06790</w:t>
        </w:r>
      </w:hyperlink>
      <w:r>
        <w:t>.</w:t>
      </w:r>
    </w:p>
    <w:p w14:paraId="2160536E" w14:textId="77777777" w:rsidR="00090677" w:rsidRDefault="00000000">
      <w:pPr>
        <w:pStyle w:val="Literaturverzeichnis"/>
      </w:pPr>
      <w:bookmarkStart w:id="12" w:name="Xbb61225902164b08e40211f8919cc6a7913cf9f"/>
      <w:bookmarkEnd w:id="10"/>
      <w:r>
        <w:t xml:space="preserve">(2) </w:t>
      </w:r>
      <w:r>
        <w:tab/>
        <w:t xml:space="preserve">Albertus, P.; Manser, J. S.; Litzelman, S. Long-Duration Electricity Storage Applications, Economics, and Technologies. </w:t>
      </w:r>
      <w:r>
        <w:rPr>
          <w:i/>
          <w:iCs/>
        </w:rPr>
        <w:t>Joule</w:t>
      </w:r>
      <w:r>
        <w:t xml:space="preserve"> </w:t>
      </w:r>
      <w:r>
        <w:rPr>
          <w:b/>
          <w:bCs/>
        </w:rPr>
        <w:t>2020</w:t>
      </w:r>
      <w:r>
        <w:t xml:space="preserve">, </w:t>
      </w:r>
      <w:r>
        <w:rPr>
          <w:i/>
          <w:iCs/>
        </w:rPr>
        <w:t>4</w:t>
      </w:r>
      <w:r>
        <w:t xml:space="preserve"> (1), 21–32. </w:t>
      </w:r>
      <w:hyperlink r:id="rId10">
        <w:r>
          <w:rPr>
            <w:rStyle w:val="Hyperlink"/>
          </w:rPr>
          <w:t>https://doi.org/10.1016/j.joule.2019.11.009</w:t>
        </w:r>
      </w:hyperlink>
      <w:r>
        <w:t>.</w:t>
      </w:r>
      <w:bookmarkEnd w:id="9"/>
      <w:bookmarkEnd w:id="11"/>
      <w:bookmarkEnd w:id="12"/>
    </w:p>
    <w:sectPr w:rsidR="00090677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4BADD" w14:textId="77777777" w:rsidR="00853175" w:rsidRDefault="00853175">
      <w:pPr>
        <w:spacing w:before="0" w:after="0"/>
      </w:pPr>
      <w:r>
        <w:separator/>
      </w:r>
    </w:p>
  </w:endnote>
  <w:endnote w:type="continuationSeparator" w:id="0">
    <w:p w14:paraId="39EBE7A6" w14:textId="77777777" w:rsidR="00853175" w:rsidRDefault="0085317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SemiBold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ExtraBold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BAB67" w14:textId="77777777" w:rsidR="00853175" w:rsidRDefault="00853175">
      <w:r>
        <w:separator/>
      </w:r>
    </w:p>
  </w:footnote>
  <w:footnote w:type="continuationSeparator" w:id="0">
    <w:p w14:paraId="5C9F3711" w14:textId="77777777" w:rsidR="00853175" w:rsidRDefault="008531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99C4D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E8012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D5C7D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6293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574C93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518EF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5A8D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70CC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B4ED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1E83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52701A5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170CD2DE"/>
    <w:multiLevelType w:val="multilevel"/>
    <w:tmpl w:val="B7D4B6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38472303">
    <w:abstractNumId w:val="11"/>
  </w:num>
  <w:num w:numId="2" w16cid:durableId="2063555722">
    <w:abstractNumId w:val="0"/>
  </w:num>
  <w:num w:numId="3" w16cid:durableId="874074956">
    <w:abstractNumId w:val="1"/>
  </w:num>
  <w:num w:numId="4" w16cid:durableId="1820461436">
    <w:abstractNumId w:val="2"/>
  </w:num>
  <w:num w:numId="5" w16cid:durableId="868562810">
    <w:abstractNumId w:val="3"/>
  </w:num>
  <w:num w:numId="6" w16cid:durableId="1266382685">
    <w:abstractNumId w:val="8"/>
  </w:num>
  <w:num w:numId="7" w16cid:durableId="1834250139">
    <w:abstractNumId w:val="4"/>
  </w:num>
  <w:num w:numId="8" w16cid:durableId="1247686193">
    <w:abstractNumId w:val="5"/>
  </w:num>
  <w:num w:numId="9" w16cid:durableId="1598170539">
    <w:abstractNumId w:val="6"/>
  </w:num>
  <w:num w:numId="10" w16cid:durableId="403720873">
    <w:abstractNumId w:val="7"/>
  </w:num>
  <w:num w:numId="11" w16cid:durableId="821703770">
    <w:abstractNumId w:val="9"/>
  </w:num>
  <w:num w:numId="12" w16cid:durableId="375569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77"/>
    <w:rsid w:val="00090677"/>
    <w:rsid w:val="00241319"/>
    <w:rsid w:val="0085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850CB4"/>
  <w15:docId w15:val="{5D7DF0E9-42B0-2942-B8A9-5B78E313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F53F4"/>
    <w:pPr>
      <w:spacing w:before="180" w:after="180"/>
    </w:pPr>
    <w:rPr>
      <w:rFonts w:ascii="Aptos" w:hAnsi="Aptos"/>
      <w:sz w:val="22"/>
      <w:szCs w:val="22"/>
    </w:rPr>
  </w:style>
  <w:style w:type="paragraph" w:styleId="berschrift1">
    <w:name w:val="heading 1"/>
    <w:basedOn w:val="Standard"/>
    <w:next w:val="Textkrper"/>
    <w:uiPriority w:val="9"/>
    <w:qFormat/>
    <w:rsid w:val="006E2EA1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berschrift2">
    <w:name w:val="heading 2"/>
    <w:basedOn w:val="Standard"/>
    <w:next w:val="Textkrper"/>
    <w:uiPriority w:val="9"/>
    <w:unhideWhenUsed/>
    <w:qFormat/>
    <w:rsid w:val="006E2EA1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rsid w:val="006E2EA1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6E2EA1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berschrift5">
    <w:name w:val="heading 5"/>
    <w:basedOn w:val="Standard"/>
    <w:next w:val="Textkrper"/>
    <w:uiPriority w:val="9"/>
    <w:unhideWhenUsed/>
    <w:qFormat/>
    <w:rsid w:val="006E2EA1"/>
    <w:pPr>
      <w:keepNext/>
      <w:keepLines/>
      <w:spacing w:before="200" w:after="0"/>
      <w:outlineLvl w:val="4"/>
    </w:pPr>
    <w:rPr>
      <w:rFonts w:ascii="Aptos SemiBold" w:eastAsiaTheme="majorEastAsia" w:hAnsi="Aptos SemiBold" w:cstheme="majorBidi"/>
      <w:b/>
      <w:bCs/>
      <w:color w:val="000000" w:themeColor="text1"/>
    </w:rPr>
  </w:style>
  <w:style w:type="paragraph" w:styleId="berschrift6">
    <w:name w:val="heading 6"/>
    <w:basedOn w:val="Standard"/>
    <w:next w:val="Textkrper"/>
    <w:uiPriority w:val="9"/>
    <w:unhideWhenUsed/>
    <w:qFormat/>
    <w:rsid w:val="006E2EA1"/>
    <w:pPr>
      <w:keepNext/>
      <w:keepLines/>
      <w:spacing w:before="200" w:after="0"/>
      <w:outlineLvl w:val="5"/>
    </w:pPr>
    <w:rPr>
      <w:rFonts w:ascii="Aptos SemiBold" w:eastAsiaTheme="majorEastAsia" w:hAnsi="Aptos SemiBold" w:cstheme="majorBidi"/>
      <w:b/>
      <w:bCs/>
      <w:color w:val="000000" w:themeColor="text1"/>
    </w:rPr>
  </w:style>
  <w:style w:type="paragraph" w:styleId="berschrift7">
    <w:name w:val="heading 7"/>
    <w:basedOn w:val="Standard"/>
    <w:next w:val="Textkrper"/>
    <w:uiPriority w:val="9"/>
    <w:unhideWhenUsed/>
    <w:qFormat/>
    <w:rsid w:val="006E2EA1"/>
    <w:pPr>
      <w:keepNext/>
      <w:keepLines/>
      <w:spacing w:before="200" w:after="0"/>
      <w:outlineLvl w:val="6"/>
    </w:pPr>
    <w:rPr>
      <w:rFonts w:ascii="Aptos SemiBold" w:eastAsiaTheme="majorEastAsia" w:hAnsi="Aptos SemiBold" w:cstheme="majorBidi"/>
      <w:b/>
      <w:bCs/>
      <w:color w:val="000000" w:themeColor="text1"/>
    </w:rPr>
  </w:style>
  <w:style w:type="paragraph" w:styleId="berschrift8">
    <w:name w:val="heading 8"/>
    <w:basedOn w:val="Standard"/>
    <w:next w:val="Textkrper"/>
    <w:uiPriority w:val="9"/>
    <w:unhideWhenUsed/>
    <w:qFormat/>
    <w:rsid w:val="006E2EA1"/>
    <w:pPr>
      <w:keepNext/>
      <w:keepLines/>
      <w:spacing w:before="200" w:after="0"/>
      <w:outlineLvl w:val="7"/>
    </w:pPr>
    <w:rPr>
      <w:rFonts w:ascii="Aptos SemiBold" w:eastAsiaTheme="majorEastAsia" w:hAnsi="Aptos SemiBold" w:cstheme="majorBidi"/>
      <w:b/>
      <w:bCs/>
      <w:color w:val="000000" w:themeColor="text1"/>
    </w:rPr>
  </w:style>
  <w:style w:type="paragraph" w:styleId="berschrift9">
    <w:name w:val="heading 9"/>
    <w:basedOn w:val="Standard"/>
    <w:next w:val="Textkrper"/>
    <w:uiPriority w:val="9"/>
    <w:unhideWhenUsed/>
    <w:qFormat/>
    <w:rsid w:val="006E2EA1"/>
    <w:pPr>
      <w:keepNext/>
      <w:keepLines/>
      <w:spacing w:before="200" w:after="0"/>
      <w:outlineLvl w:val="8"/>
    </w:pPr>
    <w:rPr>
      <w:rFonts w:ascii="Aptos SemiBold" w:eastAsiaTheme="majorEastAsia" w:hAnsi="Aptos SemiBold" w:cstheme="majorBidi"/>
      <w:b/>
      <w:bCs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3E0D2F"/>
    <w:rPr>
      <w:rFonts w:ascii="Aptos Display" w:hAnsi="Aptos Display"/>
    </w:rPr>
  </w:style>
  <w:style w:type="paragraph" w:customStyle="1" w:styleId="FirstParagraph">
    <w:name w:val="First Paragraph"/>
    <w:basedOn w:val="Textkrper"/>
    <w:next w:val="Textkrper"/>
    <w:qFormat/>
    <w:rsid w:val="003E0D2F"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rsid w:val="00905B4D"/>
    <w:pPr>
      <w:keepNext/>
      <w:keepLines/>
      <w:spacing w:before="480" w:after="240"/>
      <w:jc w:val="center"/>
    </w:pPr>
    <w:rPr>
      <w:rFonts w:ascii="Aptos ExtraBold" w:eastAsiaTheme="majorEastAsia" w:hAnsi="Aptos ExtraBold" w:cstheme="majorBidi"/>
      <w:b/>
      <w:bCs/>
      <w:color w:val="000000" w:themeColor="text1"/>
      <w:sz w:val="40"/>
      <w:szCs w:val="40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905B4D"/>
    <w:pPr>
      <w:keepNext/>
      <w:keepLines/>
      <w:jc w:val="center"/>
    </w:pPr>
    <w:rPr>
      <w:rFonts w:ascii="Aptos Display" w:hAnsi="Aptos Display"/>
      <w:color w:val="000000" w:themeColor="text1"/>
    </w:rPr>
  </w:style>
  <w:style w:type="paragraph" w:styleId="Datum">
    <w:name w:val="Date"/>
    <w:next w:val="Textkrper"/>
    <w:qFormat/>
    <w:rsid w:val="00905B4D"/>
    <w:pPr>
      <w:keepNext/>
      <w:keepLines/>
      <w:jc w:val="center"/>
    </w:pPr>
    <w:rPr>
      <w:rFonts w:ascii="Aptos Light" w:hAnsi="Aptos Light"/>
      <w:color w:val="000000" w:themeColor="text1"/>
    </w:rPr>
  </w:style>
  <w:style w:type="paragraph" w:customStyle="1" w:styleId="AbstractTitle">
    <w:name w:val="Abstract Title"/>
    <w:basedOn w:val="Standard"/>
    <w:next w:val="Abstract"/>
    <w:qFormat/>
    <w:rsid w:val="00241319"/>
    <w:pPr>
      <w:keepNext/>
      <w:keepLines/>
      <w:pBdr>
        <w:top w:val="single" w:sz="4" w:space="6" w:color="F2F2F2" w:themeColor="background1" w:themeShade="F2"/>
        <w:left w:val="single" w:sz="4" w:space="4" w:color="F2F2F2" w:themeColor="background1" w:themeShade="F2"/>
        <w:bottom w:val="single" w:sz="4" w:space="6" w:color="F2F2F2" w:themeColor="background1" w:themeShade="F2"/>
        <w:right w:val="single" w:sz="4" w:space="4" w:color="F2F2F2" w:themeColor="background1" w:themeShade="F2"/>
      </w:pBdr>
      <w:shd w:val="solid" w:color="F2F2F2" w:themeColor="background1" w:themeShade="F2" w:fill="F2F2F2" w:themeFill="background1" w:themeFillShade="F2"/>
      <w:spacing w:before="300" w:after="0"/>
    </w:pPr>
    <w:rPr>
      <w:b/>
      <w:color w:val="000000" w:themeColor="text1"/>
      <w:sz w:val="20"/>
      <w:szCs w:val="20"/>
    </w:rPr>
  </w:style>
  <w:style w:type="paragraph" w:customStyle="1" w:styleId="Abstract">
    <w:name w:val="Abstract"/>
    <w:basedOn w:val="Standard"/>
    <w:next w:val="Textkrper"/>
    <w:qFormat/>
    <w:rsid w:val="00241319"/>
    <w:pPr>
      <w:keepNext/>
      <w:keepLines/>
      <w:pBdr>
        <w:top w:val="single" w:sz="4" w:space="6" w:color="F2F2F2" w:themeColor="background1" w:themeShade="F2"/>
        <w:left w:val="single" w:sz="4" w:space="4" w:color="F2F2F2" w:themeColor="background1" w:themeShade="F2"/>
        <w:bottom w:val="single" w:sz="4" w:space="6" w:color="F2F2F2" w:themeColor="background1" w:themeShade="F2"/>
        <w:right w:val="single" w:sz="4" w:space="4" w:color="F2F2F2" w:themeColor="background1" w:themeShade="F2"/>
      </w:pBdr>
      <w:shd w:val="solid" w:color="F2F2F2" w:themeColor="background1" w:themeShade="F2" w:fill="F2F2F2" w:themeFill="background1" w:themeFillShade="F2"/>
      <w:spacing w:before="100" w:after="300"/>
    </w:pPr>
    <w:rPr>
      <w:color w:val="000000" w:themeColor="text1"/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rsid w:val="003E0D2F"/>
    <w:pPr>
      <w:pBdr>
        <w:left w:val="single" w:sz="18" w:space="0" w:color="31849B" w:themeColor="accent5" w:themeShade="BF"/>
      </w:pBdr>
      <w:shd w:val="pct10" w:color="auto" w:fill="auto"/>
      <w:spacing w:before="100" w:after="100"/>
      <w:ind w:left="567" w:right="482" w:hanging="283"/>
    </w:pPr>
  </w:style>
  <w:style w:type="paragraph" w:styleId="Funotentext">
    <w:name w:val="footnote text"/>
    <w:basedOn w:val="Standard"/>
    <w:uiPriority w:val="9"/>
    <w:unhideWhenUsed/>
    <w:qFormat/>
    <w:rsid w:val="003E0D2F"/>
    <w:rPr>
      <w:rFonts w:ascii="Aptos Light" w:hAnsi="Aptos Light"/>
      <w:sz w:val="20"/>
      <w:szCs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TextkrperZchn">
    <w:name w:val="Textkörper Zchn"/>
    <w:basedOn w:val="Absatz-Standardschriftart"/>
    <w:link w:val="Textkrper"/>
    <w:rsid w:val="00905B4D"/>
    <w:rPr>
      <w:rFonts w:ascii="Aptos Display" w:hAnsi="Aptos Display"/>
      <w:sz w:val="22"/>
      <w:szCs w:val="22"/>
    </w:rPr>
  </w:style>
  <w:style w:type="paragraph" w:customStyle="1" w:styleId="SourceCode">
    <w:name w:val="Source Cod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iter.net/succeditis-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oi.org/10.1016/j.joule.2019.11.0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21/acsami.9b067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Publication Title</dc:title>
  <dc:creator>First Author; Second Author; Third Author</dc:creator>
  <cp:keywords>first keyword, second keyword</cp:keywords>
  <cp:lastModifiedBy>Scheiba, Frieder (IAM)</cp:lastModifiedBy>
  <cp:revision>2</cp:revision>
  <dcterms:created xsi:type="dcterms:W3CDTF">2023-08-01T11:55:00Z</dcterms:created>
  <dcterms:modified xsi:type="dcterms:W3CDTF">2023-08-01T11:55:00Z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N info">
    <vt:lpwstr/>
  </property>
  <property fmtid="{D5CDD505-2E9C-101B-9397-08002B2CF9AE}" pid="3" name="abstract">
    <vt:lpwstr>“some abstract text. Lorem markdownum natale egressus congestaque rogant. Eadem sors reddidit et certe sol duobus, tethys, inducitur subit: tuum qui. Lyrnesia hunc leti tuam lacrimis dedere serpentis vacca rectorque concurrere solum, qua illa. Miraturus a harenas mihique summa quem hanc, lacrimis est propiore fecit, causam eadem rubentem quoque! Cunctaque maestae ore: sedit adsuetudine verba inventa imagine atrae extemplo”</vt:lpwstr>
  </property>
  <property fmtid="{D5CDD505-2E9C-101B-9397-08002B2CF9AE}" pid="4" name="autoEqnLabels">
    <vt:lpwstr>False</vt:lpwstr>
  </property>
  <property fmtid="{D5CDD505-2E9C-101B-9397-08002B2CF9AE}" pid="5" name="autoSectionLabels">
    <vt:lpwstr>False</vt:lpwstr>
  </property>
  <property fmtid="{D5CDD505-2E9C-101B-9397-08002B2CF9AE}" pid="6" name="bibliography">
    <vt:lpwstr>bib/bibliography.bib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bib/styles/acs.csl</vt:lpwstr>
  </property>
  <property fmtid="{D5CDD505-2E9C-101B-9397-08002B2CF9AE}" pid="17" name="cssclass">
    <vt:lpwstr>normal-page</vt:lpwstr>
  </property>
  <property fmtid="{D5CDD505-2E9C-101B-9397-08002B2CF9AE}" pid="18" name="date created">
    <vt:lpwstr>2023-07-26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lastDelim">
    <vt:lpwstr>, </vt:lpwstr>
  </property>
  <property fmtid="{D5CDD505-2E9C-101B-9397-08002B2CF9AE}" pid="33" name="linkReferences">
    <vt:lpwstr>True</vt:lpwstr>
  </property>
  <property fmtid="{D5CDD505-2E9C-101B-9397-08002B2CF9AE}" pid="34" name="listItemTitleDelim">
    <vt:lpwstr>.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nameInLink">
    <vt:lpwstr>False</vt:lpwstr>
  </property>
  <property fmtid="{D5CDD505-2E9C-101B-9397-08002B2CF9AE}" pid="51" name="note type">
    <vt:lpwstr>publication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Some subtitle text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ag">
    <vt:lpwstr/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</Properties>
</file>