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0E7B5B">
      <w:pPr>
        <w:pStyle w:val="4"/>
        <w:widowControl/>
        <w:spacing w:before="0" w:beforeLines="0" w:beforeAutospacing="0" w:line="450" w:lineRule="atLeast"/>
        <w:ind w:firstLine="2891" w:firstLineChars="1200"/>
        <w:jc w:val="left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Tahoma" w:eastAsia="黑体" w:cs="Tahoma"/>
          <w:b/>
          <w:bCs/>
          <w:color w:val="333333"/>
          <w:sz w:val="30"/>
          <w:szCs w:val="30"/>
        </w:rPr>
        <w:t>房屋租赁合同</w:t>
      </w:r>
    </w:p>
    <w:p w14:paraId="7E34BFEC">
      <w:pPr>
        <w:pStyle w:val="4"/>
        <w:widowControl/>
        <w:wordWrap w:val="0"/>
        <w:spacing w:line="450" w:lineRule="atLeast"/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出租方(简称甲方)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</w:t>
      </w:r>
    </w:p>
    <w:p w14:paraId="44DC6A23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地址：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5859DAFF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身份证号：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34411F4A">
      <w:pPr>
        <w:pStyle w:val="4"/>
        <w:widowControl/>
        <w:wordWrap w:val="0"/>
        <w:spacing w:line="450" w:lineRule="atLeast"/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电话：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3546A26F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</w:pPr>
      <w:bookmarkStart w:id="0" w:name="_GoBack"/>
      <w:bookmarkEnd w:id="0"/>
    </w:p>
    <w:p w14:paraId="55F8D51A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承租方(简称乙方)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: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2AA5C7A4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地址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</w:p>
    <w:p w14:paraId="16BFED2A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身份证号：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28B488AD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电话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</w:t>
      </w:r>
    </w:p>
    <w:p w14:paraId="787A3BC7">
      <w:pPr>
        <w:pStyle w:val="4"/>
        <w:widowControl/>
        <w:wordWrap w:val="0"/>
        <w:spacing w:line="450" w:lineRule="atLeast"/>
        <w:ind w:firstLine="482" w:firstLineChars="200"/>
        <w:rPr>
          <w:rFonts w:hint="eastAsia" w:ascii="黑体" w:eastAsia="黑体"/>
          <w:b/>
          <w:bCs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根据《中华人民共和国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民法典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》及有关规定，为明确出租方与承租方的权利义务关系，经双方协商一致，签订本合同条款如下：</w:t>
      </w:r>
    </w:p>
    <w:p w14:paraId="2ECEEE25">
      <w:pPr>
        <w:pStyle w:val="4"/>
        <w:widowControl/>
        <w:numPr>
          <w:ilvl w:val="0"/>
          <w:numId w:val="1"/>
        </w:numPr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甲方将拥有产权或处置权的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          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的房屋(建筑面积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约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平方米)，出租给乙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方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作使用。</w:t>
      </w:r>
    </w:p>
    <w:p w14:paraId="4FB7D90C">
      <w:pPr>
        <w:pStyle w:val="4"/>
        <w:widowControl/>
        <w:wordWrap w:val="0"/>
        <w:spacing w:line="450" w:lineRule="atLeast"/>
        <w:ind w:left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甲方应提供房产证（或具有出租权的有效证明）、身份证明（营业执照）等文件。</w:t>
      </w:r>
    </w:p>
    <w:p w14:paraId="6F9C5CD0">
      <w:pPr>
        <w:pStyle w:val="4"/>
        <w:widowControl/>
        <w:wordWrap w:val="0"/>
        <w:spacing w:line="450" w:lineRule="atLeast"/>
        <w:ind w:left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乙方应提供身份证明、营业执照等证明文件。双方验证后可复印对方文件备存。</w:t>
      </w:r>
    </w:p>
    <w:p w14:paraId="68A279C7">
      <w:pPr>
        <w:pStyle w:val="4"/>
        <w:widowControl/>
        <w:wordWrap w:val="0"/>
        <w:spacing w:line="450" w:lineRule="atLeast"/>
        <w:ind w:left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所有复印件仅供本次租赁使用。</w:t>
      </w:r>
    </w:p>
    <w:p w14:paraId="452A2BF7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二、租赁期限、用途。</w:t>
      </w:r>
    </w:p>
    <w:p w14:paraId="017CF091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1、该房屋租赁期共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。自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日起至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none"/>
          <w:lang w:val="en-US" w:eastAsia="zh-CN"/>
        </w:rPr>
        <w:t>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日止。</w:t>
      </w:r>
    </w:p>
    <w:p w14:paraId="3E1E4011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2、乙方向甲方承诺，租赁该房屋仅作为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使用。</w:t>
      </w:r>
    </w:p>
    <w:p w14:paraId="71A14348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3、租赁期满，甲方有权收回出租房屋，乙方应如期交还。</w:t>
      </w:r>
    </w:p>
    <w:p w14:paraId="77BAC0C9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4、乙方如要求续租，则必须在租赁期满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壹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个月前通知甲方，经甲方同意后，重新签订租赁合同。</w:t>
      </w:r>
    </w:p>
    <w:p w14:paraId="6BE9652C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三、租赁及支付方式。</w:t>
      </w:r>
    </w:p>
    <w:p w14:paraId="156FA092">
      <w:pPr>
        <w:pStyle w:val="4"/>
        <w:widowControl/>
        <w:wordWrap w:val="0"/>
        <w:spacing w:line="450" w:lineRule="atLeast"/>
        <w:ind w:firstLine="420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1、该房屋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半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租金为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元整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，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分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次付清。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于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日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付三个月房租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元整，第二次于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日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付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个月房租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元整。  </w:t>
      </w:r>
    </w:p>
    <w:p w14:paraId="7A983731">
      <w:pPr>
        <w:pStyle w:val="4"/>
        <w:widowControl/>
        <w:wordWrap w:val="0"/>
        <w:spacing w:line="450" w:lineRule="atLeast"/>
        <w:ind w:firstLine="420"/>
        <w:rPr>
          <w:rFonts w:hint="eastAsia" w:ascii="黑体" w:eastAsia="黑体"/>
          <w:b/>
          <w:bCs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2、该房屋的保证金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元，合同期满退还其保证金。</w:t>
      </w:r>
    </w:p>
    <w:p w14:paraId="761FDFE5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四、租赁期间房屋的水电费、卫生费、天然气费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物业费由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>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>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方负责交纳。</w:t>
      </w:r>
    </w:p>
    <w:p w14:paraId="78298428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五、乙方必须依约交付租金，如有拖欠租金，甲方每天按月租金的5%加收滞约金拖欠租金达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>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eastAsia="zh-CN"/>
        </w:rPr>
        <w:t>七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</w:rPr>
        <w:t>　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天以上，甲方有权收回房屋，并有权拒绝退还履约保证金。</w:t>
      </w:r>
    </w:p>
    <w:p w14:paraId="5A978942">
      <w:pPr>
        <w:pStyle w:val="4"/>
        <w:widowControl/>
        <w:wordWrap w:val="0"/>
        <w:spacing w:line="450" w:lineRule="atLeast"/>
        <w:ind w:firstLine="420"/>
        <w:rPr>
          <w:rFonts w:hint="eastAsia" w:ascii="黑体" w:eastAsia="黑体"/>
          <w:b/>
          <w:bCs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六、甲方应承担房屋工程质量及维修的责任，乙方也不得擅自改变房屋结构和用途。乙方因故意或过失造成租用房屋及其配套设施、室内财物毁坏，应恢复房屋原状或赔偿经济损失。</w:t>
      </w:r>
    </w:p>
    <w:p w14:paraId="278BD7F0">
      <w:pPr>
        <w:pStyle w:val="4"/>
        <w:widowControl/>
        <w:wordWrap w:val="0"/>
        <w:spacing w:line="450" w:lineRule="atLeast"/>
        <w:ind w:firstLine="482" w:firstLineChars="200"/>
        <w:rPr>
          <w:rFonts w:hint="eastAsia" w:ascii="黑体" w:hAnsi="黑体" w:eastAsia="黑体" w:cs="黑体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七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、租赁期间，乙方有下列行为之一的，甲方有权终止合同，收回该房屋，乙方应按照合同向甲方支付违约金。若支付的违约金不足弥补甲方损失的，乙方应负责赔偿直至到弥补全部损失为止。</w:t>
      </w:r>
    </w:p>
    <w:p w14:paraId="12BC7259">
      <w:pPr>
        <w:pStyle w:val="4"/>
        <w:widowControl/>
        <w:wordWrap w:val="0"/>
        <w:spacing w:line="450" w:lineRule="atLeast"/>
        <w:ind w:firstLine="482" w:firstLineChars="20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1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）未经甲方同意，拆改变动房屋结构或损坏房屋；</w:t>
      </w:r>
    </w:p>
    <w:p w14:paraId="4F27DCFA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2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）未经甲方同意，改变本合同约定的房屋租赁用途的；</w:t>
      </w:r>
    </w:p>
    <w:p w14:paraId="7F00C78C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3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） 改变本合同规定的租赁用途或利用该房屋，进行违法活动的</w:t>
      </w:r>
    </w:p>
    <w:p w14:paraId="7B46130A">
      <w:pPr>
        <w:pStyle w:val="4"/>
        <w:widowControl/>
        <w:wordWrap w:val="0"/>
        <w:spacing w:line="450" w:lineRule="atLeast"/>
        <w:ind w:firstLine="42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八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、本合同如在履行中发生纠纷，双方应通过协商解决纠纷，协商不成可请房屋租赁管理部门调解或起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人民法院处理。</w:t>
      </w:r>
    </w:p>
    <w:p w14:paraId="31F3823F">
      <w:pPr>
        <w:pStyle w:val="4"/>
        <w:widowControl/>
        <w:wordWrap w:val="0"/>
        <w:spacing w:line="450" w:lineRule="atLeast"/>
        <w:ind w:firstLine="481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九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、本合同经签字或盖章后即时生效，一式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两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份，甲乙双方各执一份，如有未尽事宜，可经双方协商作出补充规定，均具同等法律效力。</w:t>
      </w:r>
    </w:p>
    <w:p w14:paraId="39DA4F70">
      <w:pPr>
        <w:pStyle w:val="4"/>
        <w:widowControl/>
        <w:wordWrap w:val="0"/>
        <w:spacing w:line="450" w:lineRule="atLeast"/>
        <w:ind w:firstLine="481"/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十、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在租赁期内,承租人是该房屋的实际管理人,在房屋内发生的一切安全事故，都应有承租人来承担，与出租人无关。包括不限于高空抛物，水、电、燃气的使用不当，在房屋内摔倒等等造成的人员伤亡，如果承租方利用此房进行不正当的经营或者违法活动，则出租方有权无条件的收回房屋。</w:t>
      </w:r>
    </w:p>
    <w:p w14:paraId="55F57617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附：房屋家具、电器、用品情况。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</w:t>
      </w:r>
    </w:p>
    <w:p w14:paraId="7F68CE09">
      <w:pPr>
        <w:pStyle w:val="4"/>
        <w:widowControl/>
        <w:numPr>
          <w:ilvl w:val="0"/>
          <w:numId w:val="2"/>
        </w:numPr>
        <w:wordWrap w:val="0"/>
        <w:spacing w:line="450" w:lineRule="atLeast"/>
        <w:ind w:left="420" w:leftChars="0" w:firstLine="420" w:firstLineChars="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床：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无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8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、电视：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无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15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、沙发：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无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</w:t>
      </w:r>
    </w:p>
    <w:p w14:paraId="5E4DDC02">
      <w:pPr>
        <w:pStyle w:val="4"/>
        <w:widowControl/>
        <w:numPr>
          <w:ilvl w:val="0"/>
          <w:numId w:val="2"/>
        </w:numPr>
        <w:wordWrap w:val="0"/>
        <w:spacing w:line="450" w:lineRule="atLeast"/>
        <w:ind w:left="420" w:leftChars="0" w:right="0" w:rightChars="0" w:firstLine="420" w:firstLineChars="0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床头柜：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无           9、空调：有             16、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茶几：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无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</w:p>
    <w:p w14:paraId="6F6B9F27">
      <w:pPr>
        <w:pStyle w:val="4"/>
        <w:widowControl/>
        <w:numPr>
          <w:ilvl w:val="0"/>
          <w:numId w:val="0"/>
        </w:numPr>
        <w:wordWrap w:val="0"/>
        <w:spacing w:line="450" w:lineRule="atLeast"/>
        <w:ind w:left="420" w:leftChars="0" w:right="0" w:rightChars="0" w:firstLine="420" w:firstLineChars="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kern w:val="0"/>
          <w:sz w:val="24"/>
          <w:szCs w:val="24"/>
          <w:lang w:val="en-US" w:eastAsia="zh-CN" w:bidi="ar-SA"/>
        </w:rPr>
        <w:t>3、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燃气灶：有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10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、冰箱：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无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17、电视柜：无    </w:t>
      </w:r>
    </w:p>
    <w:p w14:paraId="7362407A">
      <w:pPr>
        <w:pStyle w:val="4"/>
        <w:widowControl/>
        <w:numPr>
          <w:ilvl w:val="0"/>
          <w:numId w:val="0"/>
        </w:numPr>
        <w:wordWrap w:val="0"/>
        <w:spacing w:line="450" w:lineRule="atLeast"/>
        <w:ind w:left="420" w:leftChars="0" w:right="0" w:rightChars="0" w:firstLine="420" w:firstLineChars="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kern w:val="0"/>
          <w:sz w:val="24"/>
          <w:szCs w:val="24"/>
          <w:lang w:val="en-US" w:eastAsia="zh-CN" w:bidi="ar-SA"/>
        </w:rPr>
        <w:t>4、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油烟机：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11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、洗衣机：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>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18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、洗漱台：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</w:t>
      </w:r>
    </w:p>
    <w:p w14:paraId="4DF76FA3">
      <w:pPr>
        <w:pStyle w:val="4"/>
        <w:widowControl/>
        <w:numPr>
          <w:ilvl w:val="0"/>
          <w:numId w:val="0"/>
        </w:numPr>
        <w:wordWrap w:val="0"/>
        <w:spacing w:line="450" w:lineRule="atLeast"/>
        <w:ind w:left="420" w:leftChars="0" w:right="0" w:rightChars="0" w:firstLine="420" w:firstLineChars="0"/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</w:pPr>
      <w:r>
        <w:rPr>
          <w:rFonts w:hint="eastAsia" w:ascii="黑体" w:hAnsi="Tahoma" w:eastAsia="黑体" w:cs="Tahoma"/>
          <w:b/>
          <w:bCs/>
          <w:color w:val="333333"/>
          <w:kern w:val="0"/>
          <w:sz w:val="24"/>
          <w:szCs w:val="24"/>
          <w:lang w:val="en-US" w:eastAsia="zh-CN" w:bidi="ar-SA"/>
        </w:rPr>
        <w:t>5、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衣柜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12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、热水器：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有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 xml:space="preserve">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     </w:t>
      </w:r>
    </w:p>
    <w:p w14:paraId="34D95F8A">
      <w:pPr>
        <w:pStyle w:val="4"/>
        <w:widowControl/>
        <w:numPr>
          <w:ilvl w:val="0"/>
          <w:numId w:val="0"/>
        </w:numPr>
        <w:wordWrap w:val="0"/>
        <w:spacing w:line="450" w:lineRule="atLeast"/>
        <w:ind w:right="0" w:rightChars="0" w:firstLine="241" w:firstLineChars="100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6、鞋柜：无            13、梳妆台：无               </w:t>
      </w:r>
    </w:p>
    <w:p w14:paraId="218CCB7E">
      <w:pPr>
        <w:pStyle w:val="4"/>
        <w:widowControl/>
        <w:wordWrap w:val="0"/>
        <w:spacing w:line="450" w:lineRule="atLeast"/>
        <w:rPr>
          <w:rFonts w:hint="default" w:ascii="黑体" w:hAnsi="Tahoma" w:eastAsia="黑体" w:cs="Tahoma"/>
          <w:b/>
          <w:bCs/>
          <w:color w:val="333333"/>
          <w:sz w:val="24"/>
          <w:szCs w:val="24"/>
          <w:lang w:val="en-US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       7、电脑桌：无          14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eastAsia="zh-CN"/>
        </w:rPr>
        <w:t>、椅子：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lang w:val="en-US" w:eastAsia="zh-CN"/>
        </w:rPr>
        <w:t xml:space="preserve">无        </w:t>
      </w:r>
    </w:p>
    <w:p w14:paraId="17CC1851">
      <w:pPr>
        <w:pStyle w:val="4"/>
        <w:widowControl/>
        <w:wordWrap w:val="0"/>
        <w:spacing w:line="450" w:lineRule="atLeast"/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</w:pPr>
    </w:p>
    <w:p w14:paraId="469E2698">
      <w:pPr>
        <w:pStyle w:val="4"/>
        <w:widowControl/>
        <w:wordWrap w:val="0"/>
        <w:spacing w:line="450" w:lineRule="atLeast"/>
        <w:rPr>
          <w:rFonts w:hint="eastAsia" w:ascii="黑体" w:eastAsia="黑体"/>
          <w:b/>
          <w:bCs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出租人(或委托代理人)　　　　　　　      承租人(或委托代理人)</w:t>
      </w:r>
    </w:p>
    <w:p w14:paraId="58213BBA">
      <w:pPr>
        <w:pStyle w:val="4"/>
        <w:widowControl/>
        <w:wordWrap w:val="0"/>
        <w:spacing w:line="450" w:lineRule="atLeast"/>
        <w:ind w:firstLine="420"/>
        <w:rPr>
          <w:rFonts w:hint="eastAsia" w:ascii="黑体" w:eastAsia="黑体"/>
          <w:b/>
          <w:bCs/>
          <w:sz w:val="24"/>
          <w:szCs w:val="24"/>
        </w:rPr>
      </w:pP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签名：　　　　　　　　　　　　          签名：</w:t>
      </w:r>
    </w:p>
    <w:p w14:paraId="2340BAE1">
      <w:pPr>
        <w:rPr>
          <w:rFonts w:hint="eastAsia" w:asci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eastAsia="黑体"/>
          <w:b/>
          <w:bCs/>
          <w:sz w:val="24"/>
          <w:szCs w:val="24"/>
        </w:rPr>
        <w:t xml:space="preserve">  </w:t>
      </w:r>
      <w:r>
        <w:rPr>
          <w:rFonts w:hint="eastAsia" w:ascii="黑体" w:eastAsia="黑体"/>
          <w:b/>
          <w:bCs/>
          <w:sz w:val="24"/>
          <w:szCs w:val="24"/>
          <w:lang w:val="en-US" w:eastAsia="zh-CN"/>
        </w:rPr>
        <w:t xml:space="preserve">                                             </w:t>
      </w:r>
    </w:p>
    <w:p w14:paraId="1077119B">
      <w:pPr>
        <w:rPr>
          <w:rFonts w:hint="eastAsia" w:ascii="黑体" w:eastAsia="黑体"/>
          <w:b/>
          <w:bCs/>
          <w:sz w:val="24"/>
          <w:szCs w:val="24"/>
          <w:lang w:val="en-US" w:eastAsia="zh-CN"/>
        </w:rPr>
      </w:pPr>
    </w:p>
    <w:p w14:paraId="25D6C1F0">
      <w:pPr>
        <w:rPr>
          <w:rFonts w:hint="eastAsia" w:ascii="黑体" w:eastAsia="黑体"/>
          <w:b/>
          <w:bCs/>
          <w:sz w:val="24"/>
          <w:szCs w:val="24"/>
          <w:lang w:val="en-US" w:eastAsia="zh-CN"/>
        </w:rPr>
      </w:pPr>
    </w:p>
    <w:p w14:paraId="08CD74C9">
      <w:pPr>
        <w:rPr>
          <w:rFonts w:hint="eastAsia" w:ascii="黑体" w:eastAsia="黑体"/>
          <w:b/>
          <w:bCs/>
          <w:sz w:val="24"/>
          <w:szCs w:val="24"/>
          <w:lang w:val="en-US"/>
        </w:rPr>
      </w:pPr>
      <w:r>
        <w:rPr>
          <w:rFonts w:hint="eastAsia" w:ascii="黑体" w:eastAsia="黑体"/>
          <w:b/>
          <w:bCs/>
          <w:sz w:val="24"/>
          <w:szCs w:val="24"/>
        </w:rPr>
        <w:t xml:space="preserve"> </w:t>
      </w:r>
      <w:r>
        <w:rPr>
          <w:rFonts w:hint="eastAsia" w:ascii="黑体" w:eastAsia="黑体"/>
          <w:b/>
          <w:bCs/>
          <w:sz w:val="24"/>
          <w:szCs w:val="24"/>
          <w:lang w:val="en-US" w:eastAsia="zh-CN"/>
        </w:rPr>
        <w:t xml:space="preserve">                                                </w:t>
      </w:r>
      <w:r>
        <w:rPr>
          <w:rFonts w:hint="eastAsia" w:ascii="黑体" w:eastAsia="黑体"/>
          <w:b/>
          <w:bCs/>
          <w:sz w:val="24"/>
          <w:szCs w:val="24"/>
        </w:rPr>
        <w:t xml:space="preserve">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年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none"/>
          <w:lang w:val="en-US" w:eastAsia="zh-CN"/>
        </w:rPr>
        <w:t>月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Tahoma" w:eastAsia="黑体" w:cs="Tahoma"/>
          <w:b/>
          <w:bCs/>
          <w:color w:val="333333"/>
          <w:sz w:val="24"/>
          <w:szCs w:val="24"/>
        </w:rPr>
        <w:t>日</w:t>
      </w:r>
      <w:r>
        <w:rPr>
          <w:rFonts w:hint="eastAsia" w:ascii="黑体" w:eastAsia="黑体"/>
          <w:b/>
          <w:bCs/>
          <w:sz w:val="24"/>
          <w:szCs w:val="24"/>
          <w:lang w:val="en-US" w:eastAsia="zh-CN"/>
        </w:rPr>
        <w:t xml:space="preserve">                           </w: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pgNumType w:fmt="decimal"/>
      <w:cols w:space="72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40E5C">
    <w:pPr>
      <w:pStyle w:val="2"/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5FD8B03B"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C9umys5gEA&#10;AMgDAAAOAAAAAAAAAAEAIAAAACIBAABkcnMvZTJvRG9jLnhtbFBLBQYAAAAABgAGAFkBAAB6BQAA&#10;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5FD8B03B"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1B47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D9B164"/>
    <w:multiLevelType w:val="singleLevel"/>
    <w:tmpl w:val="54D9B164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4D9B4CD"/>
    <w:multiLevelType w:val="singleLevel"/>
    <w:tmpl w:val="54D9B4C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7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5YjNiZDdlY2EzMzdjM2JiYzA1ZWU0Yjk1OGJkOTAifQ=="/>
  </w:docVars>
  <w:rsids>
    <w:rsidRoot w:val="00172A27"/>
    <w:rsid w:val="0050291B"/>
    <w:rsid w:val="026B3CC6"/>
    <w:rsid w:val="03212080"/>
    <w:rsid w:val="03562FB1"/>
    <w:rsid w:val="03D83A2C"/>
    <w:rsid w:val="0412511C"/>
    <w:rsid w:val="046E6999"/>
    <w:rsid w:val="04AD5DAB"/>
    <w:rsid w:val="05012D09"/>
    <w:rsid w:val="051A3A72"/>
    <w:rsid w:val="05A543DD"/>
    <w:rsid w:val="05B45C3B"/>
    <w:rsid w:val="065C5689"/>
    <w:rsid w:val="07747C54"/>
    <w:rsid w:val="07783AC0"/>
    <w:rsid w:val="07990B84"/>
    <w:rsid w:val="07B802F7"/>
    <w:rsid w:val="07DD147C"/>
    <w:rsid w:val="088B39DC"/>
    <w:rsid w:val="09281F23"/>
    <w:rsid w:val="09384DD4"/>
    <w:rsid w:val="0C3D741A"/>
    <w:rsid w:val="0CE36573"/>
    <w:rsid w:val="0D0942FE"/>
    <w:rsid w:val="0D7A5E76"/>
    <w:rsid w:val="10F95D55"/>
    <w:rsid w:val="11F12722"/>
    <w:rsid w:val="11FA5047"/>
    <w:rsid w:val="12B82546"/>
    <w:rsid w:val="12C50D05"/>
    <w:rsid w:val="131643B6"/>
    <w:rsid w:val="13221059"/>
    <w:rsid w:val="13CD364C"/>
    <w:rsid w:val="14C2037A"/>
    <w:rsid w:val="15110553"/>
    <w:rsid w:val="16D71E80"/>
    <w:rsid w:val="17186CFE"/>
    <w:rsid w:val="19B16D7D"/>
    <w:rsid w:val="1A693DFC"/>
    <w:rsid w:val="1B085C1A"/>
    <w:rsid w:val="1B3C30A1"/>
    <w:rsid w:val="1CC14596"/>
    <w:rsid w:val="1CCA5C65"/>
    <w:rsid w:val="1D264508"/>
    <w:rsid w:val="1E423801"/>
    <w:rsid w:val="1E826662"/>
    <w:rsid w:val="202447F9"/>
    <w:rsid w:val="204A2A02"/>
    <w:rsid w:val="205B671B"/>
    <w:rsid w:val="20B80F68"/>
    <w:rsid w:val="212C373D"/>
    <w:rsid w:val="237F56DB"/>
    <w:rsid w:val="25A67255"/>
    <w:rsid w:val="25B70319"/>
    <w:rsid w:val="267E5325"/>
    <w:rsid w:val="268C7696"/>
    <w:rsid w:val="26FF094E"/>
    <w:rsid w:val="27412263"/>
    <w:rsid w:val="288C5E9F"/>
    <w:rsid w:val="291D6D11"/>
    <w:rsid w:val="2A204B6A"/>
    <w:rsid w:val="2BFF7763"/>
    <w:rsid w:val="2D2C0518"/>
    <w:rsid w:val="2D587E37"/>
    <w:rsid w:val="2EEE7A18"/>
    <w:rsid w:val="2F6937B0"/>
    <w:rsid w:val="2FCC0E2D"/>
    <w:rsid w:val="32302776"/>
    <w:rsid w:val="34346712"/>
    <w:rsid w:val="35E84AAA"/>
    <w:rsid w:val="36A71DFB"/>
    <w:rsid w:val="37435959"/>
    <w:rsid w:val="37A441D6"/>
    <w:rsid w:val="38744F4D"/>
    <w:rsid w:val="39BE4A47"/>
    <w:rsid w:val="3A184DC8"/>
    <w:rsid w:val="3A423C31"/>
    <w:rsid w:val="3A674DF3"/>
    <w:rsid w:val="3C313257"/>
    <w:rsid w:val="3CB14F29"/>
    <w:rsid w:val="3CC60DBC"/>
    <w:rsid w:val="3CCE4560"/>
    <w:rsid w:val="3E8012A4"/>
    <w:rsid w:val="3F530001"/>
    <w:rsid w:val="40A57497"/>
    <w:rsid w:val="448D2AE9"/>
    <w:rsid w:val="4512422F"/>
    <w:rsid w:val="454D0355"/>
    <w:rsid w:val="462C7BAA"/>
    <w:rsid w:val="46376AF3"/>
    <w:rsid w:val="467F791C"/>
    <w:rsid w:val="47155883"/>
    <w:rsid w:val="47DA5746"/>
    <w:rsid w:val="492C0AC3"/>
    <w:rsid w:val="49B87FD0"/>
    <w:rsid w:val="49EB1FBC"/>
    <w:rsid w:val="4A702DCF"/>
    <w:rsid w:val="4BA406B5"/>
    <w:rsid w:val="4BCC3816"/>
    <w:rsid w:val="4D7814D6"/>
    <w:rsid w:val="4E501247"/>
    <w:rsid w:val="4E9D68EC"/>
    <w:rsid w:val="4FB304C2"/>
    <w:rsid w:val="500625BF"/>
    <w:rsid w:val="506303B7"/>
    <w:rsid w:val="50C84926"/>
    <w:rsid w:val="50FF1F13"/>
    <w:rsid w:val="519214A4"/>
    <w:rsid w:val="51BA3377"/>
    <w:rsid w:val="538B3396"/>
    <w:rsid w:val="548F2C7A"/>
    <w:rsid w:val="557B519F"/>
    <w:rsid w:val="559947F2"/>
    <w:rsid w:val="56252CE1"/>
    <w:rsid w:val="56424547"/>
    <w:rsid w:val="597E07FF"/>
    <w:rsid w:val="5A35552F"/>
    <w:rsid w:val="5A401F7D"/>
    <w:rsid w:val="5A81466F"/>
    <w:rsid w:val="5AA665B0"/>
    <w:rsid w:val="5B746760"/>
    <w:rsid w:val="5BCD0CEC"/>
    <w:rsid w:val="5C3F2E76"/>
    <w:rsid w:val="5D7F3C68"/>
    <w:rsid w:val="5DCC03A3"/>
    <w:rsid w:val="5EFD6A65"/>
    <w:rsid w:val="5F3B56F8"/>
    <w:rsid w:val="61403A1C"/>
    <w:rsid w:val="626A2C02"/>
    <w:rsid w:val="62A15BE0"/>
    <w:rsid w:val="633208FD"/>
    <w:rsid w:val="654F619F"/>
    <w:rsid w:val="661C3893"/>
    <w:rsid w:val="66BE3FBE"/>
    <w:rsid w:val="689252B1"/>
    <w:rsid w:val="69545C6F"/>
    <w:rsid w:val="69CD37E4"/>
    <w:rsid w:val="6BC735D6"/>
    <w:rsid w:val="6BE93E72"/>
    <w:rsid w:val="6BF450A1"/>
    <w:rsid w:val="6C2E34BA"/>
    <w:rsid w:val="6C4316A4"/>
    <w:rsid w:val="6D7D2146"/>
    <w:rsid w:val="6EFB02ED"/>
    <w:rsid w:val="6F366C6C"/>
    <w:rsid w:val="6FE95C7B"/>
    <w:rsid w:val="70F64FB6"/>
    <w:rsid w:val="70F856B6"/>
    <w:rsid w:val="71DB5A13"/>
    <w:rsid w:val="725B584E"/>
    <w:rsid w:val="737A5D97"/>
    <w:rsid w:val="73E56425"/>
    <w:rsid w:val="74F74372"/>
    <w:rsid w:val="75F70E4D"/>
    <w:rsid w:val="779D2977"/>
    <w:rsid w:val="78203707"/>
    <w:rsid w:val="78414684"/>
    <w:rsid w:val="78976C26"/>
    <w:rsid w:val="795A0DB3"/>
    <w:rsid w:val="7C807E81"/>
    <w:rsid w:val="7DF962E3"/>
    <w:rsid w:val="7E98305E"/>
    <w:rsid w:val="7EBE26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6">
    <w:name w:val="Default Paragraph Font"/>
    <w:unhideWhenUsed/>
    <w:uiPriority w:val="0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Lines="0" w:beforeAutospacing="0" w:after="0" w:afterLines="0" w:afterAutospacing="0"/>
      <w:ind w:left="0" w:right="0"/>
      <w:jc w:val="left"/>
    </w:pPr>
    <w:rPr>
      <w:kern w:val="0"/>
      <w:sz w:val="24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1167</Words>
  <Characters>1178</Characters>
  <Lines>12</Lines>
  <Paragraphs>3</Paragraphs>
  <TotalTime>0</TotalTime>
  <ScaleCrop>false</ScaleCrop>
  <LinksUpToDate>false</LinksUpToDate>
  <CharactersWithSpaces>1733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不痴不慧</cp:lastModifiedBy>
  <cp:lastPrinted>2024-11-06T10:10:00Z</cp:lastPrinted>
  <dcterms:modified xsi:type="dcterms:W3CDTF">2026-03-16T02:37:23Z</dcterms:modified>
  <dc:title>                         房屋租赁合同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DC38CECEE84F4EE2AE579CE5E28BF4AB_13</vt:lpwstr>
  </property>
  <property fmtid="{D5CDD505-2E9C-101B-9397-08002B2CF9AE}" pid="4" name="KSOTemplateDocerSaveRecord">
    <vt:lpwstr>eyJoZGlkIjoiMDUzNGNlNmYxN2Q5YTA3MzA2YzE2MDg2N2UyN2YxMzMiLCJ1c2VySWQiOiIxMDA5ODE4NjU1In0=</vt:lpwstr>
  </property>
</Properties>
</file>