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5730" w:type="dxa"/>
        <w:tblLook w:val="04A0" w:firstRow="1" w:lastRow="0" w:firstColumn="1" w:lastColumn="0" w:noHBand="0" w:noVBand="1"/>
      </w:tblPr>
      <w:tblGrid>
        <w:gridCol w:w="986"/>
        <w:gridCol w:w="994"/>
        <w:gridCol w:w="1417"/>
        <w:gridCol w:w="1418"/>
        <w:gridCol w:w="1843"/>
        <w:gridCol w:w="1673"/>
        <w:gridCol w:w="1270"/>
        <w:gridCol w:w="1412"/>
        <w:gridCol w:w="1456"/>
        <w:gridCol w:w="381"/>
        <w:gridCol w:w="1604"/>
        <w:gridCol w:w="425"/>
        <w:gridCol w:w="851"/>
      </w:tblGrid>
      <w:tr w:rsidR="00095D26" w:rsidRPr="00C33441" w:rsidTr="00883294">
        <w:tc>
          <w:tcPr>
            <w:tcW w:w="8331" w:type="dxa"/>
            <w:gridSpan w:val="6"/>
          </w:tcPr>
          <w:p w:rsidR="00095D26" w:rsidRPr="00C70AF3" w:rsidRDefault="00095D26" w:rsidP="00883294">
            <w:pPr>
              <w:jc w:val="center"/>
              <w:rPr>
                <w:rFonts w:asciiTheme="majorEastAsia" w:eastAsiaTheme="majorEastAsia" w:hAnsiTheme="majorEastAsia" w:cs="Arial"/>
                <w:szCs w:val="24"/>
              </w:rPr>
            </w:pPr>
            <w:r w:rsidRPr="00C70AF3">
              <w:rPr>
                <w:rFonts w:asciiTheme="majorEastAsia" w:eastAsiaTheme="majorEastAsia" w:hAnsiTheme="majorEastAsia" w:cs="Arial"/>
                <w:szCs w:val="24"/>
              </w:rPr>
              <w:t>門市資料</w:t>
            </w:r>
          </w:p>
        </w:tc>
        <w:tc>
          <w:tcPr>
            <w:tcW w:w="2682" w:type="dxa"/>
            <w:gridSpan w:val="2"/>
          </w:tcPr>
          <w:p w:rsidR="00095D26" w:rsidRPr="00C70AF3" w:rsidRDefault="00095D26" w:rsidP="00883294">
            <w:pPr>
              <w:jc w:val="center"/>
              <w:rPr>
                <w:rFonts w:asciiTheme="majorEastAsia" w:eastAsiaTheme="majorEastAsia" w:hAnsiTheme="majorEastAsia" w:cs="Arial"/>
                <w:szCs w:val="24"/>
              </w:rPr>
            </w:pPr>
            <w:r w:rsidRPr="00C70AF3">
              <w:rPr>
                <w:rFonts w:asciiTheme="majorEastAsia" w:eastAsiaTheme="majorEastAsia" w:hAnsiTheme="majorEastAsia" w:cs="Arial"/>
                <w:szCs w:val="24"/>
              </w:rPr>
              <w:t>查檢數據</w:t>
            </w:r>
          </w:p>
        </w:tc>
        <w:tc>
          <w:tcPr>
            <w:tcW w:w="1837" w:type="dxa"/>
            <w:gridSpan w:val="2"/>
          </w:tcPr>
          <w:p w:rsidR="00095D26" w:rsidRPr="00C70AF3" w:rsidRDefault="00095D26" w:rsidP="00883294">
            <w:pPr>
              <w:jc w:val="center"/>
              <w:rPr>
                <w:rFonts w:asciiTheme="majorEastAsia" w:eastAsiaTheme="majorEastAsia" w:hAnsiTheme="majorEastAsia" w:cs="Arial"/>
                <w:szCs w:val="24"/>
              </w:rPr>
            </w:pPr>
            <w:r w:rsidRPr="00C70AF3">
              <w:rPr>
                <w:rFonts w:asciiTheme="majorEastAsia" w:eastAsiaTheme="majorEastAsia" w:hAnsiTheme="majorEastAsia" w:cs="Arial"/>
                <w:szCs w:val="24"/>
              </w:rPr>
              <w:t>更換零件</w:t>
            </w:r>
          </w:p>
        </w:tc>
        <w:tc>
          <w:tcPr>
            <w:tcW w:w="2029" w:type="dxa"/>
            <w:gridSpan w:val="2"/>
          </w:tcPr>
          <w:p w:rsidR="00095D26" w:rsidRPr="00C70AF3" w:rsidRDefault="00095D26" w:rsidP="00883294">
            <w:pPr>
              <w:jc w:val="center"/>
              <w:rPr>
                <w:rFonts w:asciiTheme="majorEastAsia" w:eastAsiaTheme="majorEastAsia" w:hAnsiTheme="majorEastAsia" w:cs="Arial"/>
                <w:szCs w:val="24"/>
              </w:rPr>
            </w:pPr>
            <w:r w:rsidRPr="00C70AF3">
              <w:rPr>
                <w:rFonts w:asciiTheme="majorEastAsia" w:eastAsiaTheme="majorEastAsia" w:hAnsiTheme="majorEastAsia" w:cs="Arial"/>
                <w:szCs w:val="24"/>
              </w:rPr>
              <w:t>異常</w:t>
            </w:r>
          </w:p>
        </w:tc>
        <w:tc>
          <w:tcPr>
            <w:tcW w:w="851" w:type="dxa"/>
          </w:tcPr>
          <w:p w:rsidR="00095D26" w:rsidRPr="00C70AF3" w:rsidRDefault="00095D26" w:rsidP="00883294">
            <w:pPr>
              <w:jc w:val="center"/>
              <w:rPr>
                <w:rFonts w:asciiTheme="majorEastAsia" w:eastAsiaTheme="majorEastAsia" w:hAnsiTheme="majorEastAsia" w:cs="Arial"/>
                <w:szCs w:val="24"/>
              </w:rPr>
            </w:pPr>
            <w:r w:rsidRPr="00C70AF3">
              <w:rPr>
                <w:rFonts w:asciiTheme="majorEastAsia" w:eastAsiaTheme="majorEastAsia" w:hAnsiTheme="majorEastAsia" w:cs="Arial"/>
                <w:szCs w:val="24"/>
              </w:rPr>
              <w:t>備註</w:t>
            </w:r>
          </w:p>
        </w:tc>
      </w:tr>
      <w:tr w:rsidR="00095D26" w:rsidRPr="00C33441" w:rsidTr="001470CD">
        <w:tc>
          <w:tcPr>
            <w:tcW w:w="986" w:type="dxa"/>
          </w:tcPr>
          <w:p w:rsidR="00095D26" w:rsidRPr="00C70AF3" w:rsidRDefault="00C14BB7" w:rsidP="00883294">
            <w:pPr>
              <w:jc w:val="center"/>
              <w:rPr>
                <w:rFonts w:asciiTheme="majorEastAsia" w:eastAsiaTheme="majorEastAsia" w:hAnsiTheme="majorEastAsia" w:cs="Arial"/>
                <w:szCs w:val="24"/>
              </w:rPr>
            </w:pPr>
            <w:r w:rsidRPr="00C70AF3">
              <w:rPr>
                <w:rFonts w:asciiTheme="majorEastAsia" w:eastAsiaTheme="majorEastAsia" w:hAnsiTheme="majorEastAsia" w:cs="Arial"/>
                <w:szCs w:val="24"/>
              </w:rPr>
              <w:t>區域</w:t>
            </w:r>
          </w:p>
        </w:tc>
        <w:tc>
          <w:tcPr>
            <w:tcW w:w="994" w:type="dxa"/>
          </w:tcPr>
          <w:p w:rsidR="00095D26" w:rsidRPr="00C70AF3" w:rsidRDefault="00095D26" w:rsidP="00883294">
            <w:pPr>
              <w:jc w:val="center"/>
              <w:rPr>
                <w:rFonts w:asciiTheme="majorEastAsia" w:eastAsiaTheme="majorEastAsia" w:hAnsiTheme="majorEastAsia" w:cs="Arial"/>
                <w:szCs w:val="24"/>
              </w:rPr>
            </w:pPr>
            <w:r w:rsidRPr="00C70AF3">
              <w:rPr>
                <w:rFonts w:asciiTheme="majorEastAsia" w:eastAsiaTheme="majorEastAsia" w:hAnsiTheme="majorEastAsia" w:cs="Arial"/>
                <w:szCs w:val="24"/>
              </w:rPr>
              <w:t>區課</w:t>
            </w:r>
          </w:p>
        </w:tc>
        <w:tc>
          <w:tcPr>
            <w:tcW w:w="1417" w:type="dxa"/>
          </w:tcPr>
          <w:p w:rsidR="00095D26" w:rsidRPr="00C70AF3" w:rsidRDefault="00095D26" w:rsidP="00883294">
            <w:pPr>
              <w:jc w:val="center"/>
              <w:rPr>
                <w:rFonts w:asciiTheme="majorEastAsia" w:eastAsiaTheme="majorEastAsia" w:hAnsiTheme="majorEastAsia" w:cs="Arial"/>
                <w:szCs w:val="24"/>
              </w:rPr>
            </w:pPr>
            <w:r w:rsidRPr="00C70AF3">
              <w:rPr>
                <w:rFonts w:asciiTheme="majorEastAsia" w:eastAsiaTheme="majorEastAsia" w:hAnsiTheme="majorEastAsia" w:cs="Arial"/>
                <w:szCs w:val="24"/>
              </w:rPr>
              <w:t>門市</w:t>
            </w:r>
          </w:p>
        </w:tc>
        <w:tc>
          <w:tcPr>
            <w:tcW w:w="1418" w:type="dxa"/>
          </w:tcPr>
          <w:p w:rsidR="00095D26" w:rsidRPr="00C70AF3" w:rsidRDefault="00095D26" w:rsidP="00883294">
            <w:pPr>
              <w:jc w:val="center"/>
              <w:rPr>
                <w:rFonts w:asciiTheme="majorEastAsia" w:eastAsiaTheme="majorEastAsia" w:hAnsiTheme="majorEastAsia" w:cs="Arial"/>
                <w:szCs w:val="24"/>
              </w:rPr>
            </w:pPr>
            <w:r w:rsidRPr="00C70AF3">
              <w:rPr>
                <w:rFonts w:asciiTheme="majorEastAsia" w:eastAsiaTheme="majorEastAsia" w:hAnsiTheme="majorEastAsia" w:cs="Arial"/>
                <w:szCs w:val="24"/>
              </w:rPr>
              <w:t>查核日期</w:t>
            </w:r>
          </w:p>
        </w:tc>
        <w:tc>
          <w:tcPr>
            <w:tcW w:w="1843" w:type="dxa"/>
          </w:tcPr>
          <w:p w:rsidR="00095D26" w:rsidRPr="00C70AF3" w:rsidRDefault="00095D26" w:rsidP="00883294">
            <w:pPr>
              <w:jc w:val="center"/>
              <w:rPr>
                <w:rFonts w:asciiTheme="majorEastAsia" w:eastAsiaTheme="majorEastAsia" w:hAnsiTheme="majorEastAsia" w:cs="Arial"/>
                <w:szCs w:val="24"/>
              </w:rPr>
            </w:pPr>
            <w:r w:rsidRPr="00C70AF3">
              <w:rPr>
                <w:rFonts w:asciiTheme="majorEastAsia" w:eastAsiaTheme="majorEastAsia" w:hAnsiTheme="majorEastAsia" w:cs="Arial"/>
                <w:szCs w:val="24"/>
              </w:rPr>
              <w:t>查核廠牌</w:t>
            </w:r>
          </w:p>
        </w:tc>
        <w:tc>
          <w:tcPr>
            <w:tcW w:w="1673" w:type="dxa"/>
          </w:tcPr>
          <w:p w:rsidR="00095D26" w:rsidRPr="00C70AF3" w:rsidRDefault="00095D26" w:rsidP="00883294">
            <w:pPr>
              <w:jc w:val="center"/>
              <w:rPr>
                <w:rFonts w:asciiTheme="majorEastAsia" w:eastAsiaTheme="majorEastAsia" w:hAnsiTheme="majorEastAsia" w:cs="Arial"/>
                <w:szCs w:val="24"/>
              </w:rPr>
            </w:pPr>
            <w:r w:rsidRPr="00C70AF3">
              <w:rPr>
                <w:rFonts w:asciiTheme="majorEastAsia" w:eastAsiaTheme="majorEastAsia" w:hAnsiTheme="majorEastAsia" w:cs="Arial"/>
                <w:szCs w:val="24"/>
              </w:rPr>
              <w:t>財產編號</w:t>
            </w:r>
          </w:p>
        </w:tc>
        <w:tc>
          <w:tcPr>
            <w:tcW w:w="1270" w:type="dxa"/>
          </w:tcPr>
          <w:p w:rsidR="00095D26" w:rsidRPr="00C70AF3" w:rsidRDefault="00095D26" w:rsidP="00883294">
            <w:pPr>
              <w:jc w:val="center"/>
              <w:rPr>
                <w:rFonts w:asciiTheme="majorEastAsia" w:eastAsiaTheme="majorEastAsia" w:hAnsiTheme="majorEastAsia" w:cs="Arial"/>
                <w:szCs w:val="24"/>
              </w:rPr>
            </w:pPr>
            <w:r w:rsidRPr="00C70AF3">
              <w:rPr>
                <w:rFonts w:asciiTheme="majorEastAsia" w:eastAsiaTheme="majorEastAsia" w:hAnsiTheme="majorEastAsia" w:cs="Arial"/>
                <w:szCs w:val="24"/>
              </w:rPr>
              <w:t>微波外洩</w:t>
            </w:r>
          </w:p>
        </w:tc>
        <w:tc>
          <w:tcPr>
            <w:tcW w:w="1412" w:type="dxa"/>
          </w:tcPr>
          <w:p w:rsidR="00095D26" w:rsidRPr="00C70AF3" w:rsidRDefault="00095D26" w:rsidP="00883294">
            <w:pPr>
              <w:jc w:val="center"/>
              <w:rPr>
                <w:rFonts w:asciiTheme="majorEastAsia" w:eastAsiaTheme="majorEastAsia" w:hAnsiTheme="majorEastAsia" w:cs="Arial"/>
                <w:szCs w:val="24"/>
              </w:rPr>
            </w:pPr>
            <w:r w:rsidRPr="00C70AF3">
              <w:rPr>
                <w:rFonts w:asciiTheme="majorEastAsia" w:eastAsiaTheme="majorEastAsia" w:hAnsiTheme="majorEastAsia" w:cs="Arial"/>
                <w:szCs w:val="24"/>
              </w:rPr>
              <w:t>微波功率</w:t>
            </w:r>
          </w:p>
        </w:tc>
        <w:tc>
          <w:tcPr>
            <w:tcW w:w="1456" w:type="dxa"/>
          </w:tcPr>
          <w:p w:rsidR="00095D26" w:rsidRPr="00C70AF3" w:rsidRDefault="00095D26" w:rsidP="00883294">
            <w:pPr>
              <w:jc w:val="center"/>
              <w:rPr>
                <w:rFonts w:asciiTheme="majorEastAsia" w:eastAsiaTheme="majorEastAsia" w:hAnsiTheme="majorEastAsia" w:cs="Arial"/>
                <w:szCs w:val="24"/>
              </w:rPr>
            </w:pPr>
            <w:r w:rsidRPr="00C70AF3">
              <w:rPr>
                <w:rFonts w:asciiTheme="majorEastAsia" w:eastAsiaTheme="majorEastAsia" w:hAnsiTheme="majorEastAsia" w:cs="Arial"/>
                <w:szCs w:val="24"/>
              </w:rPr>
              <w:t>1</w:t>
            </w:r>
          </w:p>
        </w:tc>
        <w:tc>
          <w:tcPr>
            <w:tcW w:w="381" w:type="dxa"/>
          </w:tcPr>
          <w:p w:rsidR="00095D26" w:rsidRPr="00C70AF3" w:rsidRDefault="00095D26" w:rsidP="00883294">
            <w:pPr>
              <w:jc w:val="center"/>
              <w:rPr>
                <w:rFonts w:asciiTheme="majorEastAsia" w:eastAsiaTheme="majorEastAsia" w:hAnsiTheme="majorEastAsia" w:cs="Arial"/>
                <w:szCs w:val="24"/>
              </w:rPr>
            </w:pPr>
            <w:r w:rsidRPr="00C70AF3">
              <w:rPr>
                <w:rFonts w:asciiTheme="majorEastAsia" w:eastAsiaTheme="majorEastAsia" w:hAnsiTheme="majorEastAsia" w:cs="Arial"/>
                <w:szCs w:val="24"/>
              </w:rPr>
              <w:t>2</w:t>
            </w:r>
          </w:p>
        </w:tc>
        <w:tc>
          <w:tcPr>
            <w:tcW w:w="1604" w:type="dxa"/>
          </w:tcPr>
          <w:p w:rsidR="00095D26" w:rsidRPr="00C70AF3" w:rsidRDefault="00095D26" w:rsidP="00883294">
            <w:pPr>
              <w:jc w:val="center"/>
              <w:rPr>
                <w:rFonts w:asciiTheme="majorEastAsia" w:eastAsiaTheme="majorEastAsia" w:hAnsiTheme="majorEastAsia" w:cs="Arial"/>
                <w:szCs w:val="24"/>
              </w:rPr>
            </w:pPr>
            <w:r w:rsidRPr="00C70AF3">
              <w:rPr>
                <w:rFonts w:asciiTheme="majorEastAsia" w:eastAsiaTheme="majorEastAsia" w:hAnsiTheme="majorEastAsia" w:cs="Arial"/>
                <w:szCs w:val="24"/>
              </w:rPr>
              <w:t>1</w:t>
            </w:r>
          </w:p>
        </w:tc>
        <w:tc>
          <w:tcPr>
            <w:tcW w:w="425" w:type="dxa"/>
          </w:tcPr>
          <w:p w:rsidR="00095D26" w:rsidRPr="00C70AF3" w:rsidRDefault="00095D26" w:rsidP="00883294">
            <w:pPr>
              <w:jc w:val="center"/>
              <w:rPr>
                <w:rFonts w:asciiTheme="majorEastAsia" w:eastAsiaTheme="majorEastAsia" w:hAnsiTheme="majorEastAsia" w:cs="Arial"/>
                <w:szCs w:val="24"/>
              </w:rPr>
            </w:pPr>
            <w:r w:rsidRPr="00C70AF3">
              <w:rPr>
                <w:rFonts w:asciiTheme="majorEastAsia" w:eastAsiaTheme="majorEastAsia" w:hAnsiTheme="majorEastAsia" w:cs="Arial"/>
                <w:szCs w:val="24"/>
              </w:rPr>
              <w:t>2</w:t>
            </w:r>
          </w:p>
        </w:tc>
        <w:tc>
          <w:tcPr>
            <w:tcW w:w="851" w:type="dxa"/>
          </w:tcPr>
          <w:p w:rsidR="00095D26" w:rsidRPr="00C70AF3" w:rsidRDefault="00095D26" w:rsidP="00883294">
            <w:pPr>
              <w:rPr>
                <w:rFonts w:asciiTheme="majorEastAsia" w:eastAsiaTheme="majorEastAsia" w:hAnsiTheme="majorEastAsia" w:cs="Arial"/>
                <w:szCs w:val="24"/>
              </w:rPr>
            </w:pPr>
          </w:p>
        </w:tc>
      </w:tr>
      <w:tr w:rsidR="00003608" w:rsidRPr="00C33441" w:rsidTr="001470CD">
        <w:tc>
          <w:tcPr>
            <w:tcW w:w="986" w:type="dxa"/>
          </w:tcPr>
          <w:p w:rsidR="00003608" w:rsidRPr="00C70AF3" w:rsidRDefault="00003608" w:rsidP="00003608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994" w:type="dxa"/>
          </w:tcPr>
          <w:p w:rsidR="00003608" w:rsidRPr="001470CD" w:rsidRDefault="00003608" w:rsidP="00003608">
            <w:pPr>
              <w:rPr>
                <w:rFonts w:asciiTheme="majorEastAsia" w:eastAsiaTheme="majorEastAsia" w:hAnsiTheme="majorEastAsia" w:cs="Arial"/>
                <w:sz w:val="18"/>
              </w:rPr>
            </w:pPr>
          </w:p>
        </w:tc>
        <w:tc>
          <w:tcPr>
            <w:tcW w:w="1417" w:type="dxa"/>
          </w:tcPr>
          <w:p w:rsidR="00003608" w:rsidRPr="00C70AF3" w:rsidRDefault="00003608" w:rsidP="00003608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418" w:type="dxa"/>
          </w:tcPr>
          <w:p w:rsidR="00003608" w:rsidRPr="00C70AF3" w:rsidRDefault="00003608" w:rsidP="00003608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843" w:type="dxa"/>
          </w:tcPr>
          <w:p w:rsidR="00003608" w:rsidRPr="00C70AF3" w:rsidRDefault="00003608" w:rsidP="00003608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673" w:type="dxa"/>
          </w:tcPr>
          <w:p w:rsidR="00003608" w:rsidRPr="00C70AF3" w:rsidRDefault="00003608" w:rsidP="00003608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270" w:type="dxa"/>
          </w:tcPr>
          <w:p w:rsidR="00003608" w:rsidRPr="00C70AF3" w:rsidRDefault="00003608" w:rsidP="00003608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412" w:type="dxa"/>
          </w:tcPr>
          <w:p w:rsidR="00003608" w:rsidRPr="00C70AF3" w:rsidRDefault="00003608" w:rsidP="00003608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456" w:type="dxa"/>
          </w:tcPr>
          <w:p w:rsidR="00003608" w:rsidRPr="00C70AF3" w:rsidRDefault="00003608" w:rsidP="00003608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381" w:type="dxa"/>
          </w:tcPr>
          <w:p w:rsidR="00003608" w:rsidRPr="00C70AF3" w:rsidRDefault="00003608" w:rsidP="00003608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604" w:type="dxa"/>
          </w:tcPr>
          <w:p w:rsidR="00003608" w:rsidRPr="00C70AF3" w:rsidRDefault="00003608" w:rsidP="00003608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425" w:type="dxa"/>
          </w:tcPr>
          <w:p w:rsidR="00003608" w:rsidRPr="00C70AF3" w:rsidRDefault="00003608" w:rsidP="00003608">
            <w:pPr>
              <w:jc w:val="center"/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851" w:type="dxa"/>
          </w:tcPr>
          <w:p w:rsidR="00003608" w:rsidRPr="00C70AF3" w:rsidRDefault="00003608" w:rsidP="00003608">
            <w:pPr>
              <w:rPr>
                <w:rFonts w:asciiTheme="majorEastAsia" w:eastAsiaTheme="majorEastAsia" w:hAnsiTheme="majorEastAsia" w:cs="Arial"/>
              </w:rPr>
            </w:pPr>
          </w:p>
        </w:tc>
      </w:tr>
    </w:tbl>
    <w:p w:rsidR="00095D26" w:rsidRPr="00C33441" w:rsidRDefault="00095D26" w:rsidP="00E563D2">
      <w:pPr>
        <w:jc w:val="center"/>
        <w:rPr>
          <w:rFonts w:ascii="Arial" w:eastAsia="微軟正黑體" w:hAnsi="Arial" w:cs="Arial"/>
        </w:rPr>
      </w:pPr>
      <w:bookmarkStart w:id="0" w:name="_GoBack"/>
      <w:bookmarkEnd w:id="0"/>
    </w:p>
    <w:sectPr w:rsidR="00095D26" w:rsidRPr="00C33441" w:rsidSect="005174E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4BD" w:rsidRDefault="00B334BD" w:rsidP="005815D0">
      <w:r>
        <w:separator/>
      </w:r>
    </w:p>
  </w:endnote>
  <w:endnote w:type="continuationSeparator" w:id="0">
    <w:p w:rsidR="00B334BD" w:rsidRDefault="00B334BD" w:rsidP="0058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4BD" w:rsidRDefault="00B334BD" w:rsidP="005815D0">
      <w:r>
        <w:separator/>
      </w:r>
    </w:p>
  </w:footnote>
  <w:footnote w:type="continuationSeparator" w:id="0">
    <w:p w:rsidR="00B334BD" w:rsidRDefault="00B334BD" w:rsidP="00581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34"/>
    <w:rsid w:val="00003608"/>
    <w:rsid w:val="00026ED1"/>
    <w:rsid w:val="00095D26"/>
    <w:rsid w:val="001470CD"/>
    <w:rsid w:val="00190BFA"/>
    <w:rsid w:val="001C2B97"/>
    <w:rsid w:val="00275819"/>
    <w:rsid w:val="003A2B45"/>
    <w:rsid w:val="005174EA"/>
    <w:rsid w:val="00534FEE"/>
    <w:rsid w:val="005815D0"/>
    <w:rsid w:val="00611F6B"/>
    <w:rsid w:val="006729B1"/>
    <w:rsid w:val="0067407B"/>
    <w:rsid w:val="008152ED"/>
    <w:rsid w:val="008160CB"/>
    <w:rsid w:val="00A06458"/>
    <w:rsid w:val="00AC69DA"/>
    <w:rsid w:val="00B334BD"/>
    <w:rsid w:val="00B43D78"/>
    <w:rsid w:val="00C14BB7"/>
    <w:rsid w:val="00C33441"/>
    <w:rsid w:val="00C70AF3"/>
    <w:rsid w:val="00CF5546"/>
    <w:rsid w:val="00D866C5"/>
    <w:rsid w:val="00DA0920"/>
    <w:rsid w:val="00E563D2"/>
    <w:rsid w:val="00EE2D34"/>
    <w:rsid w:val="00F93715"/>
    <w:rsid w:val="00FC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6D6ABF-69B7-4A18-A530-68A91684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15D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15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15D0"/>
    <w:rPr>
      <w:sz w:val="20"/>
      <w:szCs w:val="20"/>
    </w:rPr>
  </w:style>
  <w:style w:type="table" w:styleId="a7">
    <w:name w:val="Table Grid"/>
    <w:basedOn w:val="a1"/>
    <w:uiPriority w:val="39"/>
    <w:rsid w:val="00095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>IT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2020-07-08T11:19:00Z</dcterms:created>
  <dcterms:modified xsi:type="dcterms:W3CDTF">2021-02-03T00:15:00Z</dcterms:modified>
</cp:coreProperties>
</file>