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Visual Memory</w:t>
        <w:br/>
        <w:t>Claude Code 正式启动指令 v1.0</w:t>
      </w:r>
    </w:p>
    <w:p>
      <w:pPr>
        <w:jc w:val="center"/>
      </w:pPr>
      <w:r>
        <w:rPr>
          <w:i/>
        </w:rPr>
        <w:t>项目总设计 + P0/P1/P2 + Engineering Playbook + Skills 的正式装配与开工指令</w:t>
      </w:r>
    </w:p>
    <w:p>
      <w:pPr>
        <w:pStyle w:val="Heading1"/>
      </w:pPr>
      <w:r>
        <w:t>使用方法</w:t>
      </w:r>
    </w:p>
    <w:p>
      <w:r>
        <w:t>将本文件与项目总设计、P0/P1/P2、Cross-Project Engineering Playbook v1.1、Skills/工具资料放在项目目录。首次启动 Claude Code 时，将下面整段正式启动指令交给它。</w:t>
      </w:r>
    </w:p>
    <w:p>
      <w:pPr>
        <w:pStyle w:val="Heading1"/>
      </w:pPr>
      <w:r>
        <w:t>正式启动</w:t>
      </w:r>
    </w:p>
    <w:p>
      <w:r>
        <w:t>现在正式启动 Personal Visual Memory / 智能照片管理系统项目。</w:t>
      </w:r>
    </w:p>
    <w:p>
      <w:r>
        <w:t>项目目录中已经包含：项目总设计 / Product Constitution / 总项目书；P0、P1、P2 前期技术验证与 Kill Test 文档；Cross-Project Engineering Playbook v1.1；项目相关 Skills / 工具资料；以及其他相关技术与产品资料。</w:t>
      </w:r>
    </w:p>
    <w:p>
      <w:r>
        <w:t>第一步不要立即大规模写代码。先进行 Bootstrap / Documentation Audit，建立完整项目地图，识别所有核心文档的用途、权威级别、版本、新旧关系和适用阶段。不要把所有文档视为同等级指令，也不要同时执行互相冲突的历史版本。</w:t>
      </w:r>
    </w:p>
    <w:p>
      <w:pPr>
        <w:pStyle w:val="Heading1"/>
      </w:pPr>
      <w:r>
        <w:t>文档优先级</w:t>
      </w:r>
    </w:p>
    <w:p>
      <w:r>
        <w:t>LEVEL 1 — Product Constitution / 总项目书</w:t>
        <w:br/>
        <w:t>定义 WHAT：产品目标、产品哲学、用户体验、Visual Library / Personal Visual Memory 长期方向、照片分类体系、风险等级、自动化哲学、生命周期、搜索、隐私和产品边界。除非有明确技术不可行或重大冲突，不得自行改变产品目标。</w:t>
      </w:r>
    </w:p>
    <w:p>
      <w:r>
        <w:t>LEVEL 2 — P0 / P1 / P2</w:t>
        <w:br/>
        <w:t>定义 NOW：当前首先必须证明什么。禁止因为长期愿景很大而跳过验证直接全面开发。按依赖关系推进 P0 → P1 → P2。失败时先分析根因、可修复性和替代路线，不得掩盖失败。</w:t>
      </w:r>
    </w:p>
    <w:p>
      <w:r>
        <w:t>LEVEL 3 — Cross-Project Engineering Playbook v1.1</w:t>
        <w:br/>
        <w:t>定义 HOW TO WORK。继承 Engineering Core、Autonomous Supervisor、Failure Patterns、Session Recovery、Persistent State、Context Protection、Token/Compute Efficiency、最小必要测试、增量 Checkpoint。不要带入 Money OS 的业务内容。</w:t>
        <w:br/>
        <w:t>强制原则：Optimize Waste, Not Thinking。省重复读取、重复搜索、重复测试和无效 Token，但不减少必要推理、真实测试和关键验证。</w:t>
      </w:r>
    </w:p>
    <w:p>
      <w:r>
        <w:t>LEVEL 4 — Skills / Tools</w:t>
        <w:br/>
        <w:t>Skills 是能力库，不是需求。按当前任务选择，不要为了使用 Skill 改变产品架构。</w:t>
      </w:r>
    </w:p>
    <w:p>
      <w:pPr>
        <w:pStyle w:val="Heading2"/>
      </w:pPr>
      <w:r>
        <w:t>Phase A — Bootstrap</w:t>
      </w:r>
    </w:p>
    <w:p>
      <w:r>
        <w:t>1. 扫描项目目录，但遵守 Progressive Reading / Context Protection。</w:t>
        <w:br/>
        <w:t>2. 先看目录结构、文件名和核心状态文件。</w:t>
        <w:br/>
        <w:t>3. 大文件先搜索定位，再读必要部分。</w:t>
        <w:br/>
        <w:t>4. 找出当前权威总项目书、P0/P1/P2 当前版本、Engineering Playbook、Skills/Tools、历史版本、重复和冲突文档。</w:t>
        <w:br/>
        <w:t>5. 建立 Documentation Map。</w:t>
      </w:r>
    </w:p>
    <w:p>
      <w:pPr>
        <w:pStyle w:val="Heading2"/>
      </w:pPr>
      <w:r>
        <w:t>Phase B — 持久状态</w:t>
      </w:r>
    </w:p>
    <w:p>
      <w:r>
        <w:t>检查已有文件；没有等价文件时再建立：</w:t>
        <w:br/>
        <w:t>MISSION_SPEC.md</w:t>
        <w:br/>
        <w:t>MASTER_PLAN.md</w:t>
        <w:br/>
        <w:t>PROJECT_STATE.md</w:t>
        <w:br/>
        <w:t>OPERATING_RULES.md</w:t>
        <w:br/>
        <w:t>DECISIONS.md</w:t>
        <w:br/>
        <w:t>FAILURE_PATTERNS.md</w:t>
        <w:br/>
        <w:t>SESSION_HANDOFF.md</w:t>
      </w:r>
    </w:p>
    <w:p>
      <w:r>
        <w:t>不要制造重复 canonical 文件。所有重要状态必须落盘。Chat history is not project state。换 Session、换模型、换电脑后，必须能通过 Git + Persistent State 恢复。</w:t>
      </w:r>
    </w:p>
    <w:p>
      <w:pPr>
        <w:pStyle w:val="Heading2"/>
      </w:pPr>
      <w:r>
        <w:t>Phase C — 验证矩阵</w:t>
      </w:r>
    </w:p>
    <w:p>
      <w:r>
        <w:t>阅读 P0/P1/P2 后形成：</w:t>
        <w:br/>
        <w:t>TEST → SUCCESS CRITERIA → MEASUREMENT → PASS/FAIL → NEXT ACTION</w:t>
      </w:r>
    </w:p>
    <w:p>
      <w:r>
        <w:t>每个 Kill Test 必须有明确、可测量的通过标准。“看起来可以”“理论上应该可以”“代码已经实现”都不能算 PASS，必须有真实运行证据。</w:t>
      </w:r>
    </w:p>
    <w:p>
      <w:pPr>
        <w:pStyle w:val="Heading2"/>
      </w:pPr>
      <w:r>
        <w:t>Phase D — 自动执行</w:t>
      </w:r>
    </w:p>
    <w:p>
      <w:r>
        <w:t>Documentation Audit 完成后不要等待 Owner 说“继续”。自动开始当前最高优先级且无外部阻塞的验证任务。</w:t>
      </w:r>
    </w:p>
    <w:p>
      <w:r>
        <w:t>循环：Build → Run → Measure → Diagnose → Fix → Re-run → Persist</w:t>
      </w:r>
    </w:p>
    <w:p>
      <w:r>
        <w:t>每完成有意义阶段：保存代码/实验结果；保存 benchmark/test evidence；更新 PROJECT_STATE；必要时更新 DECISIONS；更新下一任务；自动继续。</w:t>
        <w:br/>
        <w:t>Task completed ≠ Mission completed。</w:t>
      </w:r>
    </w:p>
    <w:p>
      <w:pPr>
        <w:pStyle w:val="Heading2"/>
      </w:pPr>
      <w:r>
        <w:t>Human Gate</w:t>
      </w:r>
    </w:p>
    <w:p>
      <w:r>
        <w:t>只有账号/凭据、Apple Developer/KYC/CAPTCHA、实际付款、不可逆或高风险操作、重大 Scope 改变、重大长期架构分叉、真正可能 Kill Project 的结果、或所有有价值工作都被外部条件阻塞时才找 Owner。</w:t>
      </w:r>
    </w:p>
    <w:p>
      <w:r>
        <w:t>普通 Bug、测试失败、依赖、研究、重构、文档维护和局部技术选择自主解决。一个 Human Gate 只能阻塞相关动作，不能阻塞整个 Mission。</w:t>
      </w:r>
    </w:p>
    <w:p>
      <w:pPr>
        <w:pStyle w:val="Heading2"/>
      </w:pPr>
      <w:r>
        <w:t>当前设备现实</w:t>
      </w:r>
    </w:p>
    <w:p>
      <w:r>
        <w:t>主要开发环境为 Windows；Owner 有 iPhone，目前没有本地 Mac。</w:t>
        <w:br/>
        <w:t>不要假装已经完成必须依赖 macOS/Xcode/真实 iOS 环境的验证。Windows 能完成的架构、算法、模型、数据结构、测试和研究继续完成。必须依赖 Mac/Xcode/iPhone 真机的项目标记 REQUIRES_MAC / REQUIRES_DEVICE。不要因为没有 Mac 停止整个项目，把 Mac 依赖压缩到真正必须验证的阶段。</w:t>
      </w:r>
    </w:p>
    <w:p>
      <w:pPr>
        <w:pStyle w:val="Heading2"/>
      </w:pPr>
      <w:r>
        <w:t>端侧 AI 原则</w:t>
      </w:r>
    </w:p>
    <w:p>
      <w:r>
        <w:t>不要预设必须使用 Gemma，也不要预设必须使用外部 GPT API。先按 P0/P1/P2 验证 Apple 原生能力和当前技术路线。真实测试证明不足后，再建立替代方案 benchmark，包括适合设备端的本地模型。</w:t>
        <w:br/>
        <w:t>没有测试证据前，不增加 2GB+ 模型依赖。最终路线由 benchmark 决定，不由模型名称决定。</w:t>
      </w:r>
    </w:p>
    <w:p>
      <w:pPr>
        <w:pStyle w:val="Heading2"/>
      </w:pPr>
      <w:r>
        <w:t>最重要的要求</w:t>
      </w:r>
    </w:p>
    <w:p>
      <w:r>
        <w:t>不要重新设计一个与现有文档不同的产品。</w:t>
        <w:br/>
        <w:t>不要从零重复讨论已经决定的问题。</w:t>
        <w:br/>
        <w:t>不要一次性铺开整个长期愿景。</w:t>
        <w:br/>
        <w:t>不要为了显得有进展制造大量文件和代码。</w:t>
        <w:br/>
        <w:t>先证明核心技术假设，再开发。</w:t>
      </w:r>
    </w:p>
    <w:p>
      <w:pPr>
        <w:pStyle w:val="Heading2"/>
      </w:pPr>
      <w:r>
        <w:t>首次报告要求</w:t>
      </w:r>
    </w:p>
    <w:p>
      <w:r>
        <w:t>第一次启动完成后，简洁报告：</w:t>
        <w:br/>
        <w:t>1. 找到哪些核心文档；</w:t>
        <w:br/>
        <w:t>2. 哪一份是当前权威版本；</w:t>
        <w:br/>
        <w:t>3. 是否存在冲突/重复/过时文档；</w:t>
        <w:br/>
        <w:t>4. P0/P1/P2 的实际执行顺序；</w:t>
        <w:br/>
        <w:t>5. 哪些 Windows 现在可完成；</w:t>
        <w:br/>
        <w:t>6. 哪些未来必须 Mac/iPhone 真机；</w:t>
        <w:br/>
        <w:t>7. 已开始执行的第一项验证是什么。</w:t>
      </w:r>
    </w:p>
    <w:p>
      <w:r>
        <w:t>报告后继续执行，不等待“继续”指令。</w:t>
      </w:r>
    </w:p>
    <w:p>
      <w:pPr>
        <w:pStyle w:val="Heading1"/>
      </w:pPr>
      <w:r>
        <w:t>文件权威关系速查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资料</w:t>
            </w:r>
          </w:p>
        </w:tc>
        <w:tc>
          <w:tcPr>
            <w:tcW w:type="dxa" w:w="3312"/>
          </w:tcPr>
          <w:p>
            <w:r>
              <w:t>回答的问题</w:t>
            </w:r>
          </w:p>
        </w:tc>
        <w:tc>
          <w:tcPr>
            <w:tcW w:type="dxa" w:w="3312"/>
          </w:tcPr>
          <w:p>
            <w:r>
              <w:t>角色</w:t>
            </w:r>
          </w:p>
        </w:tc>
      </w:tr>
      <w:tr>
        <w:tc>
          <w:tcPr>
            <w:tcW w:type="dxa" w:w="3312"/>
          </w:tcPr>
          <w:p>
            <w:r>
              <w:t>总项目书 / Product Constitution</w:t>
            </w:r>
          </w:p>
        </w:tc>
        <w:tc>
          <w:tcPr>
            <w:tcW w:type="dxa" w:w="3312"/>
          </w:tcPr>
          <w:p>
            <w:r>
              <w:t>我们到底要做什么？</w:t>
            </w:r>
          </w:p>
        </w:tc>
        <w:tc>
          <w:tcPr>
            <w:tcW w:type="dxa" w:w="3312"/>
          </w:tcPr>
          <w:p>
            <w:r>
              <w:t>WHAT</w:t>
            </w:r>
          </w:p>
        </w:tc>
      </w:tr>
      <w:tr>
        <w:tc>
          <w:tcPr>
            <w:tcW w:type="dxa" w:w="3312"/>
          </w:tcPr>
          <w:p>
            <w:r>
              <w:t>P0 / P1 / P2</w:t>
            </w:r>
          </w:p>
        </w:tc>
        <w:tc>
          <w:tcPr>
            <w:tcW w:type="dxa" w:w="3312"/>
          </w:tcPr>
          <w:p>
            <w:r>
              <w:t>现在首先必须证明什么？</w:t>
            </w:r>
          </w:p>
        </w:tc>
        <w:tc>
          <w:tcPr>
            <w:tcW w:type="dxa" w:w="3312"/>
          </w:tcPr>
          <w:p>
            <w:r>
              <w:t>NOW</w:t>
            </w:r>
          </w:p>
        </w:tc>
      </w:tr>
      <w:tr>
        <w:tc>
          <w:tcPr>
            <w:tcW w:type="dxa" w:w="3312"/>
          </w:tcPr>
          <w:p>
            <w:r>
              <w:t>Engineering Playbook v1.1</w:t>
            </w:r>
          </w:p>
        </w:tc>
        <w:tc>
          <w:tcPr>
            <w:tcW w:type="dxa" w:w="3312"/>
          </w:tcPr>
          <w:p>
            <w:r>
              <w:t>Claude 应该怎样工作？</w:t>
            </w:r>
          </w:p>
        </w:tc>
        <w:tc>
          <w:tcPr>
            <w:tcW w:type="dxa" w:w="3312"/>
          </w:tcPr>
          <w:p>
            <w:r>
              <w:t>HOW</w:t>
            </w:r>
          </w:p>
        </w:tc>
      </w:tr>
      <w:tr>
        <w:tc>
          <w:tcPr>
            <w:tcW w:type="dxa" w:w="3312"/>
          </w:tcPr>
          <w:p>
            <w:r>
              <w:t>Skills / Tools</w:t>
            </w:r>
          </w:p>
        </w:tc>
        <w:tc>
          <w:tcPr>
            <w:tcW w:type="dxa" w:w="3312"/>
          </w:tcPr>
          <w:p>
            <w:r>
              <w:t>可以调用什么能力？</w:t>
            </w:r>
          </w:p>
        </w:tc>
        <w:tc>
          <w:tcPr>
            <w:tcW w:type="dxa" w:w="3312"/>
          </w:tcPr>
          <w:p>
            <w:r>
              <w:t>TOOLS</w:t>
            </w:r>
          </w:p>
        </w:tc>
      </w:tr>
      <w:tr>
        <w:tc>
          <w:tcPr>
            <w:tcW w:type="dxa" w:w="3312"/>
          </w:tcPr>
          <w:p>
            <w:r>
              <w:t>PROJECT_STATE / DECISIONS</w:t>
            </w:r>
          </w:p>
        </w:tc>
        <w:tc>
          <w:tcPr>
            <w:tcW w:type="dxa" w:w="3312"/>
          </w:tcPr>
          <w:p>
            <w:r>
              <w:t>项目现在真实处于什么状态？</w:t>
            </w:r>
          </w:p>
        </w:tc>
        <w:tc>
          <w:tcPr>
            <w:tcW w:type="dxa" w:w="3312"/>
          </w:tcPr>
          <w:p>
            <w:r>
              <w:t>STATE</w:t>
            </w:r>
          </w:p>
        </w:tc>
      </w:tr>
    </w:tbl>
    <w:p>
      <w:r>
        <w:rPr>
          <w:b/>
        </w:rPr>
        <w:t>一句话原则：总项目书定方向，P0/P1/P2 定先后，Playbook 定工作纪律，Skills 提供工具，PROJECT_STATE 保存真实进度。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