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0"/>
          <w:szCs w:val="30"/>
        </w:rPr>
      </w:pPr>
      <w:r>
        <w:rPr>
          <w:rFonts w:hint="eastAsia"/>
          <w:b/>
          <w:sz w:val="30"/>
          <w:szCs w:val="30"/>
        </w:rPr>
        <w:t>北 京 邮 电 大 学</w:t>
      </w:r>
      <w:bookmarkStart w:id="0" w:name="_Toc108584823"/>
    </w:p>
    <w:p>
      <w:pPr>
        <w:jc w:val="center"/>
        <w:rPr>
          <w:rFonts w:hint="eastAsia"/>
          <w:b/>
          <w:sz w:val="30"/>
          <w:szCs w:val="30"/>
        </w:rPr>
      </w:pPr>
      <w:r>
        <w:rPr>
          <w:rFonts w:hint="eastAsia"/>
          <w:b/>
          <w:sz w:val="30"/>
          <w:szCs w:val="30"/>
        </w:rPr>
        <w:t>本科毕业设计（论文）开题报告</w:t>
      </w:r>
      <w:bookmarkEnd w:id="0"/>
    </w:p>
    <w:tbl>
      <w:tblPr>
        <w:tblStyle w:val="26"/>
        <w:tblpPr w:leftFromText="180" w:rightFromText="180" w:vertAnchor="text" w:horzAnchor="margin" w:tblpXSpec="center" w:tblpY="158"/>
        <w:tblW w:w="9288"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908"/>
        <w:gridCol w:w="1800"/>
        <w:gridCol w:w="717"/>
        <w:gridCol w:w="363"/>
        <w:gridCol w:w="1260"/>
        <w:gridCol w:w="900"/>
        <w:gridCol w:w="1080"/>
        <w:gridCol w:w="126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3" w:hRule="atLeast"/>
        </w:trPr>
        <w:tc>
          <w:tcPr>
            <w:tcW w:w="1908" w:type="dxa"/>
            <w:vAlign w:val="center"/>
          </w:tcPr>
          <w:p>
            <w:pPr>
              <w:jc w:val="center"/>
              <w:rPr>
                <w:rFonts w:hint="eastAsia"/>
              </w:rPr>
            </w:pPr>
            <w:r>
              <w:rPr>
                <w:rFonts w:hint="eastAsia"/>
              </w:rPr>
              <w:t>学院</w:t>
            </w:r>
          </w:p>
        </w:tc>
        <w:tc>
          <w:tcPr>
            <w:tcW w:w="1800" w:type="dxa"/>
            <w:vAlign w:val="center"/>
          </w:tcPr>
          <w:p>
            <w:pPr>
              <w:jc w:val="center"/>
              <w:rPr>
                <w:rFonts w:hint="eastAsia"/>
              </w:rPr>
            </w:pPr>
            <w:r>
              <w:rPr>
                <w:rFonts w:hint="eastAsia"/>
              </w:rPr>
              <w:t>理学院</w:t>
            </w:r>
          </w:p>
        </w:tc>
        <w:tc>
          <w:tcPr>
            <w:tcW w:w="1080" w:type="dxa"/>
            <w:gridSpan w:val="2"/>
            <w:vAlign w:val="center"/>
          </w:tcPr>
          <w:p>
            <w:pPr>
              <w:ind w:left="17"/>
              <w:jc w:val="center"/>
              <w:rPr>
                <w:rFonts w:hint="eastAsia"/>
              </w:rPr>
            </w:pPr>
            <w:r>
              <w:rPr>
                <w:rFonts w:hint="eastAsia"/>
              </w:rPr>
              <w:t>专业</w:t>
            </w:r>
          </w:p>
        </w:tc>
        <w:tc>
          <w:tcPr>
            <w:tcW w:w="2160" w:type="dxa"/>
            <w:gridSpan w:val="2"/>
            <w:vAlign w:val="center"/>
          </w:tcPr>
          <w:p>
            <w:pPr>
              <w:jc w:val="center"/>
              <w:rPr>
                <w:rFonts w:hint="eastAsia"/>
              </w:rPr>
            </w:pPr>
            <w:r>
              <w:rPr>
                <w:rFonts w:hint="eastAsia"/>
              </w:rPr>
              <w:t>信息与计算科学</w:t>
            </w:r>
          </w:p>
        </w:tc>
        <w:tc>
          <w:tcPr>
            <w:tcW w:w="1080" w:type="dxa"/>
            <w:vAlign w:val="center"/>
          </w:tcPr>
          <w:p>
            <w:pPr>
              <w:jc w:val="center"/>
              <w:rPr>
                <w:rFonts w:hint="eastAsia"/>
              </w:rPr>
            </w:pPr>
            <w:r>
              <w:rPr>
                <w:rFonts w:hint="eastAsia"/>
              </w:rPr>
              <w:t>班级</w:t>
            </w:r>
          </w:p>
        </w:tc>
        <w:tc>
          <w:tcPr>
            <w:tcW w:w="1260" w:type="dxa"/>
            <w:vAlign w:val="center"/>
          </w:tcPr>
          <w:p>
            <w:pPr>
              <w:jc w:val="center"/>
              <w:rPr>
                <w:rFonts w:hint="eastAsia"/>
              </w:rPr>
            </w:pPr>
            <w:r>
              <w:rPr>
                <w:rFonts w:hint="eastAsia"/>
              </w:rPr>
              <w:t>2014214102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70" w:hRule="atLeast"/>
        </w:trPr>
        <w:tc>
          <w:tcPr>
            <w:tcW w:w="1908" w:type="dxa"/>
            <w:vAlign w:val="center"/>
          </w:tcPr>
          <w:p>
            <w:pPr>
              <w:spacing w:line="360" w:lineRule="auto"/>
              <w:jc w:val="center"/>
              <w:rPr>
                <w:rFonts w:hint="eastAsia"/>
              </w:rPr>
            </w:pPr>
            <w:r>
              <w:rPr>
                <w:rFonts w:hint="eastAsia"/>
              </w:rPr>
              <w:t>学生姓名</w:t>
            </w:r>
          </w:p>
        </w:tc>
        <w:tc>
          <w:tcPr>
            <w:tcW w:w="1800" w:type="dxa"/>
            <w:vAlign w:val="center"/>
          </w:tcPr>
          <w:p>
            <w:pPr>
              <w:spacing w:line="360" w:lineRule="auto"/>
              <w:jc w:val="center"/>
              <w:rPr>
                <w:rFonts w:hint="eastAsia"/>
              </w:rPr>
            </w:pPr>
            <w:r>
              <w:rPr>
                <w:rFonts w:hint="eastAsia"/>
              </w:rPr>
              <w:t>陈哲豪</w:t>
            </w:r>
          </w:p>
        </w:tc>
        <w:tc>
          <w:tcPr>
            <w:tcW w:w="1080" w:type="dxa"/>
            <w:gridSpan w:val="2"/>
            <w:vAlign w:val="center"/>
          </w:tcPr>
          <w:p>
            <w:pPr>
              <w:spacing w:line="360" w:lineRule="auto"/>
              <w:jc w:val="center"/>
              <w:rPr>
                <w:rFonts w:hint="eastAsia"/>
              </w:rPr>
            </w:pPr>
            <w:r>
              <w:rPr>
                <w:rFonts w:hint="eastAsia"/>
              </w:rPr>
              <w:t>学号</w:t>
            </w:r>
          </w:p>
        </w:tc>
        <w:tc>
          <w:tcPr>
            <w:tcW w:w="2160" w:type="dxa"/>
            <w:gridSpan w:val="2"/>
            <w:vAlign w:val="center"/>
          </w:tcPr>
          <w:p>
            <w:pPr>
              <w:spacing w:line="360" w:lineRule="auto"/>
              <w:ind w:left="30"/>
              <w:jc w:val="center"/>
              <w:rPr>
                <w:rFonts w:hint="eastAsia"/>
              </w:rPr>
            </w:pPr>
            <w:r>
              <w:rPr>
                <w:rFonts w:hint="eastAsia"/>
              </w:rPr>
              <w:t>2014212717</w:t>
            </w:r>
          </w:p>
        </w:tc>
        <w:tc>
          <w:tcPr>
            <w:tcW w:w="1080" w:type="dxa"/>
            <w:vAlign w:val="center"/>
          </w:tcPr>
          <w:p>
            <w:pPr>
              <w:spacing w:line="360" w:lineRule="auto"/>
              <w:jc w:val="center"/>
              <w:rPr>
                <w:rFonts w:hint="eastAsia"/>
              </w:rPr>
            </w:pPr>
            <w:r>
              <w:rPr>
                <w:rFonts w:hint="eastAsia"/>
              </w:rPr>
              <w:t>班内序号</w:t>
            </w:r>
          </w:p>
        </w:tc>
        <w:tc>
          <w:tcPr>
            <w:tcW w:w="1260" w:type="dxa"/>
            <w:vAlign w:val="center"/>
          </w:tcPr>
          <w:p>
            <w:pPr>
              <w:spacing w:line="360" w:lineRule="auto"/>
              <w:jc w:val="center"/>
              <w:rPr>
                <w:rFonts w:hint="eastAsia"/>
              </w:rPr>
            </w:pPr>
            <w:r>
              <w:rPr>
                <w:rFonts w:hint="eastAsia"/>
              </w:rPr>
              <w:t>04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70" w:hRule="atLeast"/>
        </w:trPr>
        <w:tc>
          <w:tcPr>
            <w:tcW w:w="1908" w:type="dxa"/>
            <w:vAlign w:val="center"/>
          </w:tcPr>
          <w:p>
            <w:pPr>
              <w:spacing w:line="360" w:lineRule="auto"/>
              <w:jc w:val="center"/>
              <w:rPr>
                <w:rFonts w:hint="eastAsia"/>
              </w:rPr>
            </w:pPr>
            <w:r>
              <w:rPr>
                <w:rFonts w:hint="eastAsia"/>
              </w:rPr>
              <w:t>指导教师姓名</w:t>
            </w:r>
          </w:p>
        </w:tc>
        <w:tc>
          <w:tcPr>
            <w:tcW w:w="1800" w:type="dxa"/>
            <w:vAlign w:val="center"/>
          </w:tcPr>
          <w:p>
            <w:pPr>
              <w:spacing w:line="360" w:lineRule="auto"/>
              <w:jc w:val="center"/>
              <w:rPr>
                <w:rFonts w:hint="eastAsia"/>
              </w:rPr>
            </w:pPr>
            <w:r>
              <w:rPr>
                <w:rFonts w:hint="eastAsia"/>
              </w:rPr>
              <w:t>赵新超</w:t>
            </w:r>
          </w:p>
        </w:tc>
        <w:tc>
          <w:tcPr>
            <w:tcW w:w="1080" w:type="dxa"/>
            <w:gridSpan w:val="2"/>
            <w:vAlign w:val="center"/>
          </w:tcPr>
          <w:p>
            <w:pPr>
              <w:spacing w:line="360" w:lineRule="auto"/>
              <w:jc w:val="center"/>
              <w:rPr>
                <w:rFonts w:hint="eastAsia"/>
              </w:rPr>
            </w:pPr>
            <w:r>
              <w:rPr>
                <w:rFonts w:hint="eastAsia"/>
              </w:rPr>
              <w:t>所在单位</w:t>
            </w:r>
          </w:p>
        </w:tc>
        <w:tc>
          <w:tcPr>
            <w:tcW w:w="2160" w:type="dxa"/>
            <w:gridSpan w:val="2"/>
            <w:vAlign w:val="center"/>
          </w:tcPr>
          <w:p>
            <w:pPr>
              <w:spacing w:line="360" w:lineRule="auto"/>
              <w:jc w:val="center"/>
              <w:rPr>
                <w:rFonts w:hint="eastAsia"/>
              </w:rPr>
            </w:pPr>
            <w:r>
              <w:rPr>
                <w:rFonts w:hint="eastAsia"/>
              </w:rPr>
              <w:t>理学院数学系</w:t>
            </w:r>
          </w:p>
        </w:tc>
        <w:tc>
          <w:tcPr>
            <w:tcW w:w="1080" w:type="dxa"/>
            <w:vAlign w:val="center"/>
          </w:tcPr>
          <w:p>
            <w:pPr>
              <w:spacing w:line="360" w:lineRule="auto"/>
              <w:jc w:val="center"/>
            </w:pPr>
            <w:r>
              <w:rPr>
                <w:rFonts w:hint="eastAsia"/>
              </w:rPr>
              <w:t>职称</w:t>
            </w:r>
          </w:p>
        </w:tc>
        <w:tc>
          <w:tcPr>
            <w:tcW w:w="1260" w:type="dxa"/>
            <w:vAlign w:val="center"/>
          </w:tcPr>
          <w:p>
            <w:pPr>
              <w:spacing w:line="360" w:lineRule="auto"/>
              <w:jc w:val="center"/>
              <w:rPr>
                <w:rFonts w:hint="eastAsia"/>
              </w:rPr>
            </w:pPr>
            <w:r>
              <w:rPr>
                <w:rFonts w:hint="eastAsia"/>
              </w:rPr>
              <w:t>教授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55" w:hRule="atLeast"/>
        </w:trPr>
        <w:tc>
          <w:tcPr>
            <w:tcW w:w="1908" w:type="dxa"/>
            <w:vMerge w:val="restart"/>
            <w:vAlign w:val="center"/>
          </w:tcPr>
          <w:p>
            <w:pPr>
              <w:spacing w:line="360" w:lineRule="auto"/>
              <w:jc w:val="center"/>
              <w:rPr>
                <w:rFonts w:hint="eastAsia"/>
              </w:rPr>
            </w:pPr>
            <w:r>
              <w:rPr>
                <w:rFonts w:hint="eastAsia"/>
              </w:rPr>
              <w:t>设计（论文）题目</w:t>
            </w:r>
          </w:p>
        </w:tc>
        <w:tc>
          <w:tcPr>
            <w:tcW w:w="7380" w:type="dxa"/>
            <w:gridSpan w:val="7"/>
            <w:vAlign w:val="center"/>
          </w:tcPr>
          <w:p>
            <w:pPr>
              <w:spacing w:line="360" w:lineRule="auto"/>
              <w:ind w:left="30"/>
              <w:rPr>
                <w:sz w:val="18"/>
                <w:szCs w:val="18"/>
              </w:rPr>
            </w:pPr>
            <w:r>
              <w:rPr>
                <w:rFonts w:hint="eastAsia"/>
                <w:sz w:val="18"/>
                <w:szCs w:val="18"/>
              </w:rPr>
              <w:t>（中文）一种车辆路由问题编码研究及其问题求解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55" w:hRule="atLeast"/>
        </w:trPr>
        <w:tc>
          <w:tcPr>
            <w:tcW w:w="1908" w:type="dxa"/>
            <w:vMerge w:val="continue"/>
            <w:vAlign w:val="center"/>
          </w:tcPr>
          <w:p>
            <w:pPr>
              <w:spacing w:line="360" w:lineRule="auto"/>
              <w:jc w:val="center"/>
              <w:rPr>
                <w:rFonts w:hint="eastAsia"/>
              </w:rPr>
            </w:pPr>
          </w:p>
        </w:tc>
        <w:tc>
          <w:tcPr>
            <w:tcW w:w="7380" w:type="dxa"/>
            <w:gridSpan w:val="7"/>
            <w:vAlign w:val="center"/>
          </w:tcPr>
          <w:p>
            <w:pPr>
              <w:spacing w:line="360" w:lineRule="auto"/>
              <w:ind w:left="30"/>
              <w:rPr>
                <w:sz w:val="18"/>
                <w:szCs w:val="18"/>
              </w:rPr>
            </w:pPr>
            <w:r>
              <w:rPr>
                <w:rFonts w:hint="eastAsia"/>
                <w:sz w:val="18"/>
                <w:szCs w:val="18"/>
              </w:rPr>
              <w:t>（英文）Research on vehicle routing encoding and its solving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8751" w:hRule="atLeast"/>
        </w:trPr>
        <w:tc>
          <w:tcPr>
            <w:tcW w:w="9288" w:type="dxa"/>
            <w:gridSpan w:val="8"/>
            <w:tcBorders>
              <w:top w:val="single" w:color="auto" w:sz="4" w:space="0"/>
            </w:tcBorders>
            <w:vAlign w:val="top"/>
          </w:tcPr>
          <w:p>
            <w:pPr>
              <w:spacing w:line="360" w:lineRule="auto"/>
              <w:rPr>
                <w:rFonts w:hint="eastAsia"/>
                <w:sz w:val="18"/>
                <w:szCs w:val="18"/>
              </w:rPr>
            </w:pPr>
            <w:r>
              <w:rPr>
                <w:rFonts w:hint="eastAsia"/>
              </w:rPr>
              <w:t>毕业设计（论文）开题报告内容：</w:t>
            </w:r>
            <w:r>
              <w:rPr>
                <w:rFonts w:hint="eastAsia"/>
                <w:sz w:val="18"/>
                <w:szCs w:val="18"/>
              </w:rPr>
              <w:t xml:space="preserve">（主要包含选题的背景和意义；研究的基本内容和拟解决的主要问题；研究方法及措施；研究工作的步骤与进度；主要参考文献等项目） </w:t>
            </w:r>
          </w:p>
          <w:p>
            <w:pPr>
              <w:spacing w:line="360" w:lineRule="auto"/>
              <w:rPr>
                <w:rFonts w:hint="eastAsia"/>
                <w:sz w:val="18"/>
                <w:szCs w:val="18"/>
              </w:rPr>
            </w:pPr>
            <w:r>
              <w:rPr>
                <w:rStyle w:val="29"/>
                <w:rFonts w:hint="eastAsia"/>
              </w:rPr>
              <w:t>选题背景：</w:t>
            </w:r>
            <w:r>
              <w:rPr>
                <w:rFonts w:hint="eastAsia"/>
                <w:sz w:val="18"/>
                <w:szCs w:val="18"/>
              </w:rPr>
              <w:t>物流是因人们的商品交易行为而形成的物质从供应者向需求者的物理性移动。配送是物流过程中的一个主要环节，其运营成本占整个物流成本的大部分。随着近几年电子商务的蓬勃发展，配送中的车辆路由问题也越来越成为现代物流系统的一个关键环节，也是能通过优化调度提高效率的一个主要环节。</w:t>
            </w:r>
          </w:p>
          <w:p>
            <w:pPr>
              <w:spacing w:line="360" w:lineRule="auto"/>
              <w:rPr>
                <w:rFonts w:hint="eastAsia"/>
                <w:sz w:val="18"/>
                <w:szCs w:val="18"/>
              </w:rPr>
            </w:pPr>
            <w:r>
              <w:rPr>
                <w:rStyle w:val="29"/>
                <w:rFonts w:hint="eastAsia"/>
              </w:rPr>
              <w:t>研究的基本内容：</w:t>
            </w:r>
            <w:r>
              <w:rPr>
                <w:rFonts w:hint="eastAsia"/>
                <w:sz w:val="18"/>
                <w:szCs w:val="18"/>
              </w:rPr>
              <w:t>车辆路由问题（VRP）指对一系列特定位置和需求的客户，调用一定数量的车辆，从中选择最优行车路线有序的访问各客户在满足一定的约束条件下，使得货物尽快到达客户点并且运输总费用最低。</w:t>
            </w:r>
          </w:p>
          <w:p>
            <w:pPr>
              <w:spacing w:line="360" w:lineRule="auto"/>
              <w:rPr>
                <w:rFonts w:hint="eastAsia"/>
                <w:sz w:val="18"/>
                <w:szCs w:val="18"/>
              </w:rPr>
            </w:pPr>
            <w:r>
              <w:rPr>
                <w:rStyle w:val="29"/>
                <w:rFonts w:hint="eastAsia"/>
              </w:rPr>
              <w:t>研究的方法：</w:t>
            </w:r>
            <w:r>
              <w:rPr>
                <w:rFonts w:hint="eastAsia"/>
                <w:sz w:val="18"/>
                <w:szCs w:val="18"/>
              </w:rPr>
              <w:t>1）问题求解采用元启发式的</w:t>
            </w:r>
            <w:r>
              <w:rPr>
                <w:rFonts w:hint="eastAsia"/>
                <w:b/>
                <w:sz w:val="18"/>
                <w:szCs w:val="18"/>
              </w:rPr>
              <w:t>群智能优化算法</w:t>
            </w:r>
            <w:r>
              <w:rPr>
                <w:rFonts w:hint="eastAsia"/>
                <w:sz w:val="18"/>
                <w:szCs w:val="18"/>
              </w:rPr>
              <w:t>，充分利用个体间的信息传递，通过正反馈、分布式协作来寻找最优路径。2)</w:t>
            </w:r>
            <w:r>
              <w:rPr>
                <w:sz w:val="18"/>
                <w:szCs w:val="18"/>
              </w:rPr>
              <w:t xml:space="preserve"> </w:t>
            </w:r>
            <w:r>
              <w:rPr>
                <w:rFonts w:hint="eastAsia"/>
                <w:sz w:val="18"/>
                <w:szCs w:val="18"/>
              </w:rPr>
              <w:t>因其车</w:t>
            </w:r>
            <w:r>
              <w:rPr>
                <w:rFonts w:hint="eastAsia"/>
                <w:sz w:val="18"/>
                <w:szCs w:val="18"/>
                <w:lang w:val="en-US" w:eastAsia="zh-CN"/>
              </w:rPr>
              <w:t>辆</w:t>
            </w:r>
            <w:bookmarkStart w:id="1" w:name="_GoBack"/>
            <w:bookmarkEnd w:id="1"/>
            <w:r>
              <w:rPr>
                <w:rFonts w:hint="eastAsia"/>
                <w:sz w:val="18"/>
                <w:szCs w:val="18"/>
              </w:rPr>
              <w:t xml:space="preserve">路由问题约束的复杂性，故可将现实问题抽象成模型，再根据各模型的特点，设计对应的高效算法（最主要是使用粒子群优化算法）。3）利用C语言将相应的模型问题进行编程求解，使用不同算法得出不同的求解结果，再做对比优化，得出研究结论。 </w:t>
            </w:r>
          </w:p>
          <w:p>
            <w:pPr>
              <w:spacing w:line="360" w:lineRule="auto"/>
              <w:rPr>
                <w:rFonts w:hint="eastAsia"/>
                <w:sz w:val="18"/>
                <w:szCs w:val="18"/>
              </w:rPr>
            </w:pPr>
            <w:r>
              <w:rPr>
                <w:rStyle w:val="29"/>
                <w:rFonts w:hint="eastAsia"/>
              </w:rPr>
              <w:t>参考文献</w:t>
            </w:r>
            <w:r>
              <w:rPr>
                <w:rFonts w:hint="eastAsia"/>
                <w:sz w:val="18"/>
                <w:szCs w:val="18"/>
              </w:rPr>
              <w:t>：[1]Oliver,I.M,D.J.Smith and J.R.C.Holland,A study of permutation crossover operations on the travelling salesman problem,Proceeding of the fourth international conference on Genetic Algorithms.1991.</w:t>
            </w:r>
          </w:p>
          <w:p>
            <w:pPr>
              <w:spacing w:line="360" w:lineRule="auto"/>
              <w:ind w:left="1080"/>
              <w:rPr>
                <w:rFonts w:hint="eastAsia"/>
                <w:sz w:val="18"/>
                <w:szCs w:val="18"/>
              </w:rPr>
            </w:pPr>
            <w:r>
              <w:rPr>
                <w:rFonts w:hint="eastAsia"/>
                <w:sz w:val="18"/>
                <w:szCs w:val="18"/>
              </w:rPr>
              <w:t>[2]王凌.智能优化算法及其应用，北京：清华大学出版社.2001</w:t>
            </w:r>
          </w:p>
          <w:p>
            <w:pPr>
              <w:spacing w:line="360" w:lineRule="auto"/>
              <w:ind w:left="1080"/>
              <w:rPr>
                <w:rFonts w:hint="eastAsia"/>
                <w:sz w:val="18"/>
                <w:szCs w:val="18"/>
              </w:rPr>
            </w:pPr>
            <w:r>
              <w:rPr>
                <w:rFonts w:hint="eastAsia"/>
                <w:sz w:val="18"/>
                <w:szCs w:val="18"/>
              </w:rPr>
              <w:t>[3]Solomon,M.M.,Algorithm for Vehicle Routing and Scheduling Problems with Time Windows Constraints[J],Operations Research 1987,35(2).</w:t>
            </w:r>
          </w:p>
          <w:p>
            <w:pPr>
              <w:spacing w:line="360" w:lineRule="auto"/>
              <w:ind w:left="1080"/>
              <w:rPr>
                <w:rFonts w:hint="eastAsia"/>
                <w:sz w:val="18"/>
                <w:szCs w:val="18"/>
              </w:rPr>
            </w:pPr>
            <w:r>
              <w:rPr>
                <w:rFonts w:hint="eastAsia"/>
                <w:sz w:val="18"/>
                <w:szCs w:val="18"/>
              </w:rPr>
              <w:t>[4]E.Taillard.Parallel Iterative Search Methods for Vehicle Routing Problem.Networks 1993,23:661-673.</w:t>
            </w:r>
          </w:p>
          <w:p>
            <w:pPr>
              <w:spacing w:line="360" w:lineRule="auto"/>
              <w:rPr>
                <w:rFonts w:hint="eastAsia"/>
                <w:sz w:val="18"/>
                <w:szCs w:val="18"/>
              </w:rPr>
            </w:pPr>
          </w:p>
          <w:p>
            <w:pPr>
              <w:pStyle w:val="3"/>
              <w:ind w:firstLine="0" w:firstLineChars="0"/>
              <w:rPr>
                <w:rFonts w:hint="eastAsia"/>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2" w:hRule="atLeast"/>
        </w:trPr>
        <w:tc>
          <w:tcPr>
            <w:tcW w:w="1908" w:type="dxa"/>
            <w:vAlign w:val="center"/>
          </w:tcPr>
          <w:p>
            <w:pPr>
              <w:spacing w:line="480" w:lineRule="auto"/>
              <w:jc w:val="center"/>
              <w:rPr>
                <w:rFonts w:hint="eastAsia"/>
              </w:rPr>
            </w:pPr>
            <w:r>
              <w:rPr>
                <w:rFonts w:hint="eastAsia"/>
              </w:rPr>
              <w:t>指导教师签字</w:t>
            </w:r>
          </w:p>
        </w:tc>
        <w:tc>
          <w:tcPr>
            <w:tcW w:w="2517" w:type="dxa"/>
            <w:gridSpan w:val="2"/>
            <w:vAlign w:val="center"/>
          </w:tcPr>
          <w:p>
            <w:pPr>
              <w:spacing w:line="480" w:lineRule="auto"/>
              <w:jc w:val="center"/>
              <w:rPr>
                <w:rFonts w:hint="eastAsia"/>
              </w:rPr>
            </w:pPr>
          </w:p>
        </w:tc>
        <w:tc>
          <w:tcPr>
            <w:tcW w:w="1623" w:type="dxa"/>
            <w:gridSpan w:val="2"/>
            <w:vAlign w:val="center"/>
          </w:tcPr>
          <w:p>
            <w:pPr>
              <w:spacing w:line="480" w:lineRule="auto"/>
              <w:jc w:val="center"/>
              <w:rPr>
                <w:rFonts w:hint="eastAsia"/>
              </w:rPr>
            </w:pPr>
            <w:r>
              <w:rPr>
                <w:rFonts w:hint="eastAsia"/>
              </w:rPr>
              <w:t>日期</w:t>
            </w:r>
          </w:p>
        </w:tc>
        <w:tc>
          <w:tcPr>
            <w:tcW w:w="3240" w:type="dxa"/>
            <w:gridSpan w:val="3"/>
            <w:vAlign w:val="center"/>
          </w:tcPr>
          <w:p>
            <w:pPr>
              <w:spacing w:line="480" w:lineRule="auto"/>
              <w:jc w:val="center"/>
              <w:rPr>
                <w:rFonts w:hint="eastAsia"/>
              </w:rPr>
            </w:pPr>
            <w:r>
              <w:rPr>
                <w:rFonts w:hint="eastAsia"/>
              </w:rPr>
              <w:t>2018年   3月  15 日</w:t>
            </w:r>
          </w:p>
        </w:tc>
      </w:tr>
    </w:tbl>
    <w:p>
      <w:pPr>
        <w:rPr>
          <w:rFonts w:hint="eastAsia"/>
          <w:b/>
          <w:bCs/>
        </w:rPr>
      </w:pPr>
      <w:r>
        <w:rPr>
          <w:rFonts w:hint="eastAsia"/>
          <w:sz w:val="18"/>
          <w:szCs w:val="18"/>
        </w:rPr>
        <w:t>注：可根据开题报告的长度加页</w:t>
      </w:r>
      <w:r>
        <w:rPr>
          <w:rFonts w:hint="eastAsia" w:ascii="宋体" w:hAnsi="宋体"/>
          <w:sz w:val="18"/>
          <w:szCs w:val="18"/>
        </w:rPr>
        <w:t>。</w:t>
      </w:r>
    </w:p>
    <w:sectPr>
      <w:pgSz w:w="11906" w:h="16838"/>
      <w:pgMar w:top="1418" w:right="1418" w:bottom="1418" w:left="1418" w:header="851" w:footer="85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60509"/>
    <w:rsid w:val="0001056B"/>
    <w:rsid w:val="0001119A"/>
    <w:rsid w:val="000119C8"/>
    <w:rsid w:val="00012701"/>
    <w:rsid w:val="00013FD3"/>
    <w:rsid w:val="000169B1"/>
    <w:rsid w:val="00017F89"/>
    <w:rsid w:val="0002174D"/>
    <w:rsid w:val="000222D9"/>
    <w:rsid w:val="00026161"/>
    <w:rsid w:val="000266FF"/>
    <w:rsid w:val="0003663E"/>
    <w:rsid w:val="00036F42"/>
    <w:rsid w:val="0004280F"/>
    <w:rsid w:val="00042D2D"/>
    <w:rsid w:val="00043F32"/>
    <w:rsid w:val="00044CAB"/>
    <w:rsid w:val="00045077"/>
    <w:rsid w:val="000459A9"/>
    <w:rsid w:val="0004774C"/>
    <w:rsid w:val="000503A0"/>
    <w:rsid w:val="0005102F"/>
    <w:rsid w:val="00053452"/>
    <w:rsid w:val="0005388B"/>
    <w:rsid w:val="000545F5"/>
    <w:rsid w:val="000566F4"/>
    <w:rsid w:val="00060521"/>
    <w:rsid w:val="0006370B"/>
    <w:rsid w:val="00067FC4"/>
    <w:rsid w:val="00071856"/>
    <w:rsid w:val="000728CA"/>
    <w:rsid w:val="00086D40"/>
    <w:rsid w:val="0009013B"/>
    <w:rsid w:val="00090ACB"/>
    <w:rsid w:val="000920D9"/>
    <w:rsid w:val="00096617"/>
    <w:rsid w:val="000A3B45"/>
    <w:rsid w:val="000B241F"/>
    <w:rsid w:val="000B2780"/>
    <w:rsid w:val="000B2AD3"/>
    <w:rsid w:val="000B44FE"/>
    <w:rsid w:val="000B51EE"/>
    <w:rsid w:val="000B5264"/>
    <w:rsid w:val="000B63C4"/>
    <w:rsid w:val="000B7B7C"/>
    <w:rsid w:val="000C199B"/>
    <w:rsid w:val="000D066E"/>
    <w:rsid w:val="000E0902"/>
    <w:rsid w:val="000E26E5"/>
    <w:rsid w:val="000E6618"/>
    <w:rsid w:val="000F2116"/>
    <w:rsid w:val="000F2EEF"/>
    <w:rsid w:val="000F4A5C"/>
    <w:rsid w:val="000F4D85"/>
    <w:rsid w:val="000F5EF3"/>
    <w:rsid w:val="000F6468"/>
    <w:rsid w:val="000F6E84"/>
    <w:rsid w:val="00100083"/>
    <w:rsid w:val="00100A9B"/>
    <w:rsid w:val="001028DF"/>
    <w:rsid w:val="00104D28"/>
    <w:rsid w:val="00107CE8"/>
    <w:rsid w:val="00111750"/>
    <w:rsid w:val="00116B1D"/>
    <w:rsid w:val="00116B89"/>
    <w:rsid w:val="001217EE"/>
    <w:rsid w:val="00121B87"/>
    <w:rsid w:val="00122598"/>
    <w:rsid w:val="00126F9F"/>
    <w:rsid w:val="00135109"/>
    <w:rsid w:val="001355A4"/>
    <w:rsid w:val="00136BDC"/>
    <w:rsid w:val="00137899"/>
    <w:rsid w:val="00137AAB"/>
    <w:rsid w:val="001402BC"/>
    <w:rsid w:val="0014402B"/>
    <w:rsid w:val="00146578"/>
    <w:rsid w:val="00147269"/>
    <w:rsid w:val="00150E73"/>
    <w:rsid w:val="00152316"/>
    <w:rsid w:val="00157371"/>
    <w:rsid w:val="00157C32"/>
    <w:rsid w:val="0016189D"/>
    <w:rsid w:val="00163B39"/>
    <w:rsid w:val="0016422C"/>
    <w:rsid w:val="00172CBF"/>
    <w:rsid w:val="001732AA"/>
    <w:rsid w:val="001734D6"/>
    <w:rsid w:val="00177C13"/>
    <w:rsid w:val="00184CBB"/>
    <w:rsid w:val="00185827"/>
    <w:rsid w:val="0018663F"/>
    <w:rsid w:val="001879D5"/>
    <w:rsid w:val="001923FD"/>
    <w:rsid w:val="001A036A"/>
    <w:rsid w:val="001A1E23"/>
    <w:rsid w:val="001A2943"/>
    <w:rsid w:val="001A3503"/>
    <w:rsid w:val="001A51EE"/>
    <w:rsid w:val="001A64D5"/>
    <w:rsid w:val="001B0CEF"/>
    <w:rsid w:val="001B557E"/>
    <w:rsid w:val="001B6AF2"/>
    <w:rsid w:val="001C0657"/>
    <w:rsid w:val="001C08EF"/>
    <w:rsid w:val="001C24BD"/>
    <w:rsid w:val="001D2008"/>
    <w:rsid w:val="001D45EA"/>
    <w:rsid w:val="001D4D9F"/>
    <w:rsid w:val="001E0994"/>
    <w:rsid w:val="001E106C"/>
    <w:rsid w:val="001E1333"/>
    <w:rsid w:val="001F071C"/>
    <w:rsid w:val="001F11B5"/>
    <w:rsid w:val="001F205B"/>
    <w:rsid w:val="001F2F7E"/>
    <w:rsid w:val="001F3C7F"/>
    <w:rsid w:val="001F4EDD"/>
    <w:rsid w:val="001F53C5"/>
    <w:rsid w:val="001F5D6D"/>
    <w:rsid w:val="0020577D"/>
    <w:rsid w:val="002106EC"/>
    <w:rsid w:val="0021344B"/>
    <w:rsid w:val="00213AC3"/>
    <w:rsid w:val="00213B64"/>
    <w:rsid w:val="0021479B"/>
    <w:rsid w:val="00214AB0"/>
    <w:rsid w:val="002173DE"/>
    <w:rsid w:val="00217474"/>
    <w:rsid w:val="002175DF"/>
    <w:rsid w:val="002224C2"/>
    <w:rsid w:val="00223770"/>
    <w:rsid w:val="002271EE"/>
    <w:rsid w:val="002317C9"/>
    <w:rsid w:val="002332A3"/>
    <w:rsid w:val="00233446"/>
    <w:rsid w:val="002348BA"/>
    <w:rsid w:val="00236C1C"/>
    <w:rsid w:val="00242707"/>
    <w:rsid w:val="00243255"/>
    <w:rsid w:val="0024339F"/>
    <w:rsid w:val="00243431"/>
    <w:rsid w:val="00246F7D"/>
    <w:rsid w:val="002563ED"/>
    <w:rsid w:val="00260509"/>
    <w:rsid w:val="00262CB2"/>
    <w:rsid w:val="0026627C"/>
    <w:rsid w:val="00267B53"/>
    <w:rsid w:val="002704F6"/>
    <w:rsid w:val="002710B3"/>
    <w:rsid w:val="0027148D"/>
    <w:rsid w:val="00272630"/>
    <w:rsid w:val="0027554E"/>
    <w:rsid w:val="0028424A"/>
    <w:rsid w:val="002866B0"/>
    <w:rsid w:val="00287000"/>
    <w:rsid w:val="002A04B7"/>
    <w:rsid w:val="002A1403"/>
    <w:rsid w:val="002A1D73"/>
    <w:rsid w:val="002A46E8"/>
    <w:rsid w:val="002B43FA"/>
    <w:rsid w:val="002B4785"/>
    <w:rsid w:val="002B631A"/>
    <w:rsid w:val="002B6F43"/>
    <w:rsid w:val="002C1F31"/>
    <w:rsid w:val="002C26AD"/>
    <w:rsid w:val="002D744F"/>
    <w:rsid w:val="002E31B8"/>
    <w:rsid w:val="002E5C54"/>
    <w:rsid w:val="002E6551"/>
    <w:rsid w:val="002F24E9"/>
    <w:rsid w:val="002F4538"/>
    <w:rsid w:val="002F49D4"/>
    <w:rsid w:val="0030008C"/>
    <w:rsid w:val="00304505"/>
    <w:rsid w:val="00310D37"/>
    <w:rsid w:val="00310F2C"/>
    <w:rsid w:val="003140B1"/>
    <w:rsid w:val="00314C56"/>
    <w:rsid w:val="00314E27"/>
    <w:rsid w:val="00315465"/>
    <w:rsid w:val="00317AAC"/>
    <w:rsid w:val="00321E8D"/>
    <w:rsid w:val="00322751"/>
    <w:rsid w:val="00325540"/>
    <w:rsid w:val="00326290"/>
    <w:rsid w:val="00331351"/>
    <w:rsid w:val="00331E1D"/>
    <w:rsid w:val="0033735F"/>
    <w:rsid w:val="00351EEB"/>
    <w:rsid w:val="00352BBD"/>
    <w:rsid w:val="00353F73"/>
    <w:rsid w:val="00355123"/>
    <w:rsid w:val="003614FE"/>
    <w:rsid w:val="003653BF"/>
    <w:rsid w:val="00365401"/>
    <w:rsid w:val="00370D21"/>
    <w:rsid w:val="0037468A"/>
    <w:rsid w:val="003746DD"/>
    <w:rsid w:val="0038096E"/>
    <w:rsid w:val="003827BA"/>
    <w:rsid w:val="003830AB"/>
    <w:rsid w:val="00383302"/>
    <w:rsid w:val="00384943"/>
    <w:rsid w:val="00384A60"/>
    <w:rsid w:val="003878D0"/>
    <w:rsid w:val="00390803"/>
    <w:rsid w:val="00390B94"/>
    <w:rsid w:val="003937E6"/>
    <w:rsid w:val="00395EA7"/>
    <w:rsid w:val="003A0835"/>
    <w:rsid w:val="003A19C1"/>
    <w:rsid w:val="003A29D7"/>
    <w:rsid w:val="003A416C"/>
    <w:rsid w:val="003A75AD"/>
    <w:rsid w:val="003B2332"/>
    <w:rsid w:val="003B4170"/>
    <w:rsid w:val="003B5AD3"/>
    <w:rsid w:val="003B7BE9"/>
    <w:rsid w:val="003C15A4"/>
    <w:rsid w:val="003C367B"/>
    <w:rsid w:val="003C52F0"/>
    <w:rsid w:val="003D3935"/>
    <w:rsid w:val="003D72FE"/>
    <w:rsid w:val="003E3BF0"/>
    <w:rsid w:val="003E4451"/>
    <w:rsid w:val="003E751B"/>
    <w:rsid w:val="003F2E59"/>
    <w:rsid w:val="00405CBA"/>
    <w:rsid w:val="00413A7F"/>
    <w:rsid w:val="004153E1"/>
    <w:rsid w:val="00416ACC"/>
    <w:rsid w:val="00416DAC"/>
    <w:rsid w:val="00416E2D"/>
    <w:rsid w:val="0041710D"/>
    <w:rsid w:val="00417B2B"/>
    <w:rsid w:val="00422A4A"/>
    <w:rsid w:val="004232E2"/>
    <w:rsid w:val="004235A9"/>
    <w:rsid w:val="004254A5"/>
    <w:rsid w:val="0042723B"/>
    <w:rsid w:val="004303ED"/>
    <w:rsid w:val="00430F58"/>
    <w:rsid w:val="004340AA"/>
    <w:rsid w:val="004403B7"/>
    <w:rsid w:val="0044361C"/>
    <w:rsid w:val="0044454E"/>
    <w:rsid w:val="00444CC0"/>
    <w:rsid w:val="00445380"/>
    <w:rsid w:val="00445CE6"/>
    <w:rsid w:val="00450813"/>
    <w:rsid w:val="00452270"/>
    <w:rsid w:val="004615D3"/>
    <w:rsid w:val="00461FAE"/>
    <w:rsid w:val="00470A15"/>
    <w:rsid w:val="00471E3F"/>
    <w:rsid w:val="004748EB"/>
    <w:rsid w:val="00483CE4"/>
    <w:rsid w:val="004852E9"/>
    <w:rsid w:val="00485F96"/>
    <w:rsid w:val="00490AE2"/>
    <w:rsid w:val="0049257D"/>
    <w:rsid w:val="00493CB3"/>
    <w:rsid w:val="00493F4C"/>
    <w:rsid w:val="0049631E"/>
    <w:rsid w:val="004971C6"/>
    <w:rsid w:val="004A0D86"/>
    <w:rsid w:val="004A4933"/>
    <w:rsid w:val="004A5251"/>
    <w:rsid w:val="004A6A57"/>
    <w:rsid w:val="004B049B"/>
    <w:rsid w:val="004C1C04"/>
    <w:rsid w:val="004C5052"/>
    <w:rsid w:val="004C6461"/>
    <w:rsid w:val="004C69BA"/>
    <w:rsid w:val="004D14DB"/>
    <w:rsid w:val="004D7A88"/>
    <w:rsid w:val="004E104C"/>
    <w:rsid w:val="004E2CFF"/>
    <w:rsid w:val="004E5659"/>
    <w:rsid w:val="004E6D1E"/>
    <w:rsid w:val="004E79A8"/>
    <w:rsid w:val="004F7A59"/>
    <w:rsid w:val="0050180D"/>
    <w:rsid w:val="00501899"/>
    <w:rsid w:val="00502058"/>
    <w:rsid w:val="005020A7"/>
    <w:rsid w:val="00504665"/>
    <w:rsid w:val="00505652"/>
    <w:rsid w:val="005058DB"/>
    <w:rsid w:val="00510B4B"/>
    <w:rsid w:val="00514CBF"/>
    <w:rsid w:val="00514F99"/>
    <w:rsid w:val="005173F4"/>
    <w:rsid w:val="00517D59"/>
    <w:rsid w:val="005237D3"/>
    <w:rsid w:val="00526601"/>
    <w:rsid w:val="005279BC"/>
    <w:rsid w:val="0053161A"/>
    <w:rsid w:val="00531E9D"/>
    <w:rsid w:val="0053229C"/>
    <w:rsid w:val="00532BA1"/>
    <w:rsid w:val="00546A1C"/>
    <w:rsid w:val="005528F5"/>
    <w:rsid w:val="00553976"/>
    <w:rsid w:val="00561030"/>
    <w:rsid w:val="005671BF"/>
    <w:rsid w:val="005731DC"/>
    <w:rsid w:val="00577E3A"/>
    <w:rsid w:val="00584EBA"/>
    <w:rsid w:val="0058590F"/>
    <w:rsid w:val="00586A54"/>
    <w:rsid w:val="005878AB"/>
    <w:rsid w:val="00591C61"/>
    <w:rsid w:val="00593CDD"/>
    <w:rsid w:val="00596DA6"/>
    <w:rsid w:val="00597C19"/>
    <w:rsid w:val="005A15C6"/>
    <w:rsid w:val="005A2E87"/>
    <w:rsid w:val="005A62AB"/>
    <w:rsid w:val="005A6732"/>
    <w:rsid w:val="005A72D7"/>
    <w:rsid w:val="005A77AB"/>
    <w:rsid w:val="005B0CB8"/>
    <w:rsid w:val="005B3EE3"/>
    <w:rsid w:val="005B6D17"/>
    <w:rsid w:val="005C39D2"/>
    <w:rsid w:val="005D5104"/>
    <w:rsid w:val="005E00E1"/>
    <w:rsid w:val="005E261E"/>
    <w:rsid w:val="005E3598"/>
    <w:rsid w:val="005E3D6F"/>
    <w:rsid w:val="005E4192"/>
    <w:rsid w:val="005E42CC"/>
    <w:rsid w:val="005E7375"/>
    <w:rsid w:val="005F04F7"/>
    <w:rsid w:val="005F19DC"/>
    <w:rsid w:val="005F3391"/>
    <w:rsid w:val="0060574F"/>
    <w:rsid w:val="0061118E"/>
    <w:rsid w:val="00615C25"/>
    <w:rsid w:val="00631667"/>
    <w:rsid w:val="00632B04"/>
    <w:rsid w:val="006334CC"/>
    <w:rsid w:val="00642A75"/>
    <w:rsid w:val="00646948"/>
    <w:rsid w:val="006473F1"/>
    <w:rsid w:val="00647CE3"/>
    <w:rsid w:val="0065498F"/>
    <w:rsid w:val="0066612D"/>
    <w:rsid w:val="00671F4F"/>
    <w:rsid w:val="00673628"/>
    <w:rsid w:val="00673C1C"/>
    <w:rsid w:val="00674B02"/>
    <w:rsid w:val="006762BE"/>
    <w:rsid w:val="0068361C"/>
    <w:rsid w:val="00685EDA"/>
    <w:rsid w:val="00686700"/>
    <w:rsid w:val="006A4E19"/>
    <w:rsid w:val="006A513D"/>
    <w:rsid w:val="006A6AC7"/>
    <w:rsid w:val="006A7F09"/>
    <w:rsid w:val="006B0462"/>
    <w:rsid w:val="006B135A"/>
    <w:rsid w:val="006B1895"/>
    <w:rsid w:val="006B61A1"/>
    <w:rsid w:val="006B72F4"/>
    <w:rsid w:val="006C0A87"/>
    <w:rsid w:val="006C4703"/>
    <w:rsid w:val="006C73F4"/>
    <w:rsid w:val="006D292B"/>
    <w:rsid w:val="006D43DE"/>
    <w:rsid w:val="006D6220"/>
    <w:rsid w:val="006E147D"/>
    <w:rsid w:val="006E183F"/>
    <w:rsid w:val="006E6AB1"/>
    <w:rsid w:val="006F00A7"/>
    <w:rsid w:val="006F4129"/>
    <w:rsid w:val="0070134F"/>
    <w:rsid w:val="00702B7E"/>
    <w:rsid w:val="00705D0A"/>
    <w:rsid w:val="00706885"/>
    <w:rsid w:val="00706C4B"/>
    <w:rsid w:val="00710DF4"/>
    <w:rsid w:val="00711288"/>
    <w:rsid w:val="007122EE"/>
    <w:rsid w:val="00712CED"/>
    <w:rsid w:val="00714371"/>
    <w:rsid w:val="00717993"/>
    <w:rsid w:val="0072108C"/>
    <w:rsid w:val="00721BC9"/>
    <w:rsid w:val="007226D7"/>
    <w:rsid w:val="007245D0"/>
    <w:rsid w:val="00725E4F"/>
    <w:rsid w:val="00726281"/>
    <w:rsid w:val="007274AB"/>
    <w:rsid w:val="00740216"/>
    <w:rsid w:val="00741B2B"/>
    <w:rsid w:val="007454A4"/>
    <w:rsid w:val="00747C8A"/>
    <w:rsid w:val="0076103B"/>
    <w:rsid w:val="007610A4"/>
    <w:rsid w:val="00762473"/>
    <w:rsid w:val="00763CEB"/>
    <w:rsid w:val="00772A7D"/>
    <w:rsid w:val="00776C45"/>
    <w:rsid w:val="0077786B"/>
    <w:rsid w:val="007807DD"/>
    <w:rsid w:val="00780B83"/>
    <w:rsid w:val="00781441"/>
    <w:rsid w:val="00781E9C"/>
    <w:rsid w:val="00785B25"/>
    <w:rsid w:val="007878E7"/>
    <w:rsid w:val="00794C64"/>
    <w:rsid w:val="007A0758"/>
    <w:rsid w:val="007A19B2"/>
    <w:rsid w:val="007A41E2"/>
    <w:rsid w:val="007B06EF"/>
    <w:rsid w:val="007B3ED2"/>
    <w:rsid w:val="007B4C6D"/>
    <w:rsid w:val="007B69DE"/>
    <w:rsid w:val="007B79A4"/>
    <w:rsid w:val="007C02D1"/>
    <w:rsid w:val="007C2375"/>
    <w:rsid w:val="007C5A51"/>
    <w:rsid w:val="007D0D32"/>
    <w:rsid w:val="007D6C7F"/>
    <w:rsid w:val="007D6F06"/>
    <w:rsid w:val="007D78C1"/>
    <w:rsid w:val="007D78D3"/>
    <w:rsid w:val="007E0488"/>
    <w:rsid w:val="007E20D0"/>
    <w:rsid w:val="007E3F8B"/>
    <w:rsid w:val="007E3FBE"/>
    <w:rsid w:val="007E4F34"/>
    <w:rsid w:val="007F0030"/>
    <w:rsid w:val="007F1F1E"/>
    <w:rsid w:val="007F6075"/>
    <w:rsid w:val="00800545"/>
    <w:rsid w:val="00801973"/>
    <w:rsid w:val="0080268C"/>
    <w:rsid w:val="00803F95"/>
    <w:rsid w:val="0081351B"/>
    <w:rsid w:val="00814133"/>
    <w:rsid w:val="008213EA"/>
    <w:rsid w:val="00821985"/>
    <w:rsid w:val="00823A1B"/>
    <w:rsid w:val="00825474"/>
    <w:rsid w:val="00826746"/>
    <w:rsid w:val="00830366"/>
    <w:rsid w:val="00830956"/>
    <w:rsid w:val="00832D4A"/>
    <w:rsid w:val="00833E64"/>
    <w:rsid w:val="008429AB"/>
    <w:rsid w:val="00844CC6"/>
    <w:rsid w:val="0084530A"/>
    <w:rsid w:val="0084668F"/>
    <w:rsid w:val="00846F79"/>
    <w:rsid w:val="0085265E"/>
    <w:rsid w:val="00862A30"/>
    <w:rsid w:val="00865ABB"/>
    <w:rsid w:val="008669AC"/>
    <w:rsid w:val="008742FA"/>
    <w:rsid w:val="00883AD8"/>
    <w:rsid w:val="00884C27"/>
    <w:rsid w:val="0088646F"/>
    <w:rsid w:val="00890FB1"/>
    <w:rsid w:val="008949FF"/>
    <w:rsid w:val="00894E73"/>
    <w:rsid w:val="008A5905"/>
    <w:rsid w:val="008B05B7"/>
    <w:rsid w:val="008B1B61"/>
    <w:rsid w:val="008B5B03"/>
    <w:rsid w:val="008B787C"/>
    <w:rsid w:val="008C2B85"/>
    <w:rsid w:val="008D139F"/>
    <w:rsid w:val="008D2971"/>
    <w:rsid w:val="008D3642"/>
    <w:rsid w:val="008E078D"/>
    <w:rsid w:val="008E0A8C"/>
    <w:rsid w:val="008E0CCF"/>
    <w:rsid w:val="008E1866"/>
    <w:rsid w:val="008E5AAA"/>
    <w:rsid w:val="008E677B"/>
    <w:rsid w:val="008F1BFF"/>
    <w:rsid w:val="008F280D"/>
    <w:rsid w:val="008F3C7D"/>
    <w:rsid w:val="008F4340"/>
    <w:rsid w:val="008F5499"/>
    <w:rsid w:val="009010FF"/>
    <w:rsid w:val="0090355D"/>
    <w:rsid w:val="009041DF"/>
    <w:rsid w:val="009061DF"/>
    <w:rsid w:val="00907E67"/>
    <w:rsid w:val="009127A9"/>
    <w:rsid w:val="009140D8"/>
    <w:rsid w:val="00924337"/>
    <w:rsid w:val="00924635"/>
    <w:rsid w:val="00925865"/>
    <w:rsid w:val="0092721E"/>
    <w:rsid w:val="0093314C"/>
    <w:rsid w:val="00935AC5"/>
    <w:rsid w:val="009405C0"/>
    <w:rsid w:val="00946406"/>
    <w:rsid w:val="00946B2A"/>
    <w:rsid w:val="009474EA"/>
    <w:rsid w:val="00951AE3"/>
    <w:rsid w:val="00953FE1"/>
    <w:rsid w:val="0095440F"/>
    <w:rsid w:val="00956200"/>
    <w:rsid w:val="00960216"/>
    <w:rsid w:val="009608D9"/>
    <w:rsid w:val="00962213"/>
    <w:rsid w:val="00964B94"/>
    <w:rsid w:val="0096542B"/>
    <w:rsid w:val="00966350"/>
    <w:rsid w:val="009742D1"/>
    <w:rsid w:val="00974630"/>
    <w:rsid w:val="00977369"/>
    <w:rsid w:val="009779DD"/>
    <w:rsid w:val="00980239"/>
    <w:rsid w:val="00982079"/>
    <w:rsid w:val="009832D8"/>
    <w:rsid w:val="009836EF"/>
    <w:rsid w:val="009838D9"/>
    <w:rsid w:val="00986F95"/>
    <w:rsid w:val="00990714"/>
    <w:rsid w:val="00990E41"/>
    <w:rsid w:val="0099295D"/>
    <w:rsid w:val="00996897"/>
    <w:rsid w:val="00997948"/>
    <w:rsid w:val="00997C10"/>
    <w:rsid w:val="009A1CC6"/>
    <w:rsid w:val="009A23D8"/>
    <w:rsid w:val="009A6EC1"/>
    <w:rsid w:val="009B2DF8"/>
    <w:rsid w:val="009B6F14"/>
    <w:rsid w:val="009C3069"/>
    <w:rsid w:val="009C49B3"/>
    <w:rsid w:val="009C5B7C"/>
    <w:rsid w:val="009C5D9C"/>
    <w:rsid w:val="009C6730"/>
    <w:rsid w:val="009E583A"/>
    <w:rsid w:val="009E5B35"/>
    <w:rsid w:val="009E626C"/>
    <w:rsid w:val="009F351C"/>
    <w:rsid w:val="009F464B"/>
    <w:rsid w:val="00A03B1C"/>
    <w:rsid w:val="00A1253C"/>
    <w:rsid w:val="00A13B0B"/>
    <w:rsid w:val="00A17967"/>
    <w:rsid w:val="00A20DB5"/>
    <w:rsid w:val="00A2209E"/>
    <w:rsid w:val="00A22DD8"/>
    <w:rsid w:val="00A25BE9"/>
    <w:rsid w:val="00A3100F"/>
    <w:rsid w:val="00A33CE5"/>
    <w:rsid w:val="00A36170"/>
    <w:rsid w:val="00A53FF7"/>
    <w:rsid w:val="00A55E8A"/>
    <w:rsid w:val="00A5701A"/>
    <w:rsid w:val="00A65AFC"/>
    <w:rsid w:val="00A66725"/>
    <w:rsid w:val="00A717B1"/>
    <w:rsid w:val="00A71994"/>
    <w:rsid w:val="00A7407B"/>
    <w:rsid w:val="00A7798D"/>
    <w:rsid w:val="00A82AE0"/>
    <w:rsid w:val="00A859C3"/>
    <w:rsid w:val="00A8683E"/>
    <w:rsid w:val="00A86A40"/>
    <w:rsid w:val="00A8702F"/>
    <w:rsid w:val="00A90E38"/>
    <w:rsid w:val="00A92ECD"/>
    <w:rsid w:val="00AA11FF"/>
    <w:rsid w:val="00AA1976"/>
    <w:rsid w:val="00AA1CBF"/>
    <w:rsid w:val="00AA247B"/>
    <w:rsid w:val="00AA2DB8"/>
    <w:rsid w:val="00AA2FBF"/>
    <w:rsid w:val="00AA3B13"/>
    <w:rsid w:val="00AA7428"/>
    <w:rsid w:val="00AB0A4A"/>
    <w:rsid w:val="00AB46B9"/>
    <w:rsid w:val="00AC72B0"/>
    <w:rsid w:val="00AE30C3"/>
    <w:rsid w:val="00AE72A1"/>
    <w:rsid w:val="00AF09C7"/>
    <w:rsid w:val="00AF0E45"/>
    <w:rsid w:val="00AF2B9B"/>
    <w:rsid w:val="00AF3C97"/>
    <w:rsid w:val="00AF4AC2"/>
    <w:rsid w:val="00AF53CC"/>
    <w:rsid w:val="00AF61CE"/>
    <w:rsid w:val="00AF7BB3"/>
    <w:rsid w:val="00B00148"/>
    <w:rsid w:val="00B010DF"/>
    <w:rsid w:val="00B06C9B"/>
    <w:rsid w:val="00B207CE"/>
    <w:rsid w:val="00B218CE"/>
    <w:rsid w:val="00B222AE"/>
    <w:rsid w:val="00B22D53"/>
    <w:rsid w:val="00B239E8"/>
    <w:rsid w:val="00B24265"/>
    <w:rsid w:val="00B2586C"/>
    <w:rsid w:val="00B30693"/>
    <w:rsid w:val="00B32075"/>
    <w:rsid w:val="00B33AA1"/>
    <w:rsid w:val="00B36C96"/>
    <w:rsid w:val="00B404A5"/>
    <w:rsid w:val="00B434BF"/>
    <w:rsid w:val="00B4353D"/>
    <w:rsid w:val="00B450EE"/>
    <w:rsid w:val="00B4640C"/>
    <w:rsid w:val="00B476B7"/>
    <w:rsid w:val="00B47B51"/>
    <w:rsid w:val="00B53627"/>
    <w:rsid w:val="00B63682"/>
    <w:rsid w:val="00B63D81"/>
    <w:rsid w:val="00B65DCB"/>
    <w:rsid w:val="00B670DD"/>
    <w:rsid w:val="00B6714D"/>
    <w:rsid w:val="00B67A7B"/>
    <w:rsid w:val="00B733AB"/>
    <w:rsid w:val="00B7671E"/>
    <w:rsid w:val="00B81407"/>
    <w:rsid w:val="00B8249A"/>
    <w:rsid w:val="00B838C3"/>
    <w:rsid w:val="00B91048"/>
    <w:rsid w:val="00B96528"/>
    <w:rsid w:val="00B96986"/>
    <w:rsid w:val="00BA016F"/>
    <w:rsid w:val="00BA0355"/>
    <w:rsid w:val="00BA1B99"/>
    <w:rsid w:val="00BA3DC2"/>
    <w:rsid w:val="00BA634C"/>
    <w:rsid w:val="00BA6C34"/>
    <w:rsid w:val="00BA7EC6"/>
    <w:rsid w:val="00BB07D9"/>
    <w:rsid w:val="00BB157F"/>
    <w:rsid w:val="00BB22A7"/>
    <w:rsid w:val="00BB53B9"/>
    <w:rsid w:val="00BB5D85"/>
    <w:rsid w:val="00BC71AD"/>
    <w:rsid w:val="00BD1392"/>
    <w:rsid w:val="00BD418A"/>
    <w:rsid w:val="00BF463E"/>
    <w:rsid w:val="00BF4BD7"/>
    <w:rsid w:val="00BF661E"/>
    <w:rsid w:val="00C01DEE"/>
    <w:rsid w:val="00C01E0D"/>
    <w:rsid w:val="00C05B61"/>
    <w:rsid w:val="00C05EE3"/>
    <w:rsid w:val="00C107AD"/>
    <w:rsid w:val="00C10F90"/>
    <w:rsid w:val="00C12DF2"/>
    <w:rsid w:val="00C1303E"/>
    <w:rsid w:val="00C17407"/>
    <w:rsid w:val="00C224E6"/>
    <w:rsid w:val="00C24434"/>
    <w:rsid w:val="00C267E2"/>
    <w:rsid w:val="00C27214"/>
    <w:rsid w:val="00C2766E"/>
    <w:rsid w:val="00C33B3A"/>
    <w:rsid w:val="00C364C0"/>
    <w:rsid w:val="00C37A29"/>
    <w:rsid w:val="00C40DCE"/>
    <w:rsid w:val="00C57210"/>
    <w:rsid w:val="00C62180"/>
    <w:rsid w:val="00C73035"/>
    <w:rsid w:val="00C75777"/>
    <w:rsid w:val="00C76DF0"/>
    <w:rsid w:val="00C77B1D"/>
    <w:rsid w:val="00C77F4D"/>
    <w:rsid w:val="00C81016"/>
    <w:rsid w:val="00C83001"/>
    <w:rsid w:val="00C84813"/>
    <w:rsid w:val="00C9076C"/>
    <w:rsid w:val="00C910D4"/>
    <w:rsid w:val="00C92107"/>
    <w:rsid w:val="00CA2C97"/>
    <w:rsid w:val="00CA4946"/>
    <w:rsid w:val="00CB6EC2"/>
    <w:rsid w:val="00CB75B4"/>
    <w:rsid w:val="00CC32B1"/>
    <w:rsid w:val="00CC6024"/>
    <w:rsid w:val="00CD0741"/>
    <w:rsid w:val="00CD262F"/>
    <w:rsid w:val="00CD2B70"/>
    <w:rsid w:val="00CD3BCA"/>
    <w:rsid w:val="00CD3E62"/>
    <w:rsid w:val="00CD460D"/>
    <w:rsid w:val="00CD575B"/>
    <w:rsid w:val="00CE352F"/>
    <w:rsid w:val="00CE3601"/>
    <w:rsid w:val="00CE4046"/>
    <w:rsid w:val="00CE4951"/>
    <w:rsid w:val="00CE64D1"/>
    <w:rsid w:val="00CE722E"/>
    <w:rsid w:val="00CE73EB"/>
    <w:rsid w:val="00CE7528"/>
    <w:rsid w:val="00CF2BF7"/>
    <w:rsid w:val="00CF5F11"/>
    <w:rsid w:val="00CF6E7E"/>
    <w:rsid w:val="00D02150"/>
    <w:rsid w:val="00D0376A"/>
    <w:rsid w:val="00D058C9"/>
    <w:rsid w:val="00D05A75"/>
    <w:rsid w:val="00D076F9"/>
    <w:rsid w:val="00D1014B"/>
    <w:rsid w:val="00D1024E"/>
    <w:rsid w:val="00D20B35"/>
    <w:rsid w:val="00D20EDF"/>
    <w:rsid w:val="00D22C0C"/>
    <w:rsid w:val="00D2478D"/>
    <w:rsid w:val="00D27A4E"/>
    <w:rsid w:val="00D40E09"/>
    <w:rsid w:val="00D42A66"/>
    <w:rsid w:val="00D437B9"/>
    <w:rsid w:val="00D55C1F"/>
    <w:rsid w:val="00D649E8"/>
    <w:rsid w:val="00D663B4"/>
    <w:rsid w:val="00D66C57"/>
    <w:rsid w:val="00D70426"/>
    <w:rsid w:val="00D70CA5"/>
    <w:rsid w:val="00D7179D"/>
    <w:rsid w:val="00D73D25"/>
    <w:rsid w:val="00D8308B"/>
    <w:rsid w:val="00D851B8"/>
    <w:rsid w:val="00D868CA"/>
    <w:rsid w:val="00D913D9"/>
    <w:rsid w:val="00D91B42"/>
    <w:rsid w:val="00D92FD7"/>
    <w:rsid w:val="00D96C4E"/>
    <w:rsid w:val="00D970D8"/>
    <w:rsid w:val="00DA01A1"/>
    <w:rsid w:val="00DA2014"/>
    <w:rsid w:val="00DA2696"/>
    <w:rsid w:val="00DA5D85"/>
    <w:rsid w:val="00DA6A4C"/>
    <w:rsid w:val="00DA6AE7"/>
    <w:rsid w:val="00DB402E"/>
    <w:rsid w:val="00DB72D4"/>
    <w:rsid w:val="00DB7ACB"/>
    <w:rsid w:val="00DC0D9C"/>
    <w:rsid w:val="00DC4474"/>
    <w:rsid w:val="00DC72D9"/>
    <w:rsid w:val="00DD4877"/>
    <w:rsid w:val="00DE685E"/>
    <w:rsid w:val="00DE6F30"/>
    <w:rsid w:val="00DF05FF"/>
    <w:rsid w:val="00E00C65"/>
    <w:rsid w:val="00E02424"/>
    <w:rsid w:val="00E04FB6"/>
    <w:rsid w:val="00E0511E"/>
    <w:rsid w:val="00E0560F"/>
    <w:rsid w:val="00E12607"/>
    <w:rsid w:val="00E135EC"/>
    <w:rsid w:val="00E1432A"/>
    <w:rsid w:val="00E15E9F"/>
    <w:rsid w:val="00E1703F"/>
    <w:rsid w:val="00E2491A"/>
    <w:rsid w:val="00E24B49"/>
    <w:rsid w:val="00E3417C"/>
    <w:rsid w:val="00E36A09"/>
    <w:rsid w:val="00E36BAB"/>
    <w:rsid w:val="00E37C26"/>
    <w:rsid w:val="00E4027B"/>
    <w:rsid w:val="00E41594"/>
    <w:rsid w:val="00E513C9"/>
    <w:rsid w:val="00E51F47"/>
    <w:rsid w:val="00E520DC"/>
    <w:rsid w:val="00E545AC"/>
    <w:rsid w:val="00E54A63"/>
    <w:rsid w:val="00E54F24"/>
    <w:rsid w:val="00E57A94"/>
    <w:rsid w:val="00E605BE"/>
    <w:rsid w:val="00E636F6"/>
    <w:rsid w:val="00E63FA3"/>
    <w:rsid w:val="00E6566A"/>
    <w:rsid w:val="00E70AF8"/>
    <w:rsid w:val="00E7140C"/>
    <w:rsid w:val="00E72FA7"/>
    <w:rsid w:val="00E75C79"/>
    <w:rsid w:val="00E75D13"/>
    <w:rsid w:val="00E76FCF"/>
    <w:rsid w:val="00E86F34"/>
    <w:rsid w:val="00E90F48"/>
    <w:rsid w:val="00E92BAC"/>
    <w:rsid w:val="00EA2E8B"/>
    <w:rsid w:val="00EA324A"/>
    <w:rsid w:val="00EA3B6E"/>
    <w:rsid w:val="00EA4906"/>
    <w:rsid w:val="00EA53CE"/>
    <w:rsid w:val="00EA5DE2"/>
    <w:rsid w:val="00EB0733"/>
    <w:rsid w:val="00EB0C8A"/>
    <w:rsid w:val="00EB36F5"/>
    <w:rsid w:val="00EB6A72"/>
    <w:rsid w:val="00EC58DD"/>
    <w:rsid w:val="00EC5EE7"/>
    <w:rsid w:val="00ED02DD"/>
    <w:rsid w:val="00ED19DA"/>
    <w:rsid w:val="00ED1E08"/>
    <w:rsid w:val="00ED3A88"/>
    <w:rsid w:val="00ED5036"/>
    <w:rsid w:val="00EE08F4"/>
    <w:rsid w:val="00EE0E71"/>
    <w:rsid w:val="00EE1F69"/>
    <w:rsid w:val="00EE24C3"/>
    <w:rsid w:val="00EE3A14"/>
    <w:rsid w:val="00EE5E3C"/>
    <w:rsid w:val="00EE6B7A"/>
    <w:rsid w:val="00EF1228"/>
    <w:rsid w:val="00EF2DB2"/>
    <w:rsid w:val="00F015A0"/>
    <w:rsid w:val="00F036CE"/>
    <w:rsid w:val="00F0486B"/>
    <w:rsid w:val="00F10AB2"/>
    <w:rsid w:val="00F110A9"/>
    <w:rsid w:val="00F167B4"/>
    <w:rsid w:val="00F20A48"/>
    <w:rsid w:val="00F21389"/>
    <w:rsid w:val="00F24D2B"/>
    <w:rsid w:val="00F27DD2"/>
    <w:rsid w:val="00F34A6C"/>
    <w:rsid w:val="00F35601"/>
    <w:rsid w:val="00F35651"/>
    <w:rsid w:val="00F35792"/>
    <w:rsid w:val="00F36A49"/>
    <w:rsid w:val="00F36C0D"/>
    <w:rsid w:val="00F45EFD"/>
    <w:rsid w:val="00F469D8"/>
    <w:rsid w:val="00F51698"/>
    <w:rsid w:val="00F51DCC"/>
    <w:rsid w:val="00F54350"/>
    <w:rsid w:val="00F61376"/>
    <w:rsid w:val="00F6605C"/>
    <w:rsid w:val="00F665EE"/>
    <w:rsid w:val="00F66F53"/>
    <w:rsid w:val="00F70FED"/>
    <w:rsid w:val="00F759A7"/>
    <w:rsid w:val="00F802E5"/>
    <w:rsid w:val="00F8161C"/>
    <w:rsid w:val="00F9072D"/>
    <w:rsid w:val="00F96E30"/>
    <w:rsid w:val="00F972D0"/>
    <w:rsid w:val="00FA10EB"/>
    <w:rsid w:val="00FA27D1"/>
    <w:rsid w:val="00FA7AB1"/>
    <w:rsid w:val="00FA7BCE"/>
    <w:rsid w:val="00FB0F71"/>
    <w:rsid w:val="00FB431B"/>
    <w:rsid w:val="00FB4E74"/>
    <w:rsid w:val="00FD0D22"/>
    <w:rsid w:val="00FD4C91"/>
    <w:rsid w:val="00FD540D"/>
    <w:rsid w:val="00FD7884"/>
    <w:rsid w:val="00FE0BC5"/>
    <w:rsid w:val="00FE3361"/>
    <w:rsid w:val="00FF2467"/>
    <w:rsid w:val="00FF265D"/>
    <w:rsid w:val="00FF3B14"/>
    <w:rsid w:val="00FF5773"/>
    <w:rsid w:val="00FF77F4"/>
    <w:rsid w:val="2FC01B04"/>
    <w:rsid w:val="305025B0"/>
    <w:rsid w:val="42A6375B"/>
    <w:rsid w:val="522D35A7"/>
    <w:rsid w:val="53D75A1C"/>
    <w:rsid w:val="6197456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ind w:left="480"/>
      <w:jc w:val="center"/>
      <w:outlineLvl w:val="0"/>
    </w:pPr>
    <w:rPr>
      <w:rFonts w:eastAsia="黑体"/>
      <w:b/>
      <w:sz w:val="32"/>
    </w:rPr>
  </w:style>
  <w:style w:type="paragraph" w:styleId="3">
    <w:name w:val="heading 2"/>
    <w:basedOn w:val="1"/>
    <w:next w:val="1"/>
    <w:link w:val="29"/>
    <w:qFormat/>
    <w:uiPriority w:val="0"/>
    <w:pPr>
      <w:keepNext/>
      <w:keepLines/>
      <w:spacing w:before="260" w:after="260" w:line="415" w:lineRule="auto"/>
      <w:ind w:firstLine="200" w:firstLineChars="200"/>
      <w:outlineLvl w:val="1"/>
    </w:pPr>
    <w:rPr>
      <w:rFonts w:ascii="Arial" w:hAnsi="Arial"/>
      <w:b/>
      <w:bCs/>
      <w:szCs w:val="32"/>
    </w:rPr>
  </w:style>
  <w:style w:type="paragraph" w:styleId="4">
    <w:name w:val="heading 3"/>
    <w:basedOn w:val="1"/>
    <w:next w:val="1"/>
    <w:link w:val="31"/>
    <w:qFormat/>
    <w:uiPriority w:val="0"/>
    <w:pPr>
      <w:keepNext/>
      <w:keepLines/>
      <w:spacing w:before="260" w:beforeLines="0" w:beforeAutospacing="0" w:after="260" w:afterLines="0" w:afterAutospacing="0" w:line="413" w:lineRule="auto"/>
      <w:outlineLvl w:val="2"/>
    </w:pPr>
    <w:rPr>
      <w:b/>
      <w:sz w:val="32"/>
    </w:rPr>
  </w:style>
  <w:style w:type="character" w:default="1" w:styleId="23">
    <w:name w:val="Default Paragraph Font"/>
    <w:semiHidden/>
    <w:uiPriority w:val="0"/>
  </w:style>
  <w:style w:type="table" w:default="1" w:styleId="26">
    <w:name w:val="Normal Table"/>
    <w:semiHidden/>
    <w:uiPriority w:val="0"/>
    <w:tblPr>
      <w:tblStyle w:val="26"/>
      <w:tblLayout w:type="fixed"/>
      <w:tblCellMar>
        <w:top w:w="0" w:type="dxa"/>
        <w:left w:w="108" w:type="dxa"/>
        <w:bottom w:w="0" w:type="dxa"/>
        <w:right w:w="108" w:type="dxa"/>
      </w:tblCellMar>
    </w:tblPr>
  </w:style>
  <w:style w:type="paragraph" w:styleId="5">
    <w:name w:val="toc 7"/>
    <w:basedOn w:val="1"/>
    <w:next w:val="1"/>
    <w:semiHidden/>
    <w:uiPriority w:val="0"/>
    <w:pPr>
      <w:ind w:left="1260"/>
      <w:jc w:val="left"/>
    </w:pPr>
    <w:rPr>
      <w:sz w:val="18"/>
      <w:szCs w:val="18"/>
    </w:rPr>
  </w:style>
  <w:style w:type="paragraph" w:styleId="6">
    <w:name w:val="Document Map"/>
    <w:basedOn w:val="1"/>
    <w:semiHidden/>
    <w:uiPriority w:val="0"/>
    <w:pPr>
      <w:shd w:val="clear" w:color="auto" w:fill="000080"/>
    </w:pPr>
  </w:style>
  <w:style w:type="paragraph" w:styleId="7">
    <w:name w:val="Body Text"/>
    <w:basedOn w:val="1"/>
    <w:uiPriority w:val="0"/>
    <w:rPr>
      <w:sz w:val="24"/>
      <w:szCs w:val="20"/>
    </w:rPr>
  </w:style>
  <w:style w:type="paragraph" w:styleId="8">
    <w:name w:val="Body Text Indent"/>
    <w:basedOn w:val="1"/>
    <w:uiPriority w:val="0"/>
    <w:pPr>
      <w:ind w:firstLine="480" w:firstLineChars="200"/>
      <w:jc w:val="left"/>
    </w:pPr>
    <w:rPr>
      <w:rFonts w:ascii="宋体" w:hAnsi="宋体"/>
      <w:sz w:val="24"/>
    </w:rPr>
  </w:style>
  <w:style w:type="paragraph" w:styleId="9">
    <w:name w:val="toc 5"/>
    <w:basedOn w:val="1"/>
    <w:next w:val="1"/>
    <w:semiHidden/>
    <w:uiPriority w:val="0"/>
    <w:pPr>
      <w:ind w:left="840"/>
      <w:jc w:val="left"/>
    </w:pPr>
    <w:rPr>
      <w:sz w:val="18"/>
      <w:szCs w:val="18"/>
    </w:rPr>
  </w:style>
  <w:style w:type="paragraph" w:styleId="10">
    <w:name w:val="toc 3"/>
    <w:basedOn w:val="1"/>
    <w:next w:val="1"/>
    <w:semiHidden/>
    <w:uiPriority w:val="0"/>
    <w:pPr>
      <w:ind w:left="420"/>
      <w:jc w:val="left"/>
    </w:pPr>
    <w:rPr>
      <w:i/>
      <w:iCs/>
      <w:sz w:val="20"/>
      <w:szCs w:val="20"/>
    </w:rPr>
  </w:style>
  <w:style w:type="paragraph" w:styleId="11">
    <w:name w:val="Plain Text"/>
    <w:basedOn w:val="1"/>
    <w:uiPriority w:val="0"/>
    <w:rPr>
      <w:rFonts w:ascii="宋体" w:hAnsi="Courier New" w:cs="Courier New"/>
      <w:sz w:val="24"/>
      <w:szCs w:val="21"/>
    </w:rPr>
  </w:style>
  <w:style w:type="paragraph" w:styleId="12">
    <w:name w:val="toc 8"/>
    <w:basedOn w:val="1"/>
    <w:next w:val="1"/>
    <w:semiHidden/>
    <w:uiPriority w:val="0"/>
    <w:pPr>
      <w:ind w:left="1470"/>
      <w:jc w:val="left"/>
    </w:pPr>
    <w:rPr>
      <w:sz w:val="18"/>
      <w:szCs w:val="18"/>
    </w:rPr>
  </w:style>
  <w:style w:type="paragraph" w:styleId="13">
    <w:name w:val="Body Text Indent 2"/>
    <w:basedOn w:val="1"/>
    <w:uiPriority w:val="0"/>
    <w:pPr>
      <w:spacing w:line="400" w:lineRule="exact"/>
      <w:ind w:firstLine="480" w:firstLineChars="200"/>
    </w:pPr>
    <w:rPr>
      <w:rFonts w:ascii="宋体" w:hAnsi="宋体"/>
      <w:sz w:val="24"/>
    </w:rPr>
  </w:style>
  <w:style w:type="paragraph" w:styleId="14">
    <w:name w:val="Balloon Text"/>
    <w:basedOn w:val="1"/>
    <w:link w:val="30"/>
    <w:uiPriority w:val="0"/>
    <w:rPr>
      <w:sz w:val="18"/>
      <w:szCs w:val="18"/>
    </w:rPr>
  </w:style>
  <w:style w:type="paragraph" w:styleId="15">
    <w:name w:val="footer"/>
    <w:basedOn w:val="1"/>
    <w:uiPriority w:val="0"/>
    <w:pPr>
      <w:tabs>
        <w:tab w:val="center" w:pos="4153"/>
        <w:tab w:val="right" w:pos="8306"/>
      </w:tabs>
      <w:snapToGrid w:val="0"/>
      <w:jc w:val="left"/>
    </w:pPr>
    <w:rPr>
      <w:sz w:val="18"/>
      <w:szCs w:val="18"/>
    </w:rPr>
  </w:style>
  <w:style w:type="paragraph" w:styleId="1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semiHidden/>
    <w:uiPriority w:val="0"/>
    <w:pPr>
      <w:spacing w:before="120" w:after="120"/>
      <w:jc w:val="left"/>
    </w:pPr>
    <w:rPr>
      <w:b/>
      <w:bCs/>
      <w:caps/>
      <w:sz w:val="20"/>
      <w:szCs w:val="20"/>
    </w:rPr>
  </w:style>
  <w:style w:type="paragraph" w:styleId="18">
    <w:name w:val="toc 4"/>
    <w:basedOn w:val="1"/>
    <w:next w:val="1"/>
    <w:semiHidden/>
    <w:uiPriority w:val="0"/>
    <w:pPr>
      <w:ind w:left="630"/>
      <w:jc w:val="left"/>
    </w:pPr>
    <w:rPr>
      <w:sz w:val="18"/>
      <w:szCs w:val="18"/>
    </w:rPr>
  </w:style>
  <w:style w:type="paragraph" w:styleId="19">
    <w:name w:val="toc 6"/>
    <w:basedOn w:val="1"/>
    <w:next w:val="1"/>
    <w:semiHidden/>
    <w:uiPriority w:val="0"/>
    <w:pPr>
      <w:ind w:left="1050"/>
      <w:jc w:val="left"/>
    </w:pPr>
    <w:rPr>
      <w:sz w:val="18"/>
      <w:szCs w:val="18"/>
    </w:rPr>
  </w:style>
  <w:style w:type="paragraph" w:styleId="20">
    <w:name w:val="Body Text Indent 3"/>
    <w:basedOn w:val="1"/>
    <w:uiPriority w:val="0"/>
    <w:pPr>
      <w:ind w:firstLine="420" w:firstLineChars="200"/>
      <w:jc w:val="left"/>
    </w:pPr>
    <w:rPr>
      <w:rFonts w:ascii="宋体" w:hAnsi="宋体"/>
    </w:rPr>
  </w:style>
  <w:style w:type="paragraph" w:styleId="21">
    <w:name w:val="toc 2"/>
    <w:basedOn w:val="1"/>
    <w:next w:val="1"/>
    <w:semiHidden/>
    <w:uiPriority w:val="0"/>
    <w:pPr>
      <w:ind w:left="210"/>
      <w:jc w:val="left"/>
    </w:pPr>
    <w:rPr>
      <w:smallCaps/>
      <w:sz w:val="20"/>
      <w:szCs w:val="20"/>
    </w:rPr>
  </w:style>
  <w:style w:type="paragraph" w:styleId="22">
    <w:name w:val="toc 9"/>
    <w:basedOn w:val="1"/>
    <w:next w:val="1"/>
    <w:semiHidden/>
    <w:uiPriority w:val="0"/>
    <w:pPr>
      <w:ind w:left="1680"/>
      <w:jc w:val="left"/>
    </w:pPr>
    <w:rPr>
      <w:sz w:val="18"/>
      <w:szCs w:val="18"/>
    </w:rPr>
  </w:style>
  <w:style w:type="character" w:styleId="24">
    <w:name w:val="page number"/>
    <w:basedOn w:val="23"/>
    <w:uiPriority w:val="0"/>
  </w:style>
  <w:style w:type="character" w:styleId="25">
    <w:name w:val="Hyperlink"/>
    <w:uiPriority w:val="0"/>
    <w:rPr>
      <w:color w:val="0000FF"/>
      <w:u w:val="single"/>
    </w:rPr>
  </w:style>
  <w:style w:type="paragraph" w:customStyle="1" w:styleId="27">
    <w:name w:val="样式1"/>
    <w:basedOn w:val="1"/>
    <w:uiPriority w:val="0"/>
    <w:pPr>
      <w:spacing w:after="156" w:afterLines="50" w:line="300" w:lineRule="exact"/>
      <w:ind w:firstLine="643" w:firstLineChars="200"/>
    </w:pPr>
    <w:rPr>
      <w:b/>
    </w:rPr>
  </w:style>
  <w:style w:type="paragraph" w:customStyle="1" w:styleId="28">
    <w:name w:val="样式 标题 2 + 首行缩进:  2 字符"/>
    <w:basedOn w:val="3"/>
    <w:uiPriority w:val="0"/>
    <w:pPr>
      <w:ind w:firstLine="422"/>
      <w:jc w:val="center"/>
    </w:pPr>
    <w:rPr>
      <w:rFonts w:eastAsia="黑体" w:cs="宋体"/>
      <w:sz w:val="28"/>
      <w:szCs w:val="20"/>
    </w:rPr>
  </w:style>
  <w:style w:type="character" w:customStyle="1" w:styleId="29">
    <w:name w:val="标题 2 Char"/>
    <w:link w:val="3"/>
    <w:uiPriority w:val="0"/>
    <w:rPr>
      <w:rFonts w:ascii="Arial" w:hAnsi="Arial" w:eastAsia="宋体"/>
      <w:b/>
      <w:bCs/>
      <w:kern w:val="2"/>
      <w:sz w:val="21"/>
      <w:szCs w:val="32"/>
      <w:lang w:val="en-US" w:eastAsia="zh-CN" w:bidi="ar-SA"/>
    </w:rPr>
  </w:style>
  <w:style w:type="character" w:customStyle="1" w:styleId="30">
    <w:name w:val="批注框文本 Char"/>
    <w:link w:val="14"/>
    <w:uiPriority w:val="0"/>
    <w:rPr>
      <w:kern w:val="2"/>
      <w:sz w:val="18"/>
      <w:szCs w:val="18"/>
    </w:rPr>
  </w:style>
  <w:style w:type="character" w:customStyle="1" w:styleId="31">
    <w:name w:val="标题 3 Char"/>
    <w:link w:val="4"/>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184</Words>
  <Characters>1055</Characters>
  <Lines>8</Lines>
  <Paragraphs>2</Paragraphs>
  <ScaleCrop>false</ScaleCrop>
  <LinksUpToDate>false</LinksUpToDate>
  <CharactersWithSpaces>1237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2013-12-05T09:45:00Z</dcterms:created>
  <dc:creator>lmj</dc:creator>
  <cp:lastModifiedBy>热日炎炎</cp:lastModifiedBy>
  <cp:lastPrinted>2013-12-04T02:44:00Z</cp:lastPrinted>
  <dcterms:modified xsi:type="dcterms:W3CDTF">2018-03-19T15:26:32Z</dcterms:modified>
  <dc:title>北京邮电大学本科毕业设计（论文）工作细则</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