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34B"/>
          <w:sz w:val="30"/>
        </w:rPr>
        <w:t>THE SCIENCES OF LANGUAGE — KURDISH (KURDISH-TSL)</w:t>
        <w:br/>
        <w:t>PRIMARY HISTORICAL RESEARCH DOSSIER:</w:t>
        <w:br/>
        <w:t>THE EARLIEST ATTESTED TEXTS IN THE KURDISH LANGUAGE</w:t>
      </w:r>
    </w:p>
    <w:p>
      <w:pPr>
        <w:jc w:val="center"/>
      </w:pPr>
      <w:r>
        <w:rPr>
          <w:i/>
          <w:color w:val="555555"/>
          <w:sz w:val="19"/>
        </w:rPr>
        <w:t>Philological Edition, Original Manuscript Transcriptions, Interlinear Glosses, &amp; Historical Analysis</w:t>
        <w:br/>
        <w:t>Featuring Matenadaran MS 7117 (1442 CE), Bateyî (1450 CE), Teremaxî (1600 CE), &amp; Classical Sources</w:t>
      </w:r>
    </w:p>
    <w:p/>
    <w:p>
      <w:r>
        <w:rPr>
          <w:b/>
          <w:color w:val="0F2D5A"/>
          <w:sz w:val="24"/>
        </w:rPr>
        <w:t>Table of Contents / Pêrist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The Oldest Physically Surviving Text: Matenadaran MS 7117 (c. 1442 CE)</w:t>
      </w:r>
    </w:p>
    <w:p>
      <w:r>
        <w:t>1.1 Manuscript Provenance &amp; Archival Data:</w:t>
        <w:br/>
        <w:t>• Archive: Mesrop Mashtots Institute of Ancient Manuscripts (Matenadaran), Yerevan, Armenia.</w:t>
        <w:br/>
        <w:t>• Shelfmark: Manuscript MS 7117 (Folio 144r / 147r).</w:t>
        <w:br/>
        <w:t>• Date of Compilation: Approximately 1430–1446 CE (widely dated to 1442 CE).</w:t>
        <w:br/>
        <w:t>• Scriptorium / Location: Monastery of Metsopavank (near modern Erciş / Arjêş, Lake Van region).</w:t>
        <w:br/>
        <w:t>• Scribe / School: School of Tovma Metsopetsi (Thomas of Metsop).</w:t>
        <w:br/>
        <w:t>• Script System: Armenian alphabet (Erkat'agir / Bolorgir).</w:t>
        <w:br/>
        <w:t>• Language Label in Manuscript: « Լեզուս մարաց » (Lezus marats — 'The Language of the Medes', the standard historical Armenian designation for the Kurdish language and people).</w:t>
        <w:br/>
        <w:t>• Liturgical Genre: The Christian Trisagion Prayer ('Thrice Holy' / Trisagion Hymn).</w:t>
      </w:r>
    </w:p>
    <w:p>
      <w:r>
        <w:t>1.2 The Verbatim Original Armenian Script Inscription:</w:t>
        <w:br/>
        <w:t>Փաքըժ խօտէ, փաքըժ զախմ, փաքըժ վէմարգ, կօյ խաչի խաչէ, ըշկըրմա էյրհամէ է մա։</w:t>
      </w:r>
    </w:p>
    <w:p>
      <w:r>
        <w:t>1.3 Exact Scholarly Transliteration (Character-by-Character):</w:t>
        <w:br/>
        <w:t>P‘ak‘əž xōtē, p‘ak‘əž zaxm, p‘ak‘əž vēmarg, koy xat‘i xač‘ē, əškərma ēyrhamē ē ma.</w:t>
      </w:r>
    </w:p>
    <w:p>
      <w:r>
        <w:t>1.4 Interlinear Linguistic &amp; Morphemic Breakdown: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  <w:color w:val="0F2D5A"/>
              </w:rPr>
              <w:t>Armenian Token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Transliteration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Historical Kurmancî Form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Modern Standard Kurmancî</w:t>
            </w:r>
          </w:p>
        </w:tc>
        <w:tc>
          <w:tcPr>
            <w:tcW w:type="dxa" w:w="1872"/>
          </w:tcPr>
          <w:p>
            <w:r>
              <w:rPr>
                <w:b/>
                <w:color w:val="0F2D5A"/>
              </w:rPr>
              <w:t>Linguistic &amp; Morphemic Gloss</w:t>
            </w:r>
          </w:p>
        </w:tc>
      </w:tr>
      <w:tr>
        <w:tc>
          <w:tcPr>
            <w:tcW w:type="dxa" w:w="1872"/>
          </w:tcPr>
          <w:p>
            <w:r>
              <w:t>Փաքըժ</w:t>
            </w:r>
          </w:p>
        </w:tc>
        <w:tc>
          <w:tcPr>
            <w:tcW w:type="dxa" w:w="1872"/>
          </w:tcPr>
          <w:p>
            <w:r>
              <w:t>P‘ak‘əž</w:t>
            </w:r>
          </w:p>
        </w:tc>
        <w:tc>
          <w:tcPr>
            <w:tcW w:type="dxa" w:w="1872"/>
          </w:tcPr>
          <w:p>
            <w:r>
              <w:t>pakij / pakij</w:t>
            </w:r>
          </w:p>
        </w:tc>
        <w:tc>
          <w:tcPr>
            <w:tcW w:type="dxa" w:w="1872"/>
          </w:tcPr>
          <w:p>
            <w:r>
              <w:t>pakij / pîroz</w:t>
            </w:r>
          </w:p>
        </w:tc>
        <w:tc>
          <w:tcPr>
            <w:tcW w:type="dxa" w:w="1872"/>
          </w:tcPr>
          <w:p>
            <w:r>
              <w:t>Adjective: 'pure, holy, cleansed'</w:t>
            </w:r>
          </w:p>
        </w:tc>
      </w:tr>
      <w:tr>
        <w:tc>
          <w:tcPr>
            <w:tcW w:type="dxa" w:w="1872"/>
          </w:tcPr>
          <w:p>
            <w:r>
              <w:t>խօտէ</w:t>
            </w:r>
          </w:p>
        </w:tc>
        <w:tc>
          <w:tcPr>
            <w:tcW w:type="dxa" w:w="1872"/>
          </w:tcPr>
          <w:p>
            <w:r>
              <w:t>xōtē</w:t>
            </w:r>
          </w:p>
        </w:tc>
        <w:tc>
          <w:tcPr>
            <w:tcW w:type="dxa" w:w="1872"/>
          </w:tcPr>
          <w:p>
            <w:r>
              <w:t>Xodê / Xudê</w:t>
            </w:r>
          </w:p>
        </w:tc>
        <w:tc>
          <w:tcPr>
            <w:tcW w:type="dxa" w:w="1872"/>
          </w:tcPr>
          <w:p>
            <w:r>
              <w:t>Xwedê</w:t>
            </w:r>
          </w:p>
        </w:tc>
        <w:tc>
          <w:tcPr>
            <w:tcW w:type="dxa" w:w="1872"/>
          </w:tcPr>
          <w:p>
            <w:r>
              <w:t>Noun: 'God, Lord' (Indo-Iranian *hwataw-)</w:t>
            </w:r>
          </w:p>
        </w:tc>
      </w:tr>
      <w:tr>
        <w:tc>
          <w:tcPr>
            <w:tcW w:type="dxa" w:w="1872"/>
          </w:tcPr>
          <w:p>
            <w:r>
              <w:t>զախմ</w:t>
            </w:r>
          </w:p>
        </w:tc>
        <w:tc>
          <w:tcPr>
            <w:tcW w:type="dxa" w:w="1872"/>
          </w:tcPr>
          <w:p>
            <w:r>
              <w:t>zaxm</w:t>
            </w:r>
          </w:p>
        </w:tc>
        <w:tc>
          <w:tcPr>
            <w:tcW w:type="dxa" w:w="1872"/>
          </w:tcPr>
          <w:p>
            <w:r>
              <w:t>zaxm / zexm</w:t>
            </w:r>
          </w:p>
        </w:tc>
        <w:tc>
          <w:tcPr>
            <w:tcW w:type="dxa" w:w="1872"/>
          </w:tcPr>
          <w:p>
            <w:r>
              <w:t>zexm / bihêz / zordar</w:t>
            </w:r>
          </w:p>
        </w:tc>
        <w:tc>
          <w:tcPr>
            <w:tcW w:type="dxa" w:w="1872"/>
          </w:tcPr>
          <w:p>
            <w:r>
              <w:t>Adjective: 'mighty, strong, robust'</w:t>
            </w:r>
          </w:p>
        </w:tc>
      </w:tr>
      <w:tr>
        <w:tc>
          <w:tcPr>
            <w:tcW w:type="dxa" w:w="1872"/>
          </w:tcPr>
          <w:p>
            <w:r>
              <w:t>վէմարգ</w:t>
            </w:r>
          </w:p>
        </w:tc>
        <w:tc>
          <w:tcPr>
            <w:tcW w:type="dxa" w:w="1872"/>
          </w:tcPr>
          <w:p>
            <w:r>
              <w:t>vēmarg</w:t>
            </w:r>
          </w:p>
        </w:tc>
        <w:tc>
          <w:tcPr>
            <w:tcW w:type="dxa" w:w="1872"/>
          </w:tcPr>
          <w:p>
            <w:r>
              <w:t>bêmarg / bêmerg</w:t>
            </w:r>
          </w:p>
        </w:tc>
        <w:tc>
          <w:tcPr>
            <w:tcW w:type="dxa" w:w="1872"/>
          </w:tcPr>
          <w:p>
            <w:r>
              <w:t>bêmir / bêmerg</w:t>
            </w:r>
          </w:p>
        </w:tc>
        <w:tc>
          <w:tcPr>
            <w:tcW w:type="dxa" w:w="1872"/>
          </w:tcPr>
          <w:p>
            <w:r>
              <w:t>Compound: bê- (without) + merg/marg (death) = 'immortal'</w:t>
            </w:r>
          </w:p>
        </w:tc>
      </w:tr>
      <w:tr>
        <w:tc>
          <w:tcPr>
            <w:tcW w:type="dxa" w:w="1872"/>
          </w:tcPr>
          <w:p>
            <w:r>
              <w:t>կօյ</w:t>
            </w:r>
          </w:p>
        </w:tc>
        <w:tc>
          <w:tcPr>
            <w:tcW w:type="dxa" w:w="1872"/>
          </w:tcPr>
          <w:p>
            <w:r>
              <w:t>koy</w:t>
            </w:r>
          </w:p>
        </w:tc>
        <w:tc>
          <w:tcPr>
            <w:tcW w:type="dxa" w:w="1872"/>
          </w:tcPr>
          <w:p>
            <w:r>
              <w:t>ko / ku</w:t>
            </w:r>
          </w:p>
        </w:tc>
        <w:tc>
          <w:tcPr>
            <w:tcW w:type="dxa" w:w="1872"/>
          </w:tcPr>
          <w:p>
            <w:r>
              <w:t>ku</w:t>
            </w:r>
          </w:p>
        </w:tc>
        <w:tc>
          <w:tcPr>
            <w:tcW w:type="dxa" w:w="1872"/>
          </w:tcPr>
          <w:p>
            <w:r>
              <w:t>Relative Relator / Complementizer: 'who, which'</w:t>
            </w:r>
          </w:p>
        </w:tc>
      </w:tr>
      <w:tr>
        <w:tc>
          <w:tcPr>
            <w:tcW w:type="dxa" w:w="1872"/>
          </w:tcPr>
          <w:p>
            <w:r>
              <w:t>խաչի</w:t>
            </w:r>
          </w:p>
        </w:tc>
        <w:tc>
          <w:tcPr>
            <w:tcW w:type="dxa" w:w="1872"/>
          </w:tcPr>
          <w:p>
            <w:r>
              <w:t>xat‘i</w:t>
            </w:r>
          </w:p>
        </w:tc>
        <w:tc>
          <w:tcPr>
            <w:tcW w:type="dxa" w:w="1872"/>
          </w:tcPr>
          <w:p>
            <w:r>
              <w:t>hatî / hatîye</w:t>
            </w:r>
          </w:p>
        </w:tc>
        <w:tc>
          <w:tcPr>
            <w:tcW w:type="dxa" w:w="1872"/>
          </w:tcPr>
          <w:p>
            <w:r>
              <w:t>hatiye</w:t>
            </w:r>
          </w:p>
        </w:tc>
        <w:tc>
          <w:tcPr>
            <w:tcW w:type="dxa" w:w="1872"/>
          </w:tcPr>
          <w:p>
            <w:r>
              <w:t>Verbal Participle: hat- (come/become) + -î</w:t>
            </w:r>
          </w:p>
        </w:tc>
      </w:tr>
      <w:tr>
        <w:tc>
          <w:tcPr>
            <w:tcW w:type="dxa" w:w="1872"/>
          </w:tcPr>
          <w:p>
            <w:r>
              <w:t>խաչէ</w:t>
            </w:r>
          </w:p>
        </w:tc>
        <w:tc>
          <w:tcPr>
            <w:tcW w:type="dxa" w:w="1872"/>
          </w:tcPr>
          <w:p>
            <w:r>
              <w:t>xač‘ē</w:t>
            </w:r>
          </w:p>
        </w:tc>
        <w:tc>
          <w:tcPr>
            <w:tcW w:type="dxa" w:w="1872"/>
          </w:tcPr>
          <w:p>
            <w:r>
              <w:t>xaçê</w:t>
            </w:r>
          </w:p>
        </w:tc>
        <w:tc>
          <w:tcPr>
            <w:tcW w:type="dxa" w:w="1872"/>
          </w:tcPr>
          <w:p>
            <w:r>
              <w:t>xaçê</w:t>
            </w:r>
          </w:p>
        </w:tc>
        <w:tc>
          <w:tcPr>
            <w:tcW w:type="dxa" w:w="1872"/>
          </w:tcPr>
          <w:p>
            <w:r>
              <w:t>Noun (oblique): xaç (cross) + -ê (oblique case)</w:t>
            </w:r>
          </w:p>
        </w:tc>
      </w:tr>
      <w:tr>
        <w:tc>
          <w:tcPr>
            <w:tcW w:type="dxa" w:w="1872"/>
          </w:tcPr>
          <w:p>
            <w:r>
              <w:t>ըշկըրմա</w:t>
            </w:r>
          </w:p>
        </w:tc>
        <w:tc>
          <w:tcPr>
            <w:tcW w:type="dxa" w:w="1872"/>
          </w:tcPr>
          <w:p>
            <w:r>
              <w:t>əškərma</w:t>
            </w:r>
          </w:p>
        </w:tc>
        <w:tc>
          <w:tcPr>
            <w:tcW w:type="dxa" w:w="1872"/>
          </w:tcPr>
          <w:p>
            <w:r>
              <w:t>ji kerema / 'ş kerema</w:t>
            </w:r>
          </w:p>
        </w:tc>
        <w:tc>
          <w:tcPr>
            <w:tcW w:type="dxa" w:w="1872"/>
          </w:tcPr>
          <w:p>
            <w:r>
              <w:t>ji kerema xwe</w:t>
            </w:r>
          </w:p>
        </w:tc>
        <w:tc>
          <w:tcPr>
            <w:tcW w:type="dxa" w:w="1872"/>
          </w:tcPr>
          <w:p>
            <w:r>
              <w:t>Prepositional phrase: ji (from) + kerem (grace) + -a</w:t>
            </w:r>
          </w:p>
        </w:tc>
      </w:tr>
      <w:tr>
        <w:tc>
          <w:tcPr>
            <w:tcW w:type="dxa" w:w="1872"/>
          </w:tcPr>
          <w:p>
            <w:r>
              <w:t>էյրհամէ</w:t>
            </w:r>
          </w:p>
        </w:tc>
        <w:tc>
          <w:tcPr>
            <w:tcW w:type="dxa" w:w="1872"/>
          </w:tcPr>
          <w:p>
            <w:r>
              <w:t>ēyrhamē</w:t>
            </w:r>
          </w:p>
        </w:tc>
        <w:tc>
          <w:tcPr>
            <w:tcW w:type="dxa" w:w="1872"/>
          </w:tcPr>
          <w:p>
            <w:r>
              <w:t>êrhamê / rehmetê</w:t>
            </w:r>
          </w:p>
        </w:tc>
        <w:tc>
          <w:tcPr>
            <w:tcW w:type="dxa" w:w="1872"/>
          </w:tcPr>
          <w:p>
            <w:r>
              <w:t>rehmê</w:t>
            </w:r>
          </w:p>
        </w:tc>
        <w:tc>
          <w:tcPr>
            <w:tcW w:type="dxa" w:w="1872"/>
          </w:tcPr>
          <w:p>
            <w:r>
              <w:t>Noun: rehm / erham (mercy)</w:t>
            </w:r>
          </w:p>
        </w:tc>
      </w:tr>
      <w:tr>
        <w:tc>
          <w:tcPr>
            <w:tcW w:type="dxa" w:w="1872"/>
          </w:tcPr>
          <w:p>
            <w:r>
              <w:t>է</w:t>
            </w:r>
          </w:p>
        </w:tc>
        <w:tc>
          <w:tcPr>
            <w:tcW w:type="dxa" w:w="1872"/>
          </w:tcPr>
          <w:p>
            <w:r>
              <w:t>ē</w:t>
            </w:r>
          </w:p>
        </w:tc>
        <w:tc>
          <w:tcPr>
            <w:tcW w:type="dxa" w:w="1872"/>
          </w:tcPr>
          <w:p>
            <w:r>
              <w:t>ê / li</w:t>
            </w:r>
          </w:p>
        </w:tc>
        <w:tc>
          <w:tcPr>
            <w:tcW w:type="dxa" w:w="1872"/>
          </w:tcPr>
          <w:p>
            <w:r>
              <w:t>li</w:t>
            </w:r>
          </w:p>
        </w:tc>
        <w:tc>
          <w:tcPr>
            <w:tcW w:type="dxa" w:w="1872"/>
          </w:tcPr>
          <w:p>
            <w:r>
              <w:t>Preposition / Relator: 'upon, onto'</w:t>
            </w:r>
          </w:p>
        </w:tc>
      </w:tr>
      <w:tr>
        <w:tc>
          <w:tcPr>
            <w:tcW w:type="dxa" w:w="1872"/>
          </w:tcPr>
          <w:p>
            <w:r>
              <w:t>մա</w:t>
            </w:r>
          </w:p>
        </w:tc>
        <w:tc>
          <w:tcPr>
            <w:tcW w:type="dxa" w:w="1872"/>
          </w:tcPr>
          <w:p>
            <w:r>
              <w:t>ma</w:t>
            </w:r>
          </w:p>
        </w:tc>
        <w:tc>
          <w:tcPr>
            <w:tcW w:type="dxa" w:w="1872"/>
          </w:tcPr>
          <w:p>
            <w:r>
              <w:t>me / ma</w:t>
            </w:r>
          </w:p>
        </w:tc>
        <w:tc>
          <w:tcPr>
            <w:tcW w:type="dxa" w:w="1872"/>
          </w:tcPr>
          <w:p>
            <w:r>
              <w:t>me</w:t>
            </w:r>
          </w:p>
        </w:tc>
        <w:tc>
          <w:tcPr>
            <w:tcW w:type="dxa" w:w="1872"/>
          </w:tcPr>
          <w:p>
            <w:r>
              <w:t>1st Person Plural Oblique Pronoun: 'us'</w:t>
            </w:r>
          </w:p>
        </w:tc>
      </w:tr>
    </w:tbl>
    <w:p/>
    <w:p>
      <w:r>
        <w:t>1.5 Complete Translation &amp; Contextual Significance:</w:t>
        <w:br/>
        <w:t>• Literal Translation: 'Holy God, Holy Mighty, Holy Immortal, who was crucified on the cross, out of Your grace have mercy on us.'</w:t>
        <w:br/>
        <w:t>• Philological Significance: MS 7117 proves that by the early 15th century, Kurmancî Kurdish had already stabilized its distinct morphosyntax: prefixal 'bê-' for privative compounds ('bêmerg'), the relative relator 'ko/ku', the passive auxiliary 'hat-', and the 1st person plural oblique pronoun 'me/ma'.</w:t>
      </w:r>
    </w:p>
    <w:p>
      <w:pPr>
        <w:pStyle w:val="Heading1"/>
      </w:pPr>
      <w:r>
        <w:t>2. The Earliest Religious Narrative: Mela Huseynê Bateyî's Mewlûd (c. 1450 CE)</w:t>
      </w:r>
    </w:p>
    <w:p>
      <w:r>
        <w:t>2.1 Author &amp; Manuscript Background:</w:t>
        <w:br/>
        <w:t>• Author: Mela Huseynê Bateyî (1417–1491 CE), born in the village of Bate (Hakkâri region).</w:t>
        <w:br/>
        <w:t>• Work: Mewlûda Kurdî (Mawlid of the Prophet Muhammad).</w:t>
        <w:br/>
        <w:t>• Script: Arabic-Persian alphabet.</w:t>
        <w:br/>
        <w:t>• Meter: Classical poetic Hazaj meter (Mafā'īlun Mafā'īlun Fa'ūlun).</w:t>
        <w:br/>
        <w:t>• Significance: The earliest surviving full-length book and continuous religious narrative composed in the Kurdish language.</w:t>
      </w:r>
    </w:p>
    <w:p>
      <w:r>
        <w:t>2.2 Opening Hemistichs (Primary Text):</w:t>
        <w:br/>
        <w:t>« حەمدێ بێ حەد بو وی خودایی</w:t>
        <w:br/>
        <w:t>کو چێکر بو مە دونیا و پاشیی »</w:t>
        <w:br/>
        <w:t>Transliteration:</w:t>
        <w:br/>
        <w:t>Hemdê bêhed bo wî Xudayî / Ku çêkir bo me dinya û paşiyî</w:t>
        <w:br/>
        <w:t>Morphemic Gloss: [Praise-CONSTRUCT without-limit to that God / Who made for us world and hereafter]</w:t>
      </w:r>
    </w:p>
    <w:p>
      <w:pPr>
        <w:pStyle w:val="Heading1"/>
      </w:pPr>
      <w:r>
        <w:t>3. The First Grammatical Prose Treatise: Eliyê Teremaxî's Tesrîf (c. 1600 CE)</w:t>
      </w:r>
    </w:p>
    <w:p>
      <w:r>
        <w:t>3.1 Textual Background:</w:t>
        <w:br/>
        <w:t>• Author: Eliyê Teremaxî (c. 1591–1653 CE), born in Teremax (Mukus / Bahçesaray, Van province).</w:t>
        <w:br/>
        <w:t>• Work: Tesrîfa Zimanê Kurdî (Morphology in the Kurdish Language).</w:t>
        <w:br/>
        <w:t>• Genre: Pedagogical grammar treatise in prose.</w:t>
        <w:br/>
        <w:t>• Historical Milestone: The very first prose book written in Kurdish dedicated to formal grammar and linguistic instruction.</w:t>
      </w:r>
    </w:p>
    <w:p>
      <w:r>
        <w:t>3.2 Opening Primary Prose Passage:</w:t>
        <w:br/>
        <w:t>« بزانە ئەی طالبێ عيلمێ... من ب زمانێ کوردی نڤیسی دا کو طالبێن زمانێ مە ب ساناهی تێبگەهن... »</w:t>
        <w:br/>
        <w:t>Transliteration:</w:t>
        <w:br/>
        <w:t>Bizane ey talibê 'ilmê... min bi zimanê kurdî nivîsî da ku talibên zimanê me bi sanahî têbigehin...</w:t>
        <w:br/>
        <w:t>Translation: 'Know, O seeker of knowledge... I have written this in the Kurdish language so that students of our language may understand with ease...'</w:t>
      </w:r>
    </w:p>
    <w:p>
      <w:pPr>
        <w:pStyle w:val="Heading1"/>
      </w:pPr>
      <w:r>
        <w:t>4. The Earliest Historical Record: Ibn Wahshiyya (c. 9th–10th Century CE)</w:t>
      </w:r>
    </w:p>
    <w:p>
      <w:r>
        <w:t>4.1 Historical Record Details:</w:t>
        <w:br/>
        <w:t>• Scholar: Abu Bakr Ahmad ibn Ali Ibn Wahshiyya al-Nabati (fl. c. 850–930 CE).</w:t>
        <w:br/>
        <w:t>• Treatise: Kitāb Shawq al-Mustahām fī Ma'rifat Rumūz al-Aqlām (The Book of the Desired Quest in Knowing Ancient Scripts).</w:t>
        <w:br/>
        <w:t>• Manuscript Evidence: Preserved in historical codices (e.g. British Library MS Add. 27242).</w:t>
        <w:br/>
        <w:t>• Textual Attestation: Ibn Wahshiyya records an alphabet titled 'Qalam al-Akrād' (The Script of the Kurds) and writes:</w:t>
        <w:br/>
        <w:t xml:space="preserve">  'I saw in Baghdad thirty books written in this alphabet... concerning agriculture, tree grafting, water springs, and veterinary medicine. I translated two of these books into the Arabic tongue.'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323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2D5A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94B8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