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23E9B5BC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EF429F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5"/>
        <w:gridCol w:w="3028"/>
        <w:gridCol w:w="1115"/>
        <w:gridCol w:w="3249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E64424B" w:rsidR="00547F36" w:rsidRPr="001E6010" w:rsidRDefault="006010CC">
            <w:pPr>
              <w:pStyle w:val="Informazionisullostudente"/>
            </w:pPr>
            <w:r>
              <w:t>Francesco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576001B" w:rsidR="00547F36" w:rsidRPr="001E6010" w:rsidRDefault="006010CC">
            <w:pPr>
              <w:pStyle w:val="Informazionisullostudente"/>
            </w:pPr>
            <w:r>
              <w:t>Dell’Ascenza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79262E7" w:rsidR="00547F36" w:rsidRPr="001E6010" w:rsidRDefault="006010CC">
            <w:pPr>
              <w:pStyle w:val="Informazionisullostudente"/>
            </w:pPr>
            <w:r>
              <w:t>16/04/2021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36A744E4" w14:textId="2F10D7C3" w:rsidR="008B6AF8" w:rsidRDefault="008B6AF8" w:rsidP="006234C7">
      <w:pPr>
        <w:pStyle w:val="ListParagraph"/>
        <w:numPr>
          <w:ilvl w:val="0"/>
          <w:numId w:val="19"/>
        </w:numPr>
      </w:pPr>
      <w:r>
        <w:t>Quali sono i componenti che caratterizzano un Endpoint?</w:t>
      </w:r>
      <w:r>
        <w:br/>
      </w:r>
    </w:p>
    <w:p w14:paraId="1ECBB5F2" w14:textId="5B2507C0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0B5A1213" w:rsidR="006234C7" w:rsidRPr="00F95947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1A1BE0A8" w:rsidR="006234C7" w:rsidRDefault="00F95947" w:rsidP="006234C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6402CA5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78F9C1C" w14:textId="33FED01D" w:rsidR="006234C7" w:rsidRDefault="006234C7" w:rsidP="006234C7">
      <w:pPr>
        <w:pStyle w:val="ListParagraph"/>
      </w:pPr>
    </w:p>
    <w:p w14:paraId="6C17732D" w14:textId="2FB8D0A1" w:rsidR="00E64138" w:rsidRDefault="00E64138">
      <w:pPr>
        <w:spacing w:line="240" w:lineRule="auto"/>
        <w:rPr>
          <w:b/>
          <w:bCs/>
          <w:lang w:val="it-IT"/>
        </w:rPr>
      </w:pPr>
      <w:r w:rsidRPr="00087B65">
        <w:rPr>
          <w:b/>
          <w:bCs/>
          <w:lang w:val="it-IT"/>
        </w:rPr>
        <w:br w:type="page"/>
      </w:r>
    </w:p>
    <w:p w14:paraId="60288202" w14:textId="70FCDE72" w:rsidR="006010CC" w:rsidRPr="006010CC" w:rsidRDefault="006010CC" w:rsidP="006010CC">
      <w:pPr>
        <w:pStyle w:val="ListParagraph"/>
        <w:numPr>
          <w:ilvl w:val="0"/>
          <w:numId w:val="32"/>
        </w:numPr>
        <w:spacing w:line="240" w:lineRule="auto"/>
        <w:rPr>
          <w:b/>
          <w:bCs/>
        </w:rPr>
      </w:pPr>
      <w:r>
        <w:lastRenderedPageBreak/>
        <w:t>L’endpoint è caratterizzato da tre componenti, l’Address, il Binding ed il Contract; il primo è l’indirizzo del nostro servizio composto dal protocollo, nome del servizio e nome del contratto, il Binding è sostanzialmente il tipo di protocollo che usiamo quindi http, piuttosto che https o tcp, anonimo.. ed il contract è il servizio che rendiamo pubblico, composto da metodi che implementano una interface</w:t>
      </w:r>
    </w:p>
    <w:p w14:paraId="2FEEAE6E" w14:textId="5F70C298" w:rsidR="006010CC" w:rsidRPr="006010CC" w:rsidRDefault="006010CC" w:rsidP="006010CC">
      <w:pPr>
        <w:pStyle w:val="ListParagraph"/>
        <w:numPr>
          <w:ilvl w:val="0"/>
          <w:numId w:val="32"/>
        </w:numPr>
        <w:spacing w:line="240" w:lineRule="auto"/>
        <w:rPr>
          <w:b/>
          <w:bCs/>
        </w:rPr>
      </w:pPr>
      <w:r>
        <w:t>Un Web Service è un servizio che trasmette e riceve messaggi tramite una rete. Quindi ad esempio due macchine possono comunicare con tramite un servizio web interfacciandosi con delle SOAP API o REST API, inviando richieste e ricevendo risposte.</w:t>
      </w:r>
    </w:p>
    <w:p w14:paraId="03E62CF8" w14:textId="2BCBDC8A" w:rsidR="006010CC" w:rsidRPr="00E4226E" w:rsidRDefault="006010CC" w:rsidP="006010CC">
      <w:pPr>
        <w:pStyle w:val="ListParagraph"/>
        <w:numPr>
          <w:ilvl w:val="0"/>
          <w:numId w:val="32"/>
        </w:numPr>
        <w:spacing w:line="240" w:lineRule="auto"/>
        <w:rPr>
          <w:b/>
          <w:bCs/>
        </w:rPr>
      </w:pPr>
      <w:r>
        <w:t>In una HTTP response abbiamo sostanzialmente due parti, l’header ed il body. L’header dichiara informazioni come il tipo di richiesta, il protocollo, l’address e anche l’autentication type mentre il body rappresenta appunto il corpo della nostra richiesta, pu</w:t>
      </w:r>
      <w:r w:rsidR="00E4226E">
        <w:t>ò essere in XML o JSON e per esempio in una richiesta di tipo POST il body è composto dai dati necessari per creare l’entità che andiamo a creare</w:t>
      </w:r>
    </w:p>
    <w:p w14:paraId="02323E47" w14:textId="3C99A977" w:rsidR="00E4226E" w:rsidRPr="00E4226E" w:rsidRDefault="00E4226E" w:rsidP="006010CC">
      <w:pPr>
        <w:pStyle w:val="ListParagraph"/>
        <w:numPr>
          <w:ilvl w:val="0"/>
          <w:numId w:val="32"/>
        </w:numPr>
        <w:spacing w:line="240" w:lineRule="auto"/>
        <w:rPr>
          <w:b/>
          <w:bCs/>
        </w:rPr>
      </w:pPr>
      <w:r>
        <w:t xml:space="preserve">L’attribute [DataContract] definisce appunto il contract dei dati che dovrà rispettare il service, marchiando una classe con questo attribute si rende visibile e condivisibile tramite il service. L’attribute [OperationContract] invece si usa per marchiare un metodo dichiarato nell’interfaccia del service per renderlo disponibile all’esterno. </w:t>
      </w:r>
    </w:p>
    <w:p w14:paraId="6E070C93" w14:textId="23282FFF" w:rsidR="00E4226E" w:rsidRPr="00E4226E" w:rsidRDefault="00E4226E" w:rsidP="006010CC">
      <w:pPr>
        <w:pStyle w:val="ListParagraph"/>
        <w:numPr>
          <w:ilvl w:val="0"/>
          <w:numId w:val="32"/>
        </w:numPr>
        <w:spacing w:line="240" w:lineRule="auto"/>
        <w:rPr>
          <w:b/>
          <w:bCs/>
        </w:rPr>
      </w:pPr>
      <w:r w:rsidRPr="00E4226E">
        <w:t>Gli HTTP methods in un RESTful se</w:t>
      </w:r>
      <w:r>
        <w:t>rvice vengono inseriti nei controller, ogni controller si occupa di una specifica entità e delle sue operazioni. Quindi avremo per ogni entità un controller che implementa i metodi CRUD che modificheranno/accederanno/creeranno/elimineranno i dati definiti nel nostro modello ogni qual volta l’utente che usa il client li richiama nelle views.</w:t>
      </w:r>
    </w:p>
    <w:p w14:paraId="57C60355" w14:textId="77E5AB8B" w:rsidR="00E4226E" w:rsidRPr="00E4226E" w:rsidRDefault="00E4226E" w:rsidP="006010CC">
      <w:pPr>
        <w:pStyle w:val="ListParagraph"/>
        <w:numPr>
          <w:ilvl w:val="0"/>
          <w:numId w:val="32"/>
        </w:numPr>
        <w:spacing w:line="240" w:lineRule="auto"/>
        <w:rPr>
          <w:b/>
          <w:bCs/>
        </w:rPr>
      </w:pPr>
      <w:r>
        <w:t xml:space="preserve">Un servizio realizzato con ASP.NET Core WebApi viene configurato tramite il file Startup.cs. In questo file ci sono due metodi, il ConfigureServices() e il Configure(), il primo aggiunge i servizi </w:t>
      </w:r>
      <w:r w:rsidR="00407E52">
        <w:t xml:space="preserve">che verranno resi pubblici e anche la base dati da cui si attinge (esempio un ContextDb), il secondo invece definisce il comportamento in base all’environment in cui ci si trova, definisce il routing, l’endpoint, e l’authorization se presente. </w:t>
      </w:r>
    </w:p>
    <w:p w14:paraId="3F88B343" w14:textId="16EA393C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32A27389" w14:textId="1D372637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67C1BE7B" w14:textId="0EB55EDC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5F04E028" w14:textId="59184E40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147EC06C" w14:textId="5DA8BA89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2D0908AA" w14:textId="4E9E3501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266439A3" w14:textId="6E03E69F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26B35BBF" w14:textId="49D37D23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51747DE2" w14:textId="7D0E1C97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216BD6BA" w14:textId="77777777" w:rsidR="006010CC" w:rsidRPr="00E4226E" w:rsidRDefault="006010CC" w:rsidP="006010CC">
      <w:pPr>
        <w:spacing w:line="240" w:lineRule="auto"/>
        <w:rPr>
          <w:rFonts w:eastAsiaTheme="minorHAnsi"/>
          <w:b/>
          <w:bCs/>
          <w:lang w:val="it-IT"/>
        </w:rPr>
      </w:pP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20CBF7D3" w14:textId="4AEC0267" w:rsidR="00E64138" w:rsidRPr="008B6AF8" w:rsidRDefault="00F95947" w:rsidP="008B6AF8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sectPr w:rsidR="00E64138" w:rsidRPr="008B6AF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B0DA" w14:textId="77777777" w:rsidR="00AA7CB2" w:rsidRDefault="00AA7CB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55A3D02" w14:textId="77777777" w:rsidR="00AA7CB2" w:rsidRDefault="00AA7CB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9AE44" w14:textId="77777777" w:rsidR="00EF429F" w:rsidRDefault="00EF4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6468D3A8" w:rsidR="0014318B" w:rsidRDefault="00E64138" w:rsidP="0014318B">
    <w:pPr>
      <w:pStyle w:val="Footer"/>
      <w:rPr>
        <w:lang w:val="it-IT"/>
      </w:rPr>
    </w:pPr>
    <w:r>
      <w:rPr>
        <w:lang w:val="it-IT"/>
      </w:rPr>
      <w:t xml:space="preserve">Week </w:t>
    </w:r>
    <w:r w:rsidR="00EF429F">
      <w:rPr>
        <w:lang w:val="it-IT"/>
      </w:rPr>
      <w:t>4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D5FB" w14:textId="77777777" w:rsidR="00EF429F" w:rsidRDefault="00EF4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2F85F" w14:textId="77777777" w:rsidR="00AA7CB2" w:rsidRDefault="00AA7CB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D832ECA" w14:textId="77777777" w:rsidR="00AA7CB2" w:rsidRDefault="00AA7CB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D27B" w14:textId="77777777" w:rsidR="00EF429F" w:rsidRDefault="00EF4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100E8" w14:textId="77777777" w:rsidR="00EF429F" w:rsidRDefault="00EF4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8F09" w14:textId="77777777" w:rsidR="00EF429F" w:rsidRDefault="00EF4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D05AC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4D3143"/>
    <w:multiLevelType w:val="hybridMultilevel"/>
    <w:tmpl w:val="3AEA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4E6256"/>
    <w:multiLevelType w:val="multilevel"/>
    <w:tmpl w:val="9A1C8920"/>
    <w:numStyleLink w:val="Answers"/>
  </w:abstractNum>
  <w:abstractNum w:abstractNumId="11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771E68"/>
    <w:multiLevelType w:val="multilevel"/>
    <w:tmpl w:val="9A1C8920"/>
    <w:numStyleLink w:val="Answers"/>
  </w:abstractNum>
  <w:abstractNum w:abstractNumId="13" w15:restartNumberingAfterBreak="0">
    <w:nsid w:val="3B8B7B22"/>
    <w:multiLevelType w:val="multilevel"/>
    <w:tmpl w:val="9A1C8920"/>
    <w:numStyleLink w:val="Answers"/>
  </w:abstractNum>
  <w:abstractNum w:abstractNumId="14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55185"/>
    <w:multiLevelType w:val="multilevel"/>
    <w:tmpl w:val="9A1C8920"/>
    <w:numStyleLink w:val="Answers"/>
  </w:abstractNum>
  <w:abstractNum w:abstractNumId="16" w15:restartNumberingAfterBreak="0">
    <w:nsid w:val="49AF741D"/>
    <w:multiLevelType w:val="multilevel"/>
    <w:tmpl w:val="9A1C8920"/>
    <w:numStyleLink w:val="Answers"/>
  </w:abstractNum>
  <w:abstractNum w:abstractNumId="17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73671"/>
    <w:multiLevelType w:val="multilevel"/>
    <w:tmpl w:val="9A1C8920"/>
    <w:numStyleLink w:val="Answers"/>
  </w:abstractNum>
  <w:abstractNum w:abstractNumId="21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9"/>
  </w:num>
  <w:num w:numId="17">
    <w:abstractNumId w:val="14"/>
  </w:num>
  <w:num w:numId="18">
    <w:abstractNumId w:val="1"/>
  </w:num>
  <w:num w:numId="19">
    <w:abstractNumId w:val="3"/>
  </w:num>
  <w:num w:numId="20">
    <w:abstractNumId w:val="23"/>
  </w:num>
  <w:num w:numId="21">
    <w:abstractNumId w:val="7"/>
  </w:num>
  <w:num w:numId="22">
    <w:abstractNumId w:val="22"/>
  </w:num>
  <w:num w:numId="23">
    <w:abstractNumId w:val="18"/>
  </w:num>
  <w:num w:numId="24">
    <w:abstractNumId w:val="17"/>
  </w:num>
  <w:num w:numId="25">
    <w:abstractNumId w:val="21"/>
  </w:num>
  <w:num w:numId="26">
    <w:abstractNumId w:val="0"/>
  </w:num>
  <w:num w:numId="27">
    <w:abstractNumId w:val="11"/>
  </w:num>
  <w:num w:numId="28">
    <w:abstractNumId w:val="4"/>
  </w:num>
  <w:num w:numId="29">
    <w:abstractNumId w:val="19"/>
  </w:num>
  <w:num w:numId="30">
    <w:abstractNumId w:val="2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07E52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010CC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67C6A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B6AF8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AA7CB2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4226E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429F"/>
    <w:rsid w:val="00EF68B0"/>
    <w:rsid w:val="00F26F54"/>
    <w:rsid w:val="00F60AF1"/>
    <w:rsid w:val="00F8647E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8BF237-5E0A-4273-BFC3-6DCFC5EE6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518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F. Dell Ascenza (c)</cp:lastModifiedBy>
  <cp:revision>30</cp:revision>
  <cp:lastPrinted>2004-01-22T16:32:00Z</cp:lastPrinted>
  <dcterms:created xsi:type="dcterms:W3CDTF">2020-11-06T14:31:00Z</dcterms:created>
  <dcterms:modified xsi:type="dcterms:W3CDTF">2021-04-16T10:28:00Z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