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5"/>
        <w:gridCol w:w="2515"/>
        <w:gridCol w:w="2785"/>
        <w:gridCol w:w="3415"/>
      </w:tblGrid>
      <w:tr>
        <w:trPr>
          <w:trHeight w:val="420" w:hRule="auto"/>
          <w:tblHeader/>
        </w:trPr>
        header 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Action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Expected QoL (raw mean)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Experienced QoL (raw mean)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Adjusted between-person difference</w:t>
            </w:r>
          </w:p>
        </w:tc>
      </w:tr>
      <w:tr>
        <w:trPr>
          <w:trHeight w:val="42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Buy an electric car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0.32 (0.16, 0.49)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2.08 (1.95, 2.21)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1.57 (1.39, 1.74)</w:t>
            </w:r>
          </w:p>
        </w:tc>
      </w:tr>
      <w:tr>
        <w:trPr>
          <w:trHeight w:val="4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Improve home energy efficiency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(0.76,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1.30 (1.16,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 (0.03, 0.38)</w:t>
            </w:r>
          </w:p>
        </w:tc>
      </w:tr>
      <w:tr>
        <w:trPr>
          <w:trHeight w:val="4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Take fewer flights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-1.03 (-1.15, -0.90)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 (0.42,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1.20 (1.03, 1.38)</w:t>
            </w:r>
          </w:p>
        </w:tc>
      </w:tr>
      <w:tr>
        <w:trPr>
          <w:trHeight w:val="4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Eat less red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-0.38 (-0.51, -0.24)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(0.87,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(0.76, 1.09)</w:t>
            </w:r>
          </w:p>
        </w:tc>
      </w:tr>
      <w:tr>
        <w:trPr>
          <w:trHeight w:val="4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 public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-0.85 (-0.97, -0.72)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(0.75,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1.35 (1.15, 1.55)</w:t>
            </w:r>
          </w:p>
        </w:tc>
      </w:tr>
      <w:tr>
        <w:trPr>
          <w:trHeight w:val="4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Install solar panels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 (0.05,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1.76 (1.51,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1.28 (1.01, 1.56)</w:t>
            </w:r>
          </w:p>
        </w:tc>
      </w:tr>
      <w:tr>
        <w:trPr>
          <w:trHeight w:val="4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Eat less white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-0.76 (-0.86, -0.67)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 (0.51,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(0.77, 1.17)</w:t>
            </w:r>
          </w:p>
        </w:tc>
      </w:tr>
      <w:tr>
        <w:trPr>
          <w:trHeight w:val="4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Drive fewer kilometres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-0.81 (-0.93, -0.70)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 (0.18,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(0.63, 1.01)</w:t>
            </w:r>
          </w:p>
        </w:tc>
      </w:tr>
      <w:tr>
        <w:trPr>
          <w:trHeight w:val="4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Reduce home heating/cooling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-0.18 (-0.32, -0.04)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 (0.57,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 (0.42, 0.75)</w:t>
            </w:r>
          </w:p>
        </w:tc>
      </w:tr>
      <w:tr>
        <w:trPr>
          <w:trHeight w:val="4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Move investments/pension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-0.46 (-0.58, -0.34)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 (0.95,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1.21 (0.99, 1.43)</w:t>
            </w:r>
          </w:p>
        </w:tc>
      </w:tr>
      <w:tr>
        <w:trPr>
          <w:trHeight w:val="4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Donate to climate organisations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-0.44 (-0.54, -0.33)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1.30 (1.07,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1.13 (0.89, 1.36)</w:t>
            </w:r>
          </w:p>
        </w:tc>
      </w:tr>
      <w:tr>
        <w:trPr>
          <w:trHeight w:val="4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Support initiatives at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 (-0.14,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1.34 (1.08,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(0.53, 1.04)</w:t>
            </w:r>
          </w:p>
        </w:tc>
      </w:tr>
      <w:tr>
        <w:trPr>
          <w:trHeight w:val="4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Promote change in organisation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 (-0.03,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1.47 (1.21,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(0.52, 1.07)</w:t>
            </w:r>
          </w:p>
        </w:tc>
      </w:tr>
      <w:tr>
        <w:trPr>
          <w:trHeight w:val="4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Be a climate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 (0.04,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1.52 (1.33,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(0.64, 1.06)</w:t>
            </w:r>
          </w:p>
        </w:tc>
      </w:tr>
      <w:tr>
        <w:trPr>
          <w:trHeight w:val="4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Talk with family/friends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 (0.06,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1.31 (1.16,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 (0.40, 0.74)</w:t>
            </w:r>
          </w:p>
        </w:tc>
      </w:tr>
      <w:tr>
        <w:trPr>
          <w:trHeight w:val="42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Vote for pro-climate politicians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 (-0.02,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1.65 (1.50, 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(0.75, 1.10)</w:t>
            </w:r>
          </w:p>
        </w:tc>
      </w:tr>
      <w:tr>
        <w:trPr>
          <w:trHeight w:val="42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 petitions/contact politicians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-0.15 (-0.25, -0.05)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 (1.29,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 (0.88, 1.37)</w:t>
            </w:r>
          </w:p>
        </w:tc>
      </w:tr>
      <w:tr>
        <w:trPr>
          <w:trHeight w:val="420" w:hRule="auto"/>
        </w:trPr>
        body18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Participate in demonstrations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-0.86 (-0.96, -0.75)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2.30 (1.93, 2.68)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2.23 (1.71, 2.74)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fdabl</cp:lastModifiedBy>
  <cp:revision>9</cp:revision>
  <dcterms:created xsi:type="dcterms:W3CDTF">2017-02-28T11:18:00Z</dcterms:created>
  <dcterms:modified xsi:type="dcterms:W3CDTF">2026-10-16T15:48:44Z</dcterms:modified>
  <cp:category/>
</cp:coreProperties>
</file>