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5"/>
        <w:gridCol w:w="2465"/>
        <w:gridCol w:w="2345"/>
        <w:gridCol w:w="2264"/>
        <w:gridCol w:w="2074"/>
      </w:tblGrid>
      <w:tr>
        <w:trPr>
          <w:trHeight w:val="420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Difference (95% CI), pp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Difference in actions</w:t>
            </w:r>
          </w:p>
        </w:tc>
      </w:tr>
      <w:tr>
        <w:trPr>
          <w:trHeight w:val="42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 (-5.7, -3.0)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-0.78</w:t>
            </w:r>
          </w:p>
        </w:tc>
      </w:tr>
      <w:tr>
        <w:trPr>
          <w:trHeight w:val="4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 (-3.7,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-0.33</w:t>
            </w:r>
          </w:p>
        </w:tc>
      </w:tr>
      <w:tr>
        <w:trPr>
          <w:trHeight w:val="4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 (3.3,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</w:t>
            </w:r>
          </w:p>
        </w:tc>
      </w:tr>
      <w:tr>
        <w:trPr>
          <w:trHeight w:val="4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 (5.4,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</w:t>
            </w:r>
          </w:p>
        </w:tc>
      </w:tr>
      <w:tr>
        <w:trPr>
          <w:trHeight w:val="4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 (-3.2,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 (-2.8, -0.4)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-13.6 (-15.8, 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 (-11.8, -3.4)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 (-8.5, -3.5)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 (-6.0, -0.9)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 (-6.4,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 (-2.0,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 (-10.2, 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 (-7.2,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 (-5.3, -0.6)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 (-1.0,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 (6.2,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 (2.6,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 (4.4,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 (1.9,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1-SD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 (0.2,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 (3.7,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 (1.1,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37.4 (29.9, 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 (0.3, 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 (-1.3,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Employed vs not 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 (-0.1, 5.7)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2026-10-16T15:39:43Z</dcterms:modified>
  <cp:category/>
</cp:coreProperties>
</file>