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EA745" w14:textId="77777777" w:rsidR="001F1A64" w:rsidRDefault="005F24F9">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sidRPr="00B73940">
        <w:rPr>
          <w:b/>
          <w:color w:val="000000"/>
          <w:sz w:val="22"/>
          <w:szCs w:val="22"/>
          <w:lang w:val="tr-TR"/>
        </w:rPr>
        <w:t>PURPOSE</w:t>
      </w:r>
    </w:p>
    <w:p w14:paraId="5623DA1B"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purpose of this procedure is to determine the methods and responsibilities for the realization of </w:t>
      </w:r>
      <w:r w:rsidR="00116ED8" w:rsidRPr="00B73940">
        <w:rPr>
          <w:color w:val="000000"/>
          <w:sz w:val="22"/>
          <w:szCs w:val="22"/>
          <w:lang w:val="tr-TR"/>
        </w:rPr>
        <w:t xml:space="preserve">anti-corruption </w:t>
      </w:r>
      <w:r w:rsidRPr="00B73940">
        <w:rPr>
          <w:color w:val="000000"/>
          <w:sz w:val="22"/>
          <w:szCs w:val="22"/>
          <w:lang w:val="tr-TR"/>
        </w:rPr>
        <w:t xml:space="preserve">management system certification activities in accordance with </w:t>
      </w:r>
      <w:r w:rsidR="00E45A62" w:rsidRPr="00B73940">
        <w:rPr>
          <w:color w:val="000000"/>
          <w:sz w:val="22"/>
          <w:szCs w:val="22"/>
          <w:lang w:val="tr-TR"/>
        </w:rPr>
        <w:t>ISO/IEC 17021-1:</w:t>
      </w:r>
      <w:r w:rsidR="00C304E1" w:rsidRPr="00B73940">
        <w:rPr>
          <w:color w:val="000000"/>
          <w:sz w:val="22"/>
          <w:szCs w:val="22"/>
          <w:lang w:val="tr-TR"/>
        </w:rPr>
        <w:t xml:space="preserve">2015 </w:t>
      </w:r>
      <w:r w:rsidR="00E45A62" w:rsidRPr="00B73940">
        <w:rPr>
          <w:color w:val="000000"/>
          <w:sz w:val="22"/>
          <w:szCs w:val="22"/>
          <w:lang w:val="tr-TR"/>
        </w:rPr>
        <w:t xml:space="preserve">and </w:t>
      </w:r>
      <w:r w:rsidR="0024433C" w:rsidRPr="00B73940">
        <w:rPr>
          <w:color w:val="000000"/>
          <w:sz w:val="22"/>
          <w:szCs w:val="22"/>
          <w:lang w:val="tr-TR"/>
        </w:rPr>
        <w:t>ISO/IEC TS 17021-9:2016 standards</w:t>
      </w:r>
      <w:r w:rsidRPr="00B73940">
        <w:rPr>
          <w:color w:val="000000"/>
          <w:sz w:val="22"/>
          <w:szCs w:val="22"/>
          <w:lang w:val="tr-TR"/>
        </w:rPr>
        <w:t>.</w:t>
      </w:r>
    </w:p>
    <w:p w14:paraId="3873280F" w14:textId="77777777" w:rsidR="001F1A64" w:rsidRDefault="005F24F9">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sidRPr="00B73940">
        <w:rPr>
          <w:b/>
          <w:color w:val="000000"/>
          <w:sz w:val="22"/>
          <w:szCs w:val="22"/>
          <w:lang w:val="tr-TR"/>
        </w:rPr>
        <w:t xml:space="preserve">DEFINITIONS  </w:t>
      </w:r>
    </w:p>
    <w:p w14:paraId="34D490A8" w14:textId="77777777" w:rsidR="001F1A64" w:rsidRDefault="005F24F9">
      <w:pPr>
        <w:pStyle w:val="GvdeMetni"/>
        <w:spacing w:before="120" w:after="120"/>
        <w:ind w:left="-14" w:right="-6"/>
        <w:jc w:val="both"/>
        <w:rPr>
          <w:color w:val="000000"/>
          <w:sz w:val="22"/>
          <w:szCs w:val="22"/>
          <w:lang w:val="tr-TR"/>
        </w:rPr>
      </w:pPr>
      <w:r w:rsidRPr="00933B10">
        <w:rPr>
          <w:b/>
          <w:color w:val="000000"/>
          <w:sz w:val="22"/>
          <w:szCs w:val="22"/>
          <w:lang w:val="tr-TR"/>
        </w:rPr>
        <w:t xml:space="preserve">ACMS: </w:t>
      </w:r>
      <w:r>
        <w:rPr>
          <w:color w:val="000000"/>
          <w:sz w:val="22"/>
          <w:szCs w:val="22"/>
          <w:lang w:val="tr-TR"/>
        </w:rPr>
        <w:t>Anti-Corruption Management System</w:t>
      </w:r>
    </w:p>
    <w:p w14:paraId="59BE4244" w14:textId="77777777" w:rsidR="001F1A64" w:rsidRDefault="005F24F9">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sidRPr="00B73940">
        <w:rPr>
          <w:b/>
          <w:color w:val="000000"/>
          <w:sz w:val="22"/>
          <w:szCs w:val="22"/>
          <w:lang w:val="tr-TR"/>
        </w:rPr>
        <w:t>RELATED DOCUMENTS</w:t>
      </w:r>
    </w:p>
    <w:p w14:paraId="7300FE3F"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PR.01 Document Control Procedure</w:t>
      </w:r>
    </w:p>
    <w:p w14:paraId="0826A509"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PR.02 Records Control Procedure</w:t>
      </w:r>
    </w:p>
    <w:p w14:paraId="4D95FE58"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PR.03 Management Review Procedure</w:t>
      </w:r>
    </w:p>
    <w:p w14:paraId="0E4B5907"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PR.04 Internal Audit Procedure</w:t>
      </w:r>
    </w:p>
    <w:p w14:paraId="7BA319F6"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PR.05 </w:t>
      </w:r>
      <w:r w:rsidR="005D12B5">
        <w:rPr>
          <w:color w:val="000000"/>
          <w:sz w:val="22"/>
          <w:szCs w:val="22"/>
          <w:lang w:val="tr-TR"/>
        </w:rPr>
        <w:t xml:space="preserve">Corrective/Preventive </w:t>
      </w:r>
      <w:r w:rsidRPr="00B73940">
        <w:rPr>
          <w:color w:val="000000"/>
          <w:sz w:val="22"/>
          <w:szCs w:val="22"/>
          <w:lang w:val="tr-TR"/>
        </w:rPr>
        <w:t>Action Procedure</w:t>
      </w:r>
    </w:p>
    <w:p w14:paraId="3B27E9F4"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PR.06 </w:t>
      </w:r>
      <w:r w:rsidR="004A1B65" w:rsidRPr="00B73940">
        <w:rPr>
          <w:color w:val="000000"/>
          <w:sz w:val="22"/>
          <w:szCs w:val="22"/>
          <w:lang w:val="tr-TR"/>
        </w:rPr>
        <w:t xml:space="preserve">Complaint </w:t>
      </w:r>
      <w:r w:rsidRPr="00B73940">
        <w:rPr>
          <w:color w:val="000000"/>
          <w:sz w:val="22"/>
          <w:szCs w:val="22"/>
          <w:lang w:val="tr-TR"/>
        </w:rPr>
        <w:t>and Appeal Procedure</w:t>
      </w:r>
    </w:p>
    <w:p w14:paraId="05470B96"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PR.07 Training Procedure </w:t>
      </w:r>
    </w:p>
    <w:p w14:paraId="11943A15"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PR.201 Certification Personnel Management Procedure</w:t>
      </w:r>
    </w:p>
    <w:p w14:paraId="7E850121"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PR.202 Certification Procedure</w:t>
      </w:r>
    </w:p>
    <w:p w14:paraId="4F895675"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ISO/IEC 17021-1</w:t>
      </w:r>
      <w:r w:rsidR="00B01F18" w:rsidRPr="00B73940">
        <w:rPr>
          <w:color w:val="000000"/>
          <w:sz w:val="22"/>
          <w:szCs w:val="22"/>
          <w:lang w:val="tr-TR"/>
        </w:rPr>
        <w:t>:2015</w:t>
      </w:r>
    </w:p>
    <w:p w14:paraId="62C6AFED"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ISO/IEC TS 17021-9:2016</w:t>
      </w:r>
    </w:p>
    <w:p w14:paraId="7B5806BD" w14:textId="77777777" w:rsidR="001F1A64" w:rsidRDefault="005F24F9">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sidRPr="00B73940">
        <w:rPr>
          <w:b/>
          <w:color w:val="000000"/>
          <w:sz w:val="22"/>
          <w:szCs w:val="22"/>
          <w:lang w:val="tr-TR"/>
        </w:rPr>
        <w:t>PRINCIPLES</w:t>
      </w:r>
    </w:p>
    <w:p w14:paraId="7B077339"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The requirements given for ISO/IEC 17021-1 Clause 4 apply.</w:t>
      </w:r>
    </w:p>
    <w:p w14:paraId="67DC4791" w14:textId="77777777" w:rsidR="001F1A64" w:rsidRDefault="005F24F9">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sidRPr="00B73940">
        <w:rPr>
          <w:b/>
          <w:color w:val="000000"/>
          <w:sz w:val="22"/>
          <w:szCs w:val="22"/>
          <w:lang w:val="tr-TR"/>
        </w:rPr>
        <w:t xml:space="preserve">GENERAL REQUIREMENTS </w:t>
      </w:r>
    </w:p>
    <w:p w14:paraId="08B27B3E"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The requirements of ISO/IEC 17021-1 Clause 5 apply and the relevant practices are specified in the Quality Manual.</w:t>
      </w:r>
    </w:p>
    <w:p w14:paraId="422EACC6" w14:textId="77777777" w:rsidR="001F1A64" w:rsidRDefault="005F24F9">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sidRPr="00B73940">
        <w:rPr>
          <w:b/>
          <w:color w:val="000000"/>
          <w:sz w:val="22"/>
          <w:szCs w:val="22"/>
          <w:lang w:val="tr-TR"/>
        </w:rPr>
        <w:t xml:space="preserve">STRUCTURAL REQUIREMENTS </w:t>
      </w:r>
    </w:p>
    <w:p w14:paraId="13A70B10"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The requirements of ISO/IEC 17021-1 Clause 6 apply and the relevant practices are specified in the Quality Manual.</w:t>
      </w:r>
    </w:p>
    <w:p w14:paraId="0A602435" w14:textId="77777777" w:rsidR="001F1A64" w:rsidRDefault="005F24F9">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sidRPr="00B73940">
        <w:rPr>
          <w:b/>
          <w:color w:val="000000"/>
          <w:sz w:val="22"/>
          <w:szCs w:val="22"/>
          <w:lang w:val="tr-TR"/>
        </w:rPr>
        <w:t xml:space="preserve">RESOURCE </w:t>
      </w:r>
      <w:r w:rsidR="004A1B65">
        <w:rPr>
          <w:b/>
          <w:color w:val="000000"/>
          <w:sz w:val="22"/>
          <w:szCs w:val="22"/>
          <w:lang w:val="tr-TR"/>
        </w:rPr>
        <w:t>REQUIREMENTS</w:t>
      </w:r>
    </w:p>
    <w:p w14:paraId="2559ABFE"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Those given for ISO/IEC 17021-1 Clause 7 apply and the relevant practices are specified in the Quality Manual, </w:t>
      </w:r>
      <w:r w:rsidR="0057636D" w:rsidRPr="009F385A">
        <w:rPr>
          <w:b/>
          <w:bCs/>
          <w:color w:val="000000"/>
          <w:sz w:val="22"/>
          <w:szCs w:val="22"/>
          <w:lang w:val="tr-TR"/>
        </w:rPr>
        <w:t xml:space="preserve">Certification Personnel Management Procedure </w:t>
      </w:r>
      <w:r w:rsidRPr="00B73940">
        <w:rPr>
          <w:color w:val="000000"/>
          <w:sz w:val="22"/>
          <w:szCs w:val="22"/>
          <w:lang w:val="tr-TR"/>
        </w:rPr>
        <w:t xml:space="preserve">and </w:t>
      </w:r>
      <w:r w:rsidR="00F33CF5" w:rsidRPr="009F385A">
        <w:rPr>
          <w:b/>
          <w:bCs/>
          <w:color w:val="000000"/>
          <w:sz w:val="22"/>
          <w:szCs w:val="22"/>
          <w:lang w:val="tr-TR"/>
        </w:rPr>
        <w:t>Training Procedure</w:t>
      </w:r>
      <w:r w:rsidRPr="00B73940">
        <w:rPr>
          <w:color w:val="000000"/>
          <w:sz w:val="22"/>
          <w:szCs w:val="22"/>
          <w:lang w:val="tr-TR"/>
        </w:rPr>
        <w:t>.</w:t>
      </w:r>
    </w:p>
    <w:p w14:paraId="7C280596" w14:textId="77777777" w:rsidR="001F1A64" w:rsidRDefault="004A1B65">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Pr>
          <w:b/>
          <w:sz w:val="22"/>
          <w:szCs w:val="22"/>
          <w:lang w:val="tr-TR"/>
        </w:rPr>
        <w:t xml:space="preserve">Competency </w:t>
      </w:r>
      <w:r w:rsidR="005F24F9" w:rsidRPr="00B73940">
        <w:rPr>
          <w:b/>
          <w:sz w:val="22"/>
          <w:szCs w:val="22"/>
          <w:lang w:val="tr-TR"/>
        </w:rPr>
        <w:t>requirements for YMYS audit teams</w:t>
      </w:r>
    </w:p>
    <w:p w14:paraId="266B554A" w14:textId="77777777" w:rsidR="001F1A64" w:rsidRDefault="005F24F9">
      <w:pPr>
        <w:pStyle w:val="GvdeMetni"/>
        <w:widowControl w:val="0"/>
        <w:numPr>
          <w:ilvl w:val="2"/>
          <w:numId w:val="1"/>
        </w:numPr>
        <w:tabs>
          <w:tab w:val="clear" w:pos="1440"/>
        </w:tabs>
        <w:autoSpaceDE w:val="0"/>
        <w:autoSpaceDN w:val="0"/>
        <w:adjustRightInd w:val="0"/>
        <w:spacing w:before="120" w:after="120"/>
        <w:ind w:left="518"/>
        <w:jc w:val="both"/>
        <w:rPr>
          <w:b/>
          <w:sz w:val="22"/>
          <w:szCs w:val="22"/>
          <w:lang w:val="tr-TR"/>
        </w:rPr>
      </w:pPr>
      <w:bookmarkStart w:id="0" w:name="_bookmark6"/>
      <w:bookmarkEnd w:id="0"/>
      <w:r w:rsidRPr="00B73940">
        <w:rPr>
          <w:b/>
          <w:spacing w:val="-1"/>
          <w:sz w:val="22"/>
          <w:szCs w:val="22"/>
          <w:lang w:val="tr-TR"/>
        </w:rPr>
        <w:t>General</w:t>
      </w:r>
    </w:p>
    <w:p w14:paraId="7EB3ACDB"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All personnel involved in the ACMS audit, review of audit reports, and certification decisions should possess the general </w:t>
      </w:r>
      <w:r w:rsidR="009A32C9" w:rsidRPr="00B73940">
        <w:rPr>
          <w:color w:val="000000"/>
          <w:sz w:val="22"/>
          <w:szCs w:val="22"/>
          <w:lang w:val="tr-TR"/>
        </w:rPr>
        <w:t>competencies defined</w:t>
      </w:r>
      <w:r w:rsidRPr="00B73940">
        <w:rPr>
          <w:color w:val="000000"/>
          <w:sz w:val="22"/>
          <w:szCs w:val="22"/>
          <w:lang w:val="tr-TR"/>
        </w:rPr>
        <w:t xml:space="preserve"> in ISO/IEC </w:t>
      </w:r>
      <w:r w:rsidR="009A32C9" w:rsidRPr="00B73940">
        <w:rPr>
          <w:color w:val="000000"/>
          <w:sz w:val="22"/>
          <w:szCs w:val="22"/>
          <w:lang w:val="tr-TR"/>
        </w:rPr>
        <w:t>17021-1</w:t>
      </w:r>
      <w:r w:rsidRPr="00B73940">
        <w:rPr>
          <w:color w:val="000000"/>
          <w:sz w:val="22"/>
          <w:szCs w:val="22"/>
          <w:lang w:val="tr-TR"/>
        </w:rPr>
        <w:t xml:space="preserve">, the requirements defined in ISO 37001 and the level of </w:t>
      </w:r>
      <w:r w:rsidR="009A32C9" w:rsidRPr="00B73940">
        <w:rPr>
          <w:color w:val="000000"/>
          <w:sz w:val="22"/>
          <w:szCs w:val="22"/>
          <w:lang w:val="tr-TR"/>
        </w:rPr>
        <w:t xml:space="preserve">competence to understand the relationship between </w:t>
      </w:r>
      <w:r w:rsidRPr="00B73940">
        <w:rPr>
          <w:color w:val="000000"/>
          <w:sz w:val="22"/>
          <w:szCs w:val="22"/>
          <w:lang w:val="tr-TR"/>
        </w:rPr>
        <w:t xml:space="preserve">the two </w:t>
      </w:r>
      <w:r w:rsidR="009A32C9" w:rsidRPr="00B73940">
        <w:rPr>
          <w:color w:val="000000"/>
          <w:sz w:val="22"/>
          <w:szCs w:val="22"/>
          <w:lang w:val="tr-TR"/>
        </w:rPr>
        <w:t>standards</w:t>
      </w:r>
      <w:r w:rsidRPr="00B73940">
        <w:rPr>
          <w:color w:val="000000"/>
          <w:sz w:val="22"/>
          <w:szCs w:val="22"/>
          <w:lang w:val="tr-TR"/>
        </w:rPr>
        <w:t xml:space="preserve">, </w:t>
      </w:r>
      <w:r w:rsidR="009A32C9" w:rsidRPr="00B73940">
        <w:rPr>
          <w:color w:val="000000"/>
          <w:sz w:val="22"/>
          <w:szCs w:val="22"/>
          <w:lang w:val="tr-TR"/>
        </w:rPr>
        <w:t xml:space="preserve">as </w:t>
      </w:r>
      <w:r w:rsidRPr="00B73940">
        <w:rPr>
          <w:color w:val="000000"/>
          <w:sz w:val="22"/>
          <w:szCs w:val="22"/>
          <w:lang w:val="tr-TR"/>
        </w:rPr>
        <w:t xml:space="preserve">well as the knowledge of the ACMS </w:t>
      </w:r>
      <w:r w:rsidR="009A32C9" w:rsidRPr="00B73940">
        <w:rPr>
          <w:color w:val="000000"/>
          <w:sz w:val="22"/>
          <w:szCs w:val="22"/>
          <w:lang w:val="tr-TR"/>
        </w:rPr>
        <w:t>as defined</w:t>
      </w:r>
      <w:r w:rsidRPr="00B73940">
        <w:rPr>
          <w:color w:val="000000"/>
          <w:sz w:val="22"/>
          <w:szCs w:val="22"/>
          <w:lang w:val="tr-TR"/>
        </w:rPr>
        <w:t xml:space="preserve"> in clauses </w:t>
      </w:r>
      <w:r w:rsidR="009A32C9" w:rsidRPr="00B73940">
        <w:rPr>
          <w:color w:val="000000"/>
          <w:sz w:val="22"/>
          <w:szCs w:val="22"/>
          <w:lang w:val="tr-TR"/>
        </w:rPr>
        <w:t>7.1</w:t>
      </w:r>
      <w:r w:rsidRPr="00B73940">
        <w:rPr>
          <w:color w:val="000000"/>
          <w:sz w:val="22"/>
          <w:szCs w:val="22"/>
          <w:lang w:val="tr-TR"/>
        </w:rPr>
        <w:t xml:space="preserve">.2 and </w:t>
      </w:r>
      <w:r w:rsidR="009A32C9" w:rsidRPr="00B73940">
        <w:rPr>
          <w:color w:val="000000"/>
          <w:sz w:val="22"/>
          <w:szCs w:val="22"/>
          <w:lang w:val="tr-TR"/>
        </w:rPr>
        <w:t>7.1</w:t>
      </w:r>
      <w:r w:rsidRPr="00B73940">
        <w:rPr>
          <w:color w:val="000000"/>
          <w:sz w:val="22"/>
          <w:szCs w:val="22"/>
          <w:lang w:val="tr-TR"/>
        </w:rPr>
        <w:t>.8.</w:t>
      </w:r>
    </w:p>
    <w:p w14:paraId="4DFB3782"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Note</w:t>
      </w:r>
      <w:r w:rsidR="009A32C9" w:rsidRPr="00B73940">
        <w:rPr>
          <w:color w:val="000000"/>
          <w:sz w:val="22"/>
          <w:szCs w:val="22"/>
          <w:lang w:val="tr-TR"/>
        </w:rPr>
        <w:t xml:space="preserve">: </w:t>
      </w:r>
      <w:r w:rsidRPr="00B73940">
        <w:rPr>
          <w:color w:val="000000"/>
          <w:sz w:val="22"/>
          <w:szCs w:val="22"/>
          <w:lang w:val="tr-TR"/>
        </w:rPr>
        <w:t xml:space="preserve">It is not necessary for each auditor in the audit team to have the same </w:t>
      </w:r>
      <w:r w:rsidR="009A32C9" w:rsidRPr="00B73940">
        <w:rPr>
          <w:color w:val="000000"/>
          <w:sz w:val="22"/>
          <w:szCs w:val="22"/>
          <w:lang w:val="tr-TR"/>
        </w:rPr>
        <w:t>competence</w:t>
      </w:r>
      <w:r w:rsidRPr="00B73940">
        <w:rPr>
          <w:color w:val="000000"/>
          <w:sz w:val="22"/>
          <w:szCs w:val="22"/>
          <w:lang w:val="tr-TR"/>
        </w:rPr>
        <w:t xml:space="preserve">, but the collective </w:t>
      </w:r>
      <w:r w:rsidR="009A32C9" w:rsidRPr="00B73940">
        <w:rPr>
          <w:color w:val="000000"/>
          <w:sz w:val="22"/>
          <w:szCs w:val="22"/>
          <w:lang w:val="tr-TR"/>
        </w:rPr>
        <w:t>competence</w:t>
      </w:r>
      <w:r w:rsidRPr="00B73940">
        <w:rPr>
          <w:color w:val="000000"/>
          <w:sz w:val="22"/>
          <w:szCs w:val="22"/>
          <w:lang w:val="tr-TR"/>
        </w:rPr>
        <w:t xml:space="preserve"> of the audit team should be sufficient to achieve </w:t>
      </w:r>
      <w:r w:rsidR="009A32C9" w:rsidRPr="00B73940">
        <w:rPr>
          <w:color w:val="000000"/>
          <w:sz w:val="22"/>
          <w:szCs w:val="22"/>
          <w:lang w:val="tr-TR"/>
        </w:rPr>
        <w:t xml:space="preserve">the </w:t>
      </w:r>
      <w:r w:rsidRPr="00B73940">
        <w:rPr>
          <w:color w:val="000000"/>
          <w:sz w:val="22"/>
          <w:szCs w:val="22"/>
          <w:lang w:val="tr-TR"/>
        </w:rPr>
        <w:t xml:space="preserve">audit </w:t>
      </w:r>
      <w:r w:rsidR="009A32C9" w:rsidRPr="00B73940">
        <w:rPr>
          <w:color w:val="000000"/>
          <w:sz w:val="22"/>
          <w:szCs w:val="22"/>
          <w:lang w:val="tr-TR"/>
        </w:rPr>
        <w:t>objectives.</w:t>
      </w:r>
    </w:p>
    <w:p w14:paraId="398D4A12" w14:textId="77777777" w:rsidR="001F1A64" w:rsidRDefault="005F24F9">
      <w:pPr>
        <w:pStyle w:val="GvdeMetni"/>
        <w:spacing w:before="120" w:after="120"/>
        <w:ind w:left="-14" w:right="-6"/>
        <w:jc w:val="both"/>
        <w:rPr>
          <w:color w:val="000000"/>
          <w:sz w:val="22"/>
          <w:szCs w:val="22"/>
          <w:lang w:val="tr-TR"/>
        </w:rPr>
      </w:pPr>
      <w:bookmarkStart w:id="1" w:name="_bookmark7"/>
      <w:bookmarkEnd w:id="1"/>
      <w:r>
        <w:rPr>
          <w:b/>
          <w:spacing w:val="-1"/>
          <w:sz w:val="22"/>
          <w:szCs w:val="22"/>
          <w:lang w:val="tr-TR"/>
        </w:rPr>
        <w:br w:type="page"/>
      </w:r>
      <w:r w:rsidRPr="00AD7BAF">
        <w:rPr>
          <w:color w:val="000000"/>
          <w:sz w:val="22"/>
          <w:szCs w:val="22"/>
          <w:lang w:val="tr-TR"/>
        </w:rPr>
        <w:lastRenderedPageBreak/>
        <w:t>The competencies that auditors should have are given below:</w:t>
      </w:r>
    </w:p>
    <w:p w14:paraId="7C5F7831" w14:textId="77777777" w:rsidR="001F1A64" w:rsidRDefault="005F24F9">
      <w:pPr>
        <w:pStyle w:val="GvdeMetni"/>
        <w:spacing w:before="120" w:after="120"/>
        <w:ind w:left="-14" w:right="-6"/>
        <w:jc w:val="both"/>
        <w:rPr>
          <w:color w:val="000000"/>
          <w:sz w:val="22"/>
          <w:szCs w:val="22"/>
          <w:u w:val="single"/>
          <w:lang w:val="tr-TR"/>
        </w:rPr>
      </w:pPr>
      <w:r w:rsidRPr="004A1B65">
        <w:rPr>
          <w:color w:val="000000"/>
          <w:sz w:val="22"/>
          <w:szCs w:val="22"/>
          <w:u w:val="single"/>
          <w:lang w:val="tr-TR"/>
        </w:rPr>
        <w:t>Learning</w:t>
      </w:r>
    </w:p>
    <w:p w14:paraId="7592DFF7" w14:textId="77777777" w:rsidR="001F1A64" w:rsidRDefault="005F24F9">
      <w:pPr>
        <w:pStyle w:val="GvdeMetni"/>
        <w:spacing w:before="120" w:after="120"/>
        <w:ind w:left="-14" w:right="-6"/>
        <w:jc w:val="both"/>
        <w:rPr>
          <w:color w:val="000000"/>
          <w:sz w:val="22"/>
          <w:szCs w:val="22"/>
          <w:lang w:val="tr-TR"/>
        </w:rPr>
      </w:pPr>
      <w:r w:rsidRPr="004A1B65">
        <w:rPr>
          <w:color w:val="000000"/>
          <w:sz w:val="22"/>
          <w:szCs w:val="22"/>
          <w:lang w:val="tr-TR"/>
        </w:rPr>
        <w:t>Auditors should have post-secondary education:</w:t>
      </w:r>
    </w:p>
    <w:p w14:paraId="1EA703CA" w14:textId="77777777" w:rsidR="001F1A64" w:rsidRDefault="005F24F9">
      <w:pPr>
        <w:pStyle w:val="GvdeMetni"/>
        <w:spacing w:before="120" w:after="120"/>
        <w:ind w:left="-14" w:right="-6"/>
        <w:jc w:val="both"/>
        <w:rPr>
          <w:color w:val="000000"/>
          <w:sz w:val="22"/>
          <w:szCs w:val="22"/>
          <w:u w:val="single"/>
          <w:lang w:val="tr-TR"/>
        </w:rPr>
      </w:pPr>
      <w:r w:rsidRPr="004A1B65">
        <w:rPr>
          <w:color w:val="000000"/>
          <w:sz w:val="22"/>
          <w:szCs w:val="22"/>
          <w:u w:val="single"/>
          <w:lang w:val="tr-TR"/>
        </w:rPr>
        <w:t>Work Experience</w:t>
      </w:r>
    </w:p>
    <w:p w14:paraId="08491602" w14:textId="77777777" w:rsidR="001F1A64" w:rsidRDefault="005F24F9">
      <w:pPr>
        <w:pStyle w:val="GvdeMetni"/>
        <w:spacing w:before="120" w:after="120"/>
        <w:ind w:left="-14" w:right="-6"/>
        <w:jc w:val="both"/>
        <w:rPr>
          <w:color w:val="000000"/>
          <w:sz w:val="22"/>
          <w:szCs w:val="22"/>
          <w:lang w:val="tr-TR"/>
        </w:rPr>
      </w:pPr>
      <w:r w:rsidRPr="004A1B65">
        <w:rPr>
          <w:color w:val="000000"/>
          <w:sz w:val="22"/>
          <w:szCs w:val="22"/>
          <w:lang w:val="tr-TR"/>
        </w:rPr>
        <w:t>To fulfill their duties, auditors should have at least 4 years of full-time work experience, 2 years of which should be related to anti-corruption practices.</w:t>
      </w:r>
    </w:p>
    <w:p w14:paraId="76DDF1FC" w14:textId="77777777" w:rsidR="001F1A64" w:rsidRDefault="005F24F9">
      <w:pPr>
        <w:pStyle w:val="GvdeMetni"/>
        <w:spacing w:before="120" w:after="120"/>
        <w:ind w:left="-14" w:right="-6"/>
        <w:jc w:val="both"/>
        <w:rPr>
          <w:color w:val="000000"/>
          <w:sz w:val="22"/>
          <w:szCs w:val="22"/>
          <w:lang w:val="tr-TR"/>
        </w:rPr>
      </w:pPr>
      <w:r w:rsidRPr="004A1B65">
        <w:rPr>
          <w:color w:val="000000"/>
          <w:sz w:val="22"/>
          <w:szCs w:val="22"/>
          <w:lang w:val="tr-TR"/>
        </w:rPr>
        <w:t xml:space="preserve">Successful completion of other formal competencies (advanced degrees) can replace 2 years of study, experience. </w:t>
      </w:r>
    </w:p>
    <w:p w14:paraId="3B9957A5" w14:textId="77777777" w:rsidR="001F1A64" w:rsidRDefault="005F24F9">
      <w:pPr>
        <w:pStyle w:val="GvdeMetni"/>
        <w:spacing w:before="120" w:after="120"/>
        <w:ind w:left="-14" w:right="-6"/>
        <w:jc w:val="both"/>
        <w:rPr>
          <w:color w:val="000000"/>
          <w:sz w:val="22"/>
          <w:szCs w:val="22"/>
          <w:lang w:val="tr-TR"/>
        </w:rPr>
      </w:pPr>
      <w:r w:rsidRPr="004A1B65">
        <w:rPr>
          <w:color w:val="000000"/>
          <w:sz w:val="22"/>
          <w:szCs w:val="22"/>
          <w:lang w:val="tr-TR"/>
        </w:rPr>
        <w:t>Exceptionally, shorter experience in anti-corruption matters may be considered appropriate. In such cases, IFC Global demonstrates that the auditor's experience is equivalent and records the rationale for acceptance.</w:t>
      </w:r>
    </w:p>
    <w:p w14:paraId="04C41B9A" w14:textId="77777777" w:rsidR="001F1A64" w:rsidRDefault="005F24F9">
      <w:pPr>
        <w:pStyle w:val="GvdeMetni"/>
        <w:spacing w:before="120" w:after="120"/>
        <w:ind w:left="-14" w:right="-6"/>
        <w:jc w:val="both"/>
        <w:rPr>
          <w:color w:val="000000"/>
          <w:sz w:val="22"/>
          <w:szCs w:val="22"/>
          <w:u w:val="single"/>
          <w:lang w:val="tr-TR"/>
        </w:rPr>
      </w:pPr>
      <w:r w:rsidRPr="004A1B65">
        <w:rPr>
          <w:color w:val="000000"/>
          <w:sz w:val="22"/>
          <w:szCs w:val="22"/>
          <w:u w:val="single"/>
          <w:lang w:val="tr-TR"/>
        </w:rPr>
        <w:t>Auditor experience</w:t>
      </w:r>
    </w:p>
    <w:p w14:paraId="7263A16F" w14:textId="77777777" w:rsidR="001F1A64" w:rsidRDefault="005F24F9">
      <w:pPr>
        <w:pStyle w:val="GvdeMetni"/>
        <w:spacing w:before="120" w:after="120"/>
        <w:ind w:left="-14" w:right="-6"/>
        <w:jc w:val="both"/>
        <w:rPr>
          <w:color w:val="000000"/>
          <w:sz w:val="22"/>
          <w:szCs w:val="22"/>
          <w:lang w:val="tr-TR"/>
        </w:rPr>
      </w:pPr>
      <w:r w:rsidRPr="00AD7BAF">
        <w:rPr>
          <w:color w:val="000000"/>
          <w:sz w:val="22"/>
          <w:szCs w:val="22"/>
          <w:lang w:val="tr-TR"/>
        </w:rPr>
        <w:t>For initial authorization, the auditor must meet the following criteria to be demonstrated in audits under guidance and supervision:</w:t>
      </w:r>
    </w:p>
    <w:p w14:paraId="73350BE4" w14:textId="77777777" w:rsidR="001F1A64" w:rsidRDefault="005F24F9">
      <w:pPr>
        <w:pStyle w:val="GvdeMetni"/>
        <w:spacing w:before="120" w:after="120"/>
        <w:ind w:left="-14" w:right="-6"/>
        <w:jc w:val="both"/>
        <w:rPr>
          <w:color w:val="000000"/>
          <w:sz w:val="22"/>
          <w:szCs w:val="22"/>
          <w:lang w:val="tr-TR"/>
        </w:rPr>
      </w:pPr>
      <w:r w:rsidRPr="00AD7BAF">
        <w:rPr>
          <w:color w:val="000000"/>
          <w:sz w:val="22"/>
          <w:szCs w:val="22"/>
          <w:lang w:val="tr-TR"/>
        </w:rPr>
        <w:t>a) Experience in the entire process of the audit of anti-corruption management systems, including review of anti-corruption documentation and risk management, audit implementation and audit reporting. This experience will have been gained through participation as a trainee in at least 4 audits, preferably in an accredited SA program for a total of at least 20 days, of which 50% will be dedicated to ISO 37001, preferably in an accredited program and the remainder preferably in any other accredited SA program</w:t>
      </w:r>
      <w:r w:rsidRPr="00AD7BAF">
        <w:rPr>
          <w:color w:val="000000"/>
          <w:sz w:val="22"/>
          <w:szCs w:val="22"/>
          <w:lang w:val="tr-TR"/>
        </w:rPr>
        <w:t>.</w:t>
      </w:r>
    </w:p>
    <w:p w14:paraId="551631AC" w14:textId="77777777" w:rsidR="001F1A64" w:rsidRDefault="005F24F9">
      <w:pPr>
        <w:pStyle w:val="GvdeMetni"/>
        <w:spacing w:before="120" w:after="120"/>
        <w:ind w:left="-14" w:right="-6"/>
        <w:jc w:val="both"/>
        <w:rPr>
          <w:color w:val="000000"/>
          <w:sz w:val="22"/>
          <w:szCs w:val="22"/>
          <w:lang w:val="tr-TR"/>
        </w:rPr>
      </w:pPr>
      <w:r w:rsidRPr="00AD7BAF">
        <w:rPr>
          <w:color w:val="000000"/>
          <w:sz w:val="22"/>
          <w:szCs w:val="22"/>
          <w:lang w:val="tr-TR"/>
        </w:rPr>
        <w:t>In addition to criterion a), the lead auditor shall</w:t>
      </w:r>
    </w:p>
    <w:p w14:paraId="4F7C7976" w14:textId="77777777" w:rsidR="001F1A64" w:rsidRDefault="005F24F9">
      <w:pPr>
        <w:pStyle w:val="GvdeMetni"/>
        <w:spacing w:before="120" w:after="120"/>
        <w:ind w:left="-14" w:right="-6"/>
        <w:jc w:val="both"/>
        <w:rPr>
          <w:color w:val="000000"/>
          <w:sz w:val="22"/>
          <w:szCs w:val="22"/>
          <w:lang w:val="tr-TR"/>
        </w:rPr>
      </w:pPr>
      <w:r w:rsidRPr="00AD7BAF">
        <w:rPr>
          <w:color w:val="000000"/>
          <w:sz w:val="22"/>
          <w:szCs w:val="22"/>
          <w:lang w:val="tr-TR"/>
        </w:rPr>
        <w:t>b) To have participated in at least 3 ISO 37001 audits in the role of Lead Auditor under the supervision of a competent Lead Auditor.</w:t>
      </w:r>
    </w:p>
    <w:p w14:paraId="754C85DF" w14:textId="77777777" w:rsidR="001F1A64" w:rsidRDefault="005F24F9">
      <w:pPr>
        <w:pStyle w:val="GvdeMetni"/>
        <w:widowControl w:val="0"/>
        <w:numPr>
          <w:ilvl w:val="2"/>
          <w:numId w:val="1"/>
        </w:numPr>
        <w:tabs>
          <w:tab w:val="clear" w:pos="1440"/>
        </w:tabs>
        <w:autoSpaceDE w:val="0"/>
        <w:autoSpaceDN w:val="0"/>
        <w:adjustRightInd w:val="0"/>
        <w:spacing w:before="120" w:after="120"/>
        <w:ind w:left="518"/>
        <w:jc w:val="both"/>
        <w:rPr>
          <w:b/>
          <w:spacing w:val="-1"/>
          <w:sz w:val="22"/>
          <w:szCs w:val="22"/>
          <w:lang w:val="tr-TR"/>
        </w:rPr>
      </w:pPr>
      <w:r w:rsidRPr="00B73940">
        <w:rPr>
          <w:b/>
          <w:spacing w:val="-1"/>
          <w:sz w:val="22"/>
          <w:szCs w:val="22"/>
          <w:lang w:val="tr-TR"/>
        </w:rPr>
        <w:t>Concepts of corruption</w:t>
      </w:r>
    </w:p>
    <w:p w14:paraId="13B8AC55"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audit team </w:t>
      </w:r>
      <w:r w:rsidR="009A32C9" w:rsidRPr="00B73940">
        <w:rPr>
          <w:color w:val="000000"/>
          <w:sz w:val="22"/>
          <w:szCs w:val="22"/>
          <w:lang w:val="tr-TR"/>
        </w:rPr>
        <w:t xml:space="preserve">should be familiar </w:t>
      </w:r>
      <w:r w:rsidRPr="00B73940">
        <w:rPr>
          <w:color w:val="000000"/>
          <w:sz w:val="22"/>
          <w:szCs w:val="22"/>
          <w:lang w:val="tr-TR"/>
        </w:rPr>
        <w:t>with the following concepts of corruption:</w:t>
      </w:r>
    </w:p>
    <w:p w14:paraId="2EB7F725" w14:textId="77777777" w:rsidR="001F1A64" w:rsidRDefault="005F24F9">
      <w:pPr>
        <w:pStyle w:val="GvdeMetni"/>
        <w:widowControl w:val="0"/>
        <w:numPr>
          <w:ilvl w:val="0"/>
          <w:numId w:val="5"/>
        </w:numPr>
        <w:tabs>
          <w:tab w:val="left" w:pos="520"/>
        </w:tabs>
        <w:spacing w:before="120" w:after="120"/>
        <w:ind w:hanging="402"/>
        <w:jc w:val="both"/>
        <w:rPr>
          <w:sz w:val="22"/>
          <w:szCs w:val="22"/>
          <w:lang w:val="tr-TR"/>
        </w:rPr>
      </w:pPr>
      <w:r w:rsidRPr="00B73940">
        <w:rPr>
          <w:sz w:val="22"/>
          <w:szCs w:val="22"/>
          <w:lang w:val="tr-TR"/>
        </w:rPr>
        <w:t>Direct and indirect payments;</w:t>
      </w:r>
    </w:p>
    <w:p w14:paraId="62911E1B" w14:textId="77777777" w:rsidR="001F1A64" w:rsidRDefault="005F24F9">
      <w:pPr>
        <w:pStyle w:val="GvdeMetni"/>
        <w:widowControl w:val="0"/>
        <w:numPr>
          <w:ilvl w:val="0"/>
          <w:numId w:val="5"/>
        </w:numPr>
        <w:tabs>
          <w:tab w:val="left" w:pos="520"/>
        </w:tabs>
        <w:spacing w:before="120" w:after="120"/>
        <w:ind w:hanging="402"/>
        <w:jc w:val="both"/>
        <w:rPr>
          <w:sz w:val="22"/>
          <w:szCs w:val="22"/>
          <w:lang w:val="tr-TR"/>
        </w:rPr>
      </w:pPr>
      <w:r w:rsidRPr="00B73940">
        <w:rPr>
          <w:spacing w:val="1"/>
          <w:sz w:val="22"/>
          <w:szCs w:val="22"/>
          <w:lang w:val="tr-TR"/>
        </w:rPr>
        <w:t xml:space="preserve">Facilitation </w:t>
      </w:r>
      <w:r w:rsidR="0050675E" w:rsidRPr="00B73940">
        <w:rPr>
          <w:spacing w:val="1"/>
          <w:sz w:val="22"/>
          <w:szCs w:val="22"/>
          <w:lang w:val="tr-TR"/>
        </w:rPr>
        <w:t>payments</w:t>
      </w:r>
      <w:r w:rsidR="0050675E" w:rsidRPr="00B73940">
        <w:rPr>
          <w:sz w:val="22"/>
          <w:szCs w:val="22"/>
          <w:lang w:val="tr-TR"/>
        </w:rPr>
        <w:t>;</w:t>
      </w:r>
    </w:p>
    <w:p w14:paraId="743CDF93" w14:textId="77777777" w:rsidR="001F1A64" w:rsidRDefault="0050675E">
      <w:pPr>
        <w:pStyle w:val="GvdeMetni"/>
        <w:widowControl w:val="0"/>
        <w:numPr>
          <w:ilvl w:val="0"/>
          <w:numId w:val="5"/>
        </w:numPr>
        <w:tabs>
          <w:tab w:val="left" w:pos="520"/>
        </w:tabs>
        <w:spacing w:before="120" w:after="120"/>
        <w:jc w:val="both"/>
        <w:rPr>
          <w:sz w:val="22"/>
          <w:szCs w:val="22"/>
          <w:lang w:val="tr-TR"/>
        </w:rPr>
      </w:pPr>
      <w:r w:rsidRPr="00B73940">
        <w:rPr>
          <w:sz w:val="22"/>
          <w:szCs w:val="22"/>
          <w:lang w:val="tr-TR"/>
        </w:rPr>
        <w:t>Providing intangible benefits or advantages (for example, benefits or opportunities for family members);</w:t>
      </w:r>
    </w:p>
    <w:p w14:paraId="5E5A0E93" w14:textId="77777777" w:rsidR="001F1A64" w:rsidRDefault="0050675E">
      <w:pPr>
        <w:pStyle w:val="GvdeMetni"/>
        <w:widowControl w:val="0"/>
        <w:numPr>
          <w:ilvl w:val="0"/>
          <w:numId w:val="5"/>
        </w:numPr>
        <w:tabs>
          <w:tab w:val="left" w:pos="520"/>
        </w:tabs>
        <w:spacing w:before="120" w:after="120"/>
        <w:ind w:hanging="402"/>
        <w:jc w:val="both"/>
        <w:rPr>
          <w:sz w:val="22"/>
          <w:szCs w:val="22"/>
          <w:lang w:val="tr-TR"/>
        </w:rPr>
      </w:pPr>
      <w:r w:rsidRPr="00B73940">
        <w:rPr>
          <w:spacing w:val="3"/>
          <w:sz w:val="22"/>
          <w:szCs w:val="22"/>
          <w:lang w:val="tr-TR"/>
        </w:rPr>
        <w:t xml:space="preserve">Conflicts of </w:t>
      </w:r>
      <w:r w:rsidRPr="00B73940">
        <w:rPr>
          <w:spacing w:val="2"/>
          <w:sz w:val="22"/>
          <w:szCs w:val="22"/>
          <w:lang w:val="tr-TR"/>
        </w:rPr>
        <w:t>interest.</w:t>
      </w:r>
    </w:p>
    <w:p w14:paraId="3FEE0720" w14:textId="77777777" w:rsidR="001F1A64" w:rsidRDefault="009A32C9">
      <w:pPr>
        <w:pStyle w:val="GvdeMetni"/>
        <w:spacing w:before="120" w:after="120"/>
        <w:ind w:left="-14" w:right="-6"/>
        <w:jc w:val="both"/>
        <w:rPr>
          <w:color w:val="000000"/>
          <w:sz w:val="22"/>
          <w:szCs w:val="22"/>
          <w:lang w:val="tr-TR"/>
        </w:rPr>
      </w:pPr>
      <w:r w:rsidRPr="00B73940">
        <w:rPr>
          <w:color w:val="000000"/>
          <w:sz w:val="22"/>
          <w:szCs w:val="22"/>
          <w:lang w:val="tr-TR"/>
        </w:rPr>
        <w:t>The</w:t>
      </w:r>
      <w:r w:rsidR="005F24F9" w:rsidRPr="00B73940">
        <w:rPr>
          <w:color w:val="000000"/>
          <w:sz w:val="22"/>
          <w:szCs w:val="22"/>
          <w:lang w:val="tr-TR"/>
        </w:rPr>
        <w:t xml:space="preserve"> audit team </w:t>
      </w:r>
      <w:r w:rsidRPr="00B73940">
        <w:rPr>
          <w:color w:val="000000"/>
          <w:sz w:val="22"/>
          <w:szCs w:val="22"/>
          <w:lang w:val="tr-TR"/>
        </w:rPr>
        <w:t xml:space="preserve">should be aware </w:t>
      </w:r>
      <w:r w:rsidR="005F24F9" w:rsidRPr="00B73940">
        <w:rPr>
          <w:color w:val="000000"/>
          <w:sz w:val="22"/>
          <w:szCs w:val="22"/>
          <w:lang w:val="tr-TR"/>
        </w:rPr>
        <w:t>of corruption risks that may be associated with third parties, such as agents, consultants, subcontractors, family and partners.</w:t>
      </w:r>
    </w:p>
    <w:p w14:paraId="29943BC8"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audit team </w:t>
      </w:r>
      <w:r w:rsidR="009A32C9" w:rsidRPr="00B73940">
        <w:rPr>
          <w:color w:val="000000"/>
          <w:sz w:val="22"/>
          <w:szCs w:val="22"/>
          <w:lang w:val="tr-TR"/>
        </w:rPr>
        <w:t xml:space="preserve">should be familiar </w:t>
      </w:r>
      <w:r w:rsidRPr="00B73940">
        <w:rPr>
          <w:color w:val="000000"/>
          <w:sz w:val="22"/>
          <w:szCs w:val="22"/>
          <w:lang w:val="tr-TR"/>
        </w:rPr>
        <w:t>with corruption scenarios, including</w:t>
      </w:r>
    </w:p>
    <w:p w14:paraId="36C62360" w14:textId="77777777" w:rsidR="001F1A64" w:rsidRDefault="005F24F9">
      <w:pPr>
        <w:pStyle w:val="GvdeMetni"/>
        <w:widowControl w:val="0"/>
        <w:numPr>
          <w:ilvl w:val="0"/>
          <w:numId w:val="6"/>
        </w:numPr>
        <w:tabs>
          <w:tab w:val="left" w:pos="520"/>
        </w:tabs>
        <w:spacing w:before="120" w:after="120"/>
        <w:jc w:val="both"/>
        <w:rPr>
          <w:sz w:val="22"/>
          <w:szCs w:val="22"/>
          <w:lang w:val="tr-TR"/>
        </w:rPr>
      </w:pPr>
      <w:r w:rsidRPr="00B73940">
        <w:rPr>
          <w:sz w:val="22"/>
          <w:szCs w:val="22"/>
          <w:lang w:val="tr-TR"/>
        </w:rPr>
        <w:t xml:space="preserve">Staff </w:t>
      </w:r>
      <w:r w:rsidR="0050675E" w:rsidRPr="00B73940">
        <w:rPr>
          <w:sz w:val="22"/>
          <w:szCs w:val="22"/>
          <w:lang w:val="tr-TR"/>
        </w:rPr>
        <w:t>recruitment search, hiring and remuneration;</w:t>
      </w:r>
    </w:p>
    <w:p w14:paraId="6A47EACC" w14:textId="77777777" w:rsidR="001F1A64" w:rsidRDefault="005F24F9">
      <w:pPr>
        <w:pStyle w:val="GvdeMetni"/>
        <w:widowControl w:val="0"/>
        <w:numPr>
          <w:ilvl w:val="0"/>
          <w:numId w:val="6"/>
        </w:numPr>
        <w:tabs>
          <w:tab w:val="left" w:pos="520"/>
        </w:tabs>
        <w:spacing w:before="120" w:after="120"/>
        <w:jc w:val="both"/>
        <w:rPr>
          <w:sz w:val="22"/>
          <w:szCs w:val="22"/>
          <w:lang w:val="tr-TR"/>
        </w:rPr>
      </w:pPr>
      <w:r w:rsidRPr="00B73940">
        <w:rPr>
          <w:sz w:val="22"/>
          <w:szCs w:val="22"/>
          <w:lang w:val="tr-TR"/>
        </w:rPr>
        <w:t xml:space="preserve">Commercial </w:t>
      </w:r>
      <w:r w:rsidR="0050675E" w:rsidRPr="00B73940">
        <w:rPr>
          <w:sz w:val="22"/>
          <w:szCs w:val="22"/>
          <w:lang w:val="tr-TR"/>
        </w:rPr>
        <w:t>activities;</w:t>
      </w:r>
    </w:p>
    <w:p w14:paraId="6407748A" w14:textId="77777777" w:rsidR="001F1A64" w:rsidRDefault="005F24F9">
      <w:pPr>
        <w:pStyle w:val="GvdeMetni"/>
        <w:widowControl w:val="0"/>
        <w:numPr>
          <w:ilvl w:val="0"/>
          <w:numId w:val="6"/>
        </w:numPr>
        <w:tabs>
          <w:tab w:val="left" w:pos="520"/>
        </w:tabs>
        <w:spacing w:before="120" w:after="120"/>
        <w:jc w:val="both"/>
        <w:rPr>
          <w:sz w:val="22"/>
          <w:szCs w:val="22"/>
          <w:lang w:val="tr-TR"/>
        </w:rPr>
      </w:pPr>
      <w:r w:rsidRPr="00B73940">
        <w:rPr>
          <w:sz w:val="22"/>
          <w:szCs w:val="22"/>
          <w:lang w:val="tr-TR"/>
        </w:rPr>
        <w:t>Travel</w:t>
      </w:r>
      <w:r w:rsidR="0050675E" w:rsidRPr="00B73940">
        <w:rPr>
          <w:sz w:val="22"/>
          <w:szCs w:val="22"/>
          <w:lang w:val="tr-TR"/>
        </w:rPr>
        <w:t>, gifts and hospitality;</w:t>
      </w:r>
    </w:p>
    <w:p w14:paraId="0D0EC992" w14:textId="77777777" w:rsidR="001F1A64" w:rsidRDefault="005F24F9">
      <w:pPr>
        <w:pStyle w:val="GvdeMetni"/>
        <w:widowControl w:val="0"/>
        <w:numPr>
          <w:ilvl w:val="0"/>
          <w:numId w:val="6"/>
        </w:numPr>
        <w:tabs>
          <w:tab w:val="left" w:pos="520"/>
        </w:tabs>
        <w:spacing w:before="120" w:after="120"/>
        <w:jc w:val="both"/>
        <w:rPr>
          <w:sz w:val="22"/>
          <w:szCs w:val="22"/>
          <w:lang w:val="tr-TR"/>
        </w:rPr>
      </w:pPr>
      <w:r w:rsidRPr="00B73940">
        <w:rPr>
          <w:sz w:val="22"/>
          <w:szCs w:val="22"/>
          <w:lang w:val="tr-TR"/>
        </w:rPr>
        <w:t xml:space="preserve">Donations </w:t>
      </w:r>
      <w:r w:rsidR="0050675E" w:rsidRPr="00B73940">
        <w:rPr>
          <w:sz w:val="22"/>
          <w:szCs w:val="22"/>
          <w:lang w:val="tr-TR"/>
        </w:rPr>
        <w:t>and sponsorship;</w:t>
      </w:r>
    </w:p>
    <w:p w14:paraId="0B57AE0C" w14:textId="77777777" w:rsidR="001F1A64" w:rsidRDefault="0050675E">
      <w:pPr>
        <w:pStyle w:val="GvdeMetni"/>
        <w:widowControl w:val="0"/>
        <w:numPr>
          <w:ilvl w:val="0"/>
          <w:numId w:val="6"/>
        </w:numPr>
        <w:tabs>
          <w:tab w:val="left" w:pos="520"/>
        </w:tabs>
        <w:spacing w:before="120" w:after="120"/>
        <w:jc w:val="both"/>
        <w:rPr>
          <w:sz w:val="22"/>
          <w:szCs w:val="22"/>
          <w:lang w:val="tr-TR"/>
        </w:rPr>
      </w:pPr>
      <w:r w:rsidRPr="00B73940">
        <w:rPr>
          <w:sz w:val="22"/>
          <w:szCs w:val="22"/>
          <w:lang w:val="tr-TR"/>
        </w:rPr>
        <w:t>Purchasing and contracting;</w:t>
      </w:r>
    </w:p>
    <w:p w14:paraId="3DBCCB31" w14:textId="77777777" w:rsidR="001F1A64" w:rsidRDefault="005F24F9">
      <w:pPr>
        <w:pStyle w:val="GvdeMetni"/>
        <w:widowControl w:val="0"/>
        <w:numPr>
          <w:ilvl w:val="0"/>
          <w:numId w:val="6"/>
        </w:numPr>
        <w:tabs>
          <w:tab w:val="left" w:pos="520"/>
        </w:tabs>
        <w:spacing w:before="120" w:after="120"/>
        <w:jc w:val="both"/>
        <w:rPr>
          <w:sz w:val="22"/>
          <w:szCs w:val="22"/>
          <w:lang w:val="tr-TR"/>
        </w:rPr>
      </w:pPr>
      <w:r w:rsidRPr="00B73940">
        <w:rPr>
          <w:sz w:val="22"/>
          <w:szCs w:val="22"/>
          <w:lang w:val="tr-TR"/>
        </w:rPr>
        <w:t xml:space="preserve">Sales </w:t>
      </w:r>
      <w:r w:rsidR="0050675E" w:rsidRPr="00B73940">
        <w:rPr>
          <w:sz w:val="22"/>
          <w:szCs w:val="22"/>
          <w:lang w:val="tr-TR"/>
        </w:rPr>
        <w:t>and marketing;</w:t>
      </w:r>
    </w:p>
    <w:p w14:paraId="0ECBDF8F" w14:textId="77777777" w:rsidR="001F1A64" w:rsidRDefault="005F24F9">
      <w:pPr>
        <w:pStyle w:val="GvdeMetni"/>
        <w:widowControl w:val="0"/>
        <w:numPr>
          <w:ilvl w:val="0"/>
          <w:numId w:val="6"/>
        </w:numPr>
        <w:tabs>
          <w:tab w:val="left" w:pos="520"/>
        </w:tabs>
        <w:spacing w:before="120" w:after="120"/>
        <w:jc w:val="both"/>
        <w:rPr>
          <w:sz w:val="22"/>
          <w:szCs w:val="22"/>
          <w:lang w:val="tr-TR"/>
        </w:rPr>
      </w:pPr>
      <w:r w:rsidRPr="00B73940">
        <w:rPr>
          <w:sz w:val="22"/>
          <w:szCs w:val="22"/>
          <w:lang w:val="tr-TR"/>
        </w:rPr>
        <w:t xml:space="preserve">Production </w:t>
      </w:r>
      <w:r w:rsidR="0050675E" w:rsidRPr="00B73940">
        <w:rPr>
          <w:sz w:val="22"/>
          <w:szCs w:val="22"/>
          <w:lang w:val="tr-TR"/>
        </w:rPr>
        <w:t>and supply chain;</w:t>
      </w:r>
    </w:p>
    <w:p w14:paraId="3E4C32BD" w14:textId="77777777" w:rsidR="001F1A64" w:rsidRDefault="0050675E">
      <w:pPr>
        <w:pStyle w:val="GvdeMetni"/>
        <w:widowControl w:val="0"/>
        <w:numPr>
          <w:ilvl w:val="0"/>
          <w:numId w:val="6"/>
        </w:numPr>
        <w:tabs>
          <w:tab w:val="left" w:pos="520"/>
        </w:tabs>
        <w:spacing w:before="120" w:after="120"/>
        <w:jc w:val="both"/>
        <w:rPr>
          <w:sz w:val="22"/>
          <w:szCs w:val="22"/>
          <w:lang w:val="tr-TR"/>
        </w:rPr>
      </w:pPr>
      <w:r w:rsidRPr="00B73940">
        <w:rPr>
          <w:sz w:val="22"/>
          <w:szCs w:val="22"/>
          <w:lang w:val="tr-TR"/>
        </w:rPr>
        <w:t xml:space="preserve">Outsourced </w:t>
      </w:r>
      <w:r w:rsidR="005F24F9" w:rsidRPr="00B73940">
        <w:rPr>
          <w:sz w:val="22"/>
          <w:szCs w:val="22"/>
          <w:lang w:val="tr-TR"/>
        </w:rPr>
        <w:t>processes</w:t>
      </w:r>
      <w:r w:rsidRPr="00B73940">
        <w:rPr>
          <w:sz w:val="22"/>
          <w:szCs w:val="22"/>
          <w:lang w:val="tr-TR"/>
        </w:rPr>
        <w:t>;</w:t>
      </w:r>
    </w:p>
    <w:p w14:paraId="0C434292" w14:textId="77777777" w:rsidR="001F1A64" w:rsidRDefault="005F24F9">
      <w:pPr>
        <w:pStyle w:val="GvdeMetni"/>
        <w:widowControl w:val="0"/>
        <w:numPr>
          <w:ilvl w:val="0"/>
          <w:numId w:val="6"/>
        </w:numPr>
        <w:tabs>
          <w:tab w:val="left" w:pos="520"/>
        </w:tabs>
        <w:spacing w:before="120" w:after="120"/>
        <w:jc w:val="both"/>
        <w:rPr>
          <w:sz w:val="22"/>
          <w:szCs w:val="22"/>
          <w:lang w:val="tr-TR"/>
        </w:rPr>
      </w:pPr>
      <w:r w:rsidRPr="00B73940">
        <w:rPr>
          <w:sz w:val="22"/>
          <w:szCs w:val="22"/>
          <w:lang w:val="tr-TR"/>
        </w:rPr>
        <w:t xml:space="preserve">Mergers </w:t>
      </w:r>
      <w:r w:rsidR="0050675E" w:rsidRPr="00B73940">
        <w:rPr>
          <w:sz w:val="22"/>
          <w:szCs w:val="22"/>
          <w:lang w:val="tr-TR"/>
        </w:rPr>
        <w:t>and acquisitions.</w:t>
      </w:r>
    </w:p>
    <w:p w14:paraId="0B5DA093"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audit team </w:t>
      </w:r>
      <w:r w:rsidR="009A32C9" w:rsidRPr="00B73940">
        <w:rPr>
          <w:color w:val="000000"/>
          <w:sz w:val="22"/>
          <w:szCs w:val="22"/>
          <w:lang w:val="tr-TR"/>
        </w:rPr>
        <w:t xml:space="preserve">should be familiar </w:t>
      </w:r>
      <w:r w:rsidRPr="00B73940">
        <w:rPr>
          <w:color w:val="000000"/>
          <w:sz w:val="22"/>
          <w:szCs w:val="22"/>
          <w:lang w:val="tr-TR"/>
        </w:rPr>
        <w:t>with corruption indicators (red flags).</w:t>
      </w:r>
    </w:p>
    <w:p w14:paraId="21E5F076"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lastRenderedPageBreak/>
        <w:t xml:space="preserve">Note: </w:t>
      </w:r>
      <w:r w:rsidR="0050675E" w:rsidRPr="00B73940">
        <w:rPr>
          <w:color w:val="000000"/>
          <w:sz w:val="22"/>
          <w:szCs w:val="22"/>
          <w:lang w:val="tr-TR"/>
        </w:rPr>
        <w:t xml:space="preserve">Lists of corruption indicators (red flags) are available from organizations such as the International Chamber of Commerce (ICC), the Organization for Economic </w:t>
      </w:r>
      <w:r w:rsidR="004123F3" w:rsidRPr="00B73940">
        <w:rPr>
          <w:color w:val="000000"/>
          <w:sz w:val="22"/>
          <w:szCs w:val="22"/>
          <w:lang w:val="tr-TR"/>
        </w:rPr>
        <w:t xml:space="preserve">Cooperation </w:t>
      </w:r>
      <w:r w:rsidR="0050675E" w:rsidRPr="00B73940">
        <w:rPr>
          <w:color w:val="000000"/>
          <w:sz w:val="22"/>
          <w:szCs w:val="22"/>
          <w:lang w:val="tr-TR"/>
        </w:rPr>
        <w:t>and Development (OECD) and the World Bank.</w:t>
      </w:r>
    </w:p>
    <w:p w14:paraId="0D46962B"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The audit team should be familiar with the controls in place to prevent, detect and respond to corruption and the consequences of inadequate or missing controls</w:t>
      </w:r>
      <w:r w:rsidR="009A32C9" w:rsidRPr="00B73940">
        <w:rPr>
          <w:color w:val="000000"/>
          <w:sz w:val="22"/>
          <w:szCs w:val="22"/>
          <w:lang w:val="tr-TR"/>
        </w:rPr>
        <w:t>.</w:t>
      </w:r>
    </w:p>
    <w:p w14:paraId="67FBA50B" w14:textId="77777777" w:rsidR="001F1A64" w:rsidRDefault="005F24F9">
      <w:pPr>
        <w:pStyle w:val="GvdeMetni"/>
        <w:widowControl w:val="0"/>
        <w:numPr>
          <w:ilvl w:val="2"/>
          <w:numId w:val="1"/>
        </w:numPr>
        <w:tabs>
          <w:tab w:val="clear" w:pos="1440"/>
        </w:tabs>
        <w:autoSpaceDE w:val="0"/>
        <w:autoSpaceDN w:val="0"/>
        <w:adjustRightInd w:val="0"/>
        <w:spacing w:before="120" w:after="120"/>
        <w:ind w:left="518"/>
        <w:jc w:val="both"/>
        <w:rPr>
          <w:b/>
          <w:spacing w:val="-1"/>
          <w:sz w:val="22"/>
          <w:szCs w:val="22"/>
          <w:lang w:val="tr-TR"/>
        </w:rPr>
      </w:pPr>
      <w:bookmarkStart w:id="2" w:name="_bookmark8"/>
      <w:bookmarkEnd w:id="2"/>
      <w:r w:rsidRPr="00B73940">
        <w:rPr>
          <w:b/>
          <w:spacing w:val="-1"/>
          <w:sz w:val="22"/>
          <w:szCs w:val="22"/>
          <w:lang w:val="tr-TR"/>
        </w:rPr>
        <w:t>Scope of an organization</w:t>
      </w:r>
    </w:p>
    <w:p w14:paraId="3BF78464"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audit team should be familiar with </w:t>
      </w:r>
      <w:r w:rsidR="0050675E" w:rsidRPr="00B73940">
        <w:rPr>
          <w:color w:val="000000"/>
          <w:sz w:val="22"/>
          <w:szCs w:val="22"/>
          <w:lang w:val="tr-TR"/>
        </w:rPr>
        <w:t xml:space="preserve">the scope in which the organization operates, including clause 4 of </w:t>
      </w:r>
      <w:r w:rsidRPr="00B73940">
        <w:rPr>
          <w:color w:val="000000"/>
          <w:sz w:val="22"/>
          <w:szCs w:val="22"/>
          <w:lang w:val="tr-TR"/>
        </w:rPr>
        <w:t>ISO 37001:</w:t>
      </w:r>
      <w:r w:rsidR="0050675E" w:rsidRPr="00B73940">
        <w:rPr>
          <w:color w:val="000000"/>
          <w:sz w:val="22"/>
          <w:szCs w:val="22"/>
          <w:lang w:val="tr-TR"/>
        </w:rPr>
        <w:t>2016.</w:t>
      </w:r>
    </w:p>
    <w:p w14:paraId="219ED1AA" w14:textId="77777777" w:rsidR="001F1A64" w:rsidRDefault="005F24F9">
      <w:pPr>
        <w:pStyle w:val="GvdeMetni"/>
        <w:spacing w:before="120" w:after="120"/>
        <w:ind w:left="-14" w:right="-6"/>
        <w:jc w:val="both"/>
        <w:rPr>
          <w:color w:val="000000"/>
          <w:sz w:val="22"/>
          <w:szCs w:val="22"/>
          <w:lang w:val="tr-TR"/>
        </w:rPr>
      </w:pPr>
      <w:bookmarkStart w:id="3" w:name="5.4_Laws,_regulations_and_other_requirem"/>
      <w:bookmarkStart w:id="4" w:name="5.5_Bribery_risk_assessment_and_due_dili"/>
      <w:bookmarkStart w:id="5" w:name="5.6_Bribery_risks"/>
      <w:bookmarkStart w:id="6" w:name="5.7_Anti-bribery_controls"/>
      <w:bookmarkStart w:id="7" w:name="5.8_Anti-bribery_management_systems_(ABM"/>
      <w:bookmarkStart w:id="8" w:name="6_Competence_requirements_for_personnel_"/>
      <w:bookmarkStart w:id="9" w:name="6.1_General"/>
      <w:bookmarkStart w:id="10" w:name="6.2_Bribery_concepts"/>
      <w:bookmarkStart w:id="11" w:name="6.3_Context_of_the_organization"/>
      <w:bookmarkStart w:id="12" w:name="_bookmark9"/>
      <w:bookmarkEnd w:id="3"/>
      <w:bookmarkEnd w:id="4"/>
      <w:bookmarkEnd w:id="5"/>
      <w:bookmarkEnd w:id="6"/>
      <w:bookmarkEnd w:id="7"/>
      <w:bookmarkEnd w:id="8"/>
      <w:bookmarkEnd w:id="9"/>
      <w:bookmarkEnd w:id="10"/>
      <w:bookmarkEnd w:id="11"/>
      <w:bookmarkEnd w:id="12"/>
      <w:r w:rsidRPr="00B73940">
        <w:rPr>
          <w:color w:val="000000"/>
          <w:sz w:val="22"/>
          <w:szCs w:val="22"/>
          <w:lang w:val="tr-TR"/>
        </w:rPr>
        <w:t xml:space="preserve">The audit team </w:t>
      </w:r>
      <w:r w:rsidR="00B73940" w:rsidRPr="00B73940">
        <w:rPr>
          <w:color w:val="000000"/>
          <w:sz w:val="22"/>
          <w:szCs w:val="22"/>
          <w:lang w:val="tr-TR"/>
        </w:rPr>
        <w:t xml:space="preserve">should have </w:t>
      </w:r>
      <w:r w:rsidRPr="00B73940">
        <w:rPr>
          <w:color w:val="000000"/>
          <w:sz w:val="22"/>
          <w:szCs w:val="22"/>
          <w:lang w:val="tr-TR"/>
        </w:rPr>
        <w:t>the skills and knowledge to conduct independent investigations of the organization to identify and understand, for example, recent allegations or issues of corruption, industry-related corruption risks, or levels of government interaction or regulation.</w:t>
      </w:r>
    </w:p>
    <w:p w14:paraId="64DE185C"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audit team </w:t>
      </w:r>
      <w:r w:rsidR="00B73940" w:rsidRPr="00B73940">
        <w:rPr>
          <w:color w:val="000000"/>
          <w:sz w:val="22"/>
          <w:szCs w:val="22"/>
          <w:lang w:val="tr-TR"/>
        </w:rPr>
        <w:t xml:space="preserve">should have </w:t>
      </w:r>
      <w:r w:rsidRPr="00B73940">
        <w:rPr>
          <w:color w:val="000000"/>
          <w:sz w:val="22"/>
          <w:szCs w:val="22"/>
          <w:lang w:val="tr-TR"/>
        </w:rPr>
        <w:t>knowledge of corporate structures, such as mergers and acquisitions, joint ventures and investment vehicles.</w:t>
      </w:r>
    </w:p>
    <w:p w14:paraId="375964B4" w14:textId="77777777" w:rsidR="001F1A64" w:rsidRDefault="005F24F9">
      <w:pPr>
        <w:pStyle w:val="GvdeMetni"/>
        <w:widowControl w:val="0"/>
        <w:numPr>
          <w:ilvl w:val="2"/>
          <w:numId w:val="1"/>
        </w:numPr>
        <w:tabs>
          <w:tab w:val="clear" w:pos="1440"/>
        </w:tabs>
        <w:autoSpaceDE w:val="0"/>
        <w:autoSpaceDN w:val="0"/>
        <w:adjustRightInd w:val="0"/>
        <w:spacing w:before="120" w:after="120"/>
        <w:ind w:left="518"/>
        <w:jc w:val="both"/>
        <w:rPr>
          <w:b/>
          <w:spacing w:val="-1"/>
          <w:sz w:val="22"/>
          <w:szCs w:val="22"/>
          <w:lang w:val="tr-TR"/>
        </w:rPr>
      </w:pPr>
      <w:bookmarkStart w:id="13" w:name="_bookmark10"/>
      <w:bookmarkEnd w:id="13"/>
      <w:r w:rsidRPr="00B73940">
        <w:rPr>
          <w:b/>
          <w:spacing w:val="-1"/>
          <w:sz w:val="22"/>
          <w:szCs w:val="22"/>
          <w:lang w:val="tr-TR"/>
        </w:rPr>
        <w:t xml:space="preserve">Laws, regulations and other requirements </w:t>
      </w:r>
    </w:p>
    <w:p w14:paraId="7B791AB7"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audit team </w:t>
      </w:r>
      <w:r w:rsidR="00B73940" w:rsidRPr="00B73940">
        <w:rPr>
          <w:color w:val="000000"/>
          <w:sz w:val="22"/>
          <w:szCs w:val="22"/>
          <w:lang w:val="tr-TR"/>
        </w:rPr>
        <w:t xml:space="preserve">should have </w:t>
      </w:r>
      <w:r w:rsidRPr="00B73940">
        <w:rPr>
          <w:color w:val="000000"/>
          <w:sz w:val="22"/>
          <w:szCs w:val="22"/>
          <w:lang w:val="tr-TR"/>
        </w:rPr>
        <w:t>the knowledge to determine whether procedures to identify and assess an organization's compliance with relevant legal requirements and other requirements applicable to its anti-corruption management system are adequate and implemented.</w:t>
      </w:r>
    </w:p>
    <w:p w14:paraId="7002C9B3" w14:textId="77777777" w:rsidR="001F1A64" w:rsidRDefault="005F24F9">
      <w:pPr>
        <w:pStyle w:val="GvdeMetni"/>
        <w:widowControl w:val="0"/>
        <w:numPr>
          <w:ilvl w:val="2"/>
          <w:numId w:val="1"/>
        </w:numPr>
        <w:tabs>
          <w:tab w:val="clear" w:pos="1440"/>
        </w:tabs>
        <w:autoSpaceDE w:val="0"/>
        <w:autoSpaceDN w:val="0"/>
        <w:adjustRightInd w:val="0"/>
        <w:spacing w:before="120" w:after="120"/>
        <w:ind w:left="518"/>
        <w:jc w:val="both"/>
        <w:rPr>
          <w:b/>
          <w:spacing w:val="-1"/>
          <w:sz w:val="22"/>
          <w:szCs w:val="22"/>
          <w:lang w:val="tr-TR"/>
        </w:rPr>
      </w:pPr>
      <w:bookmarkStart w:id="14" w:name="_bookmark11"/>
      <w:bookmarkStart w:id="15" w:name="_TOC_250005"/>
      <w:bookmarkEnd w:id="14"/>
      <w:r w:rsidRPr="00B73940">
        <w:rPr>
          <w:b/>
          <w:spacing w:val="-1"/>
          <w:sz w:val="22"/>
          <w:szCs w:val="22"/>
          <w:lang w:val="tr-TR"/>
        </w:rPr>
        <w:t xml:space="preserve">Corruption </w:t>
      </w:r>
      <w:r w:rsidR="00B73940" w:rsidRPr="00B73940">
        <w:rPr>
          <w:b/>
          <w:spacing w:val="-1"/>
          <w:sz w:val="22"/>
          <w:szCs w:val="22"/>
          <w:lang w:val="tr-TR"/>
        </w:rPr>
        <w:t xml:space="preserve">risk assessment and due diligence </w:t>
      </w:r>
      <w:bookmarkEnd w:id="15"/>
    </w:p>
    <w:p w14:paraId="3600D588"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audit team, reviewers of audit reports and certification decision makers </w:t>
      </w:r>
      <w:r w:rsidR="00B73940" w:rsidRPr="00B73940">
        <w:rPr>
          <w:color w:val="000000"/>
          <w:sz w:val="22"/>
          <w:szCs w:val="22"/>
          <w:lang w:val="tr-TR"/>
        </w:rPr>
        <w:t xml:space="preserve">should have </w:t>
      </w:r>
      <w:r w:rsidRPr="00B73940">
        <w:rPr>
          <w:color w:val="000000"/>
          <w:sz w:val="22"/>
          <w:szCs w:val="22"/>
          <w:lang w:val="tr-TR"/>
        </w:rPr>
        <w:t>knowledge of how fraud risk assessments are conducted as described in ISO 37001 Section 4.5, as well as knowledge of due diligence (ISO 37001 Clause 8.2) and fraud risks associated with business partners (ISO 37001 Clause 8.5).</w:t>
      </w:r>
    </w:p>
    <w:p w14:paraId="590CA5D6" w14:textId="77777777" w:rsidR="001F1A64" w:rsidRDefault="005F24F9">
      <w:pPr>
        <w:pStyle w:val="GvdeMetni"/>
        <w:widowControl w:val="0"/>
        <w:numPr>
          <w:ilvl w:val="2"/>
          <w:numId w:val="1"/>
        </w:numPr>
        <w:tabs>
          <w:tab w:val="clear" w:pos="1440"/>
        </w:tabs>
        <w:autoSpaceDE w:val="0"/>
        <w:autoSpaceDN w:val="0"/>
        <w:adjustRightInd w:val="0"/>
        <w:spacing w:before="120" w:after="120"/>
        <w:ind w:left="518"/>
        <w:jc w:val="both"/>
        <w:rPr>
          <w:b/>
          <w:spacing w:val="-1"/>
          <w:sz w:val="22"/>
          <w:szCs w:val="22"/>
          <w:lang w:val="tr-TR"/>
        </w:rPr>
      </w:pPr>
      <w:r w:rsidRPr="00B73940">
        <w:rPr>
          <w:b/>
          <w:spacing w:val="-1"/>
          <w:sz w:val="22"/>
          <w:szCs w:val="22"/>
          <w:lang w:val="tr-TR"/>
        </w:rPr>
        <w:t xml:space="preserve">Corruption </w:t>
      </w:r>
      <w:r w:rsidR="00B73940" w:rsidRPr="00B73940">
        <w:rPr>
          <w:b/>
          <w:spacing w:val="-1"/>
          <w:sz w:val="22"/>
          <w:szCs w:val="22"/>
          <w:lang w:val="tr-TR"/>
        </w:rPr>
        <w:t xml:space="preserve">risk </w:t>
      </w:r>
    </w:p>
    <w:p w14:paraId="5542DE01"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audit team </w:t>
      </w:r>
      <w:r w:rsidR="009A32C9" w:rsidRPr="00B73940">
        <w:rPr>
          <w:color w:val="000000"/>
          <w:sz w:val="22"/>
          <w:szCs w:val="22"/>
          <w:lang w:val="tr-TR"/>
        </w:rPr>
        <w:t xml:space="preserve">should be familiar with </w:t>
      </w:r>
      <w:r w:rsidR="0050675E" w:rsidRPr="00B73940">
        <w:rPr>
          <w:color w:val="000000"/>
          <w:sz w:val="22"/>
          <w:szCs w:val="22"/>
          <w:lang w:val="tr-TR"/>
        </w:rPr>
        <w:t xml:space="preserve">the methods and skills for assessing and controlling fraud risks described in clauses 7 and 8 of </w:t>
      </w:r>
      <w:r w:rsidRPr="00B73940">
        <w:rPr>
          <w:color w:val="000000"/>
          <w:sz w:val="22"/>
          <w:szCs w:val="22"/>
          <w:lang w:val="tr-TR"/>
        </w:rPr>
        <w:t>ISO 37001:</w:t>
      </w:r>
      <w:r w:rsidR="0050675E" w:rsidRPr="00B73940">
        <w:rPr>
          <w:color w:val="000000"/>
          <w:sz w:val="22"/>
          <w:szCs w:val="22"/>
          <w:lang w:val="tr-TR"/>
        </w:rPr>
        <w:t>2016.</w:t>
      </w:r>
    </w:p>
    <w:p w14:paraId="014BAF59" w14:textId="77777777" w:rsidR="001F1A64" w:rsidRDefault="00B73940">
      <w:pPr>
        <w:pStyle w:val="GvdeMetni"/>
        <w:widowControl w:val="0"/>
        <w:numPr>
          <w:ilvl w:val="2"/>
          <w:numId w:val="1"/>
        </w:numPr>
        <w:tabs>
          <w:tab w:val="clear" w:pos="1440"/>
        </w:tabs>
        <w:autoSpaceDE w:val="0"/>
        <w:autoSpaceDN w:val="0"/>
        <w:adjustRightInd w:val="0"/>
        <w:spacing w:before="120" w:after="120"/>
        <w:ind w:left="518"/>
        <w:jc w:val="both"/>
        <w:rPr>
          <w:b/>
          <w:spacing w:val="-1"/>
          <w:sz w:val="22"/>
          <w:szCs w:val="22"/>
          <w:lang w:val="tr-TR"/>
        </w:rPr>
      </w:pPr>
      <w:r w:rsidRPr="00B73940">
        <w:rPr>
          <w:b/>
          <w:spacing w:val="-1"/>
          <w:sz w:val="22"/>
          <w:szCs w:val="22"/>
          <w:lang w:val="tr-TR"/>
        </w:rPr>
        <w:t>Anti-corruption controls</w:t>
      </w:r>
    </w:p>
    <w:p w14:paraId="4F929AC9"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audit team </w:t>
      </w:r>
      <w:r w:rsidR="00B73940" w:rsidRPr="00B73940">
        <w:rPr>
          <w:color w:val="000000"/>
          <w:sz w:val="22"/>
          <w:szCs w:val="22"/>
          <w:lang w:val="tr-TR"/>
        </w:rPr>
        <w:t xml:space="preserve">should have </w:t>
      </w:r>
      <w:r w:rsidRPr="00B73940">
        <w:rPr>
          <w:color w:val="000000"/>
          <w:sz w:val="22"/>
          <w:szCs w:val="22"/>
          <w:lang w:val="tr-TR"/>
        </w:rPr>
        <w:t xml:space="preserve">the knowledge and skills to design </w:t>
      </w:r>
      <w:r w:rsidR="00B73940" w:rsidRPr="00B73940">
        <w:rPr>
          <w:color w:val="000000"/>
          <w:sz w:val="22"/>
          <w:szCs w:val="22"/>
          <w:lang w:val="tr-TR"/>
        </w:rPr>
        <w:t xml:space="preserve">and </w:t>
      </w:r>
      <w:r w:rsidRPr="00B73940">
        <w:rPr>
          <w:color w:val="000000"/>
          <w:sz w:val="22"/>
          <w:szCs w:val="22"/>
          <w:lang w:val="tr-TR"/>
        </w:rPr>
        <w:t>assess anti-corruption controls and investigate the corruption incident</w:t>
      </w:r>
      <w:r w:rsidR="00B73940" w:rsidRPr="00B73940">
        <w:rPr>
          <w:color w:val="000000"/>
          <w:sz w:val="22"/>
          <w:szCs w:val="22"/>
          <w:lang w:val="tr-TR"/>
        </w:rPr>
        <w:t>.</w:t>
      </w:r>
    </w:p>
    <w:p w14:paraId="4648E65D" w14:textId="77777777" w:rsidR="001F1A64" w:rsidRDefault="005F24F9">
      <w:pPr>
        <w:pStyle w:val="GvdeMetni"/>
        <w:widowControl w:val="0"/>
        <w:numPr>
          <w:ilvl w:val="2"/>
          <w:numId w:val="1"/>
        </w:numPr>
        <w:tabs>
          <w:tab w:val="clear" w:pos="1440"/>
        </w:tabs>
        <w:autoSpaceDE w:val="0"/>
        <w:autoSpaceDN w:val="0"/>
        <w:adjustRightInd w:val="0"/>
        <w:spacing w:before="120" w:after="120"/>
        <w:ind w:left="518"/>
        <w:jc w:val="both"/>
        <w:rPr>
          <w:b/>
          <w:spacing w:val="-1"/>
          <w:sz w:val="22"/>
          <w:szCs w:val="22"/>
          <w:lang w:val="tr-TR"/>
        </w:rPr>
      </w:pPr>
      <w:r w:rsidRPr="00B73940">
        <w:rPr>
          <w:b/>
          <w:spacing w:val="-1"/>
          <w:sz w:val="22"/>
          <w:szCs w:val="22"/>
          <w:lang w:val="tr-TR"/>
        </w:rPr>
        <w:t>Anti-corruption management systems (ACMS)</w:t>
      </w:r>
    </w:p>
    <w:p w14:paraId="75BA5ED0"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audit team </w:t>
      </w:r>
      <w:r w:rsidR="00B73940" w:rsidRPr="00B73940">
        <w:rPr>
          <w:color w:val="000000"/>
          <w:sz w:val="22"/>
          <w:szCs w:val="22"/>
          <w:lang w:val="tr-TR"/>
        </w:rPr>
        <w:t xml:space="preserve">should have </w:t>
      </w:r>
      <w:r w:rsidRPr="00B73940">
        <w:rPr>
          <w:color w:val="000000"/>
          <w:sz w:val="22"/>
          <w:szCs w:val="22"/>
          <w:lang w:val="tr-TR"/>
        </w:rPr>
        <w:t>the skills and knowledge to design or implement a FCMS or similar system of compliance management or internal control</w:t>
      </w:r>
      <w:r w:rsidR="00B73940" w:rsidRPr="00B73940">
        <w:rPr>
          <w:color w:val="000000"/>
          <w:sz w:val="22"/>
          <w:szCs w:val="22"/>
          <w:lang w:val="tr-TR"/>
        </w:rPr>
        <w:t>.</w:t>
      </w:r>
    </w:p>
    <w:p w14:paraId="09D45A63" w14:textId="77777777" w:rsidR="001F1A64" w:rsidRDefault="00B73940">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B73940">
        <w:rPr>
          <w:b/>
          <w:sz w:val="22"/>
          <w:szCs w:val="22"/>
          <w:lang w:val="tr-TR"/>
        </w:rPr>
        <w:t xml:space="preserve">Competency </w:t>
      </w:r>
      <w:r w:rsidR="005F24F9" w:rsidRPr="00B73940">
        <w:rPr>
          <w:b/>
          <w:sz w:val="22"/>
          <w:szCs w:val="22"/>
          <w:lang w:val="tr-TR"/>
        </w:rPr>
        <w:t>requirements for other staff</w:t>
      </w:r>
    </w:p>
    <w:p w14:paraId="329C2F27" w14:textId="77777777" w:rsidR="001F1A64" w:rsidRDefault="005F24F9">
      <w:pPr>
        <w:pStyle w:val="GvdeMetni"/>
        <w:widowControl w:val="0"/>
        <w:numPr>
          <w:ilvl w:val="2"/>
          <w:numId w:val="1"/>
        </w:numPr>
        <w:tabs>
          <w:tab w:val="clear" w:pos="1440"/>
        </w:tabs>
        <w:autoSpaceDE w:val="0"/>
        <w:autoSpaceDN w:val="0"/>
        <w:adjustRightInd w:val="0"/>
        <w:spacing w:before="120" w:after="120"/>
        <w:ind w:left="518"/>
        <w:jc w:val="both"/>
        <w:rPr>
          <w:b/>
          <w:spacing w:val="-1"/>
          <w:sz w:val="22"/>
          <w:szCs w:val="22"/>
          <w:lang w:val="tr-TR"/>
        </w:rPr>
      </w:pPr>
      <w:r w:rsidRPr="00B73940">
        <w:rPr>
          <w:b/>
          <w:spacing w:val="-1"/>
          <w:sz w:val="22"/>
          <w:szCs w:val="22"/>
          <w:lang w:val="tr-TR"/>
        </w:rPr>
        <w:t>General</w:t>
      </w:r>
    </w:p>
    <w:p w14:paraId="2CC9C4EF"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Other personnel shall have the general </w:t>
      </w:r>
      <w:r w:rsidR="00B73940" w:rsidRPr="00B73940">
        <w:rPr>
          <w:color w:val="000000"/>
          <w:sz w:val="22"/>
          <w:szCs w:val="22"/>
          <w:lang w:val="tr-TR"/>
        </w:rPr>
        <w:t>competence</w:t>
      </w:r>
      <w:r w:rsidRPr="00B73940">
        <w:rPr>
          <w:color w:val="000000"/>
          <w:sz w:val="22"/>
          <w:szCs w:val="22"/>
          <w:lang w:val="tr-TR"/>
        </w:rPr>
        <w:t xml:space="preserve"> described in ISO/IEC 17021-1, </w:t>
      </w:r>
      <w:r w:rsidR="00B73940" w:rsidRPr="00B73940">
        <w:rPr>
          <w:color w:val="000000"/>
          <w:sz w:val="22"/>
          <w:szCs w:val="22"/>
          <w:lang w:val="tr-TR"/>
        </w:rPr>
        <w:t>understand</w:t>
      </w:r>
      <w:r w:rsidRPr="00B73940">
        <w:rPr>
          <w:color w:val="000000"/>
          <w:sz w:val="22"/>
          <w:szCs w:val="22"/>
          <w:lang w:val="tr-TR"/>
        </w:rPr>
        <w:t xml:space="preserve"> the requirements of ISO 37001 and the relationship between these requirements, and the knowledge requirements of the FCMS described in 6.2 and 6.3.</w:t>
      </w:r>
    </w:p>
    <w:p w14:paraId="5394CF87" w14:textId="77777777" w:rsidR="001F1A64" w:rsidRDefault="005F24F9">
      <w:pPr>
        <w:pStyle w:val="GvdeMetni"/>
        <w:widowControl w:val="0"/>
        <w:numPr>
          <w:ilvl w:val="2"/>
          <w:numId w:val="1"/>
        </w:numPr>
        <w:tabs>
          <w:tab w:val="clear" w:pos="1440"/>
        </w:tabs>
        <w:autoSpaceDE w:val="0"/>
        <w:autoSpaceDN w:val="0"/>
        <w:adjustRightInd w:val="0"/>
        <w:spacing w:before="120" w:after="120"/>
        <w:ind w:left="518"/>
        <w:jc w:val="both"/>
        <w:rPr>
          <w:b/>
          <w:spacing w:val="-1"/>
          <w:sz w:val="22"/>
          <w:szCs w:val="22"/>
          <w:lang w:val="tr-TR"/>
        </w:rPr>
      </w:pPr>
      <w:r w:rsidRPr="00B73940">
        <w:rPr>
          <w:b/>
          <w:spacing w:val="-1"/>
          <w:sz w:val="22"/>
          <w:szCs w:val="22"/>
          <w:lang w:val="tr-TR"/>
        </w:rPr>
        <w:t>Concepts of bribery</w:t>
      </w:r>
    </w:p>
    <w:p w14:paraId="0EEA4B8F"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Other staff </w:t>
      </w:r>
      <w:r w:rsidR="009A32C9" w:rsidRPr="00B73940">
        <w:rPr>
          <w:color w:val="000000"/>
          <w:sz w:val="22"/>
          <w:szCs w:val="22"/>
          <w:lang w:val="tr-TR"/>
        </w:rPr>
        <w:t xml:space="preserve">should be familiar with </w:t>
      </w:r>
      <w:r w:rsidRPr="00B73940">
        <w:rPr>
          <w:color w:val="000000"/>
          <w:sz w:val="22"/>
          <w:szCs w:val="22"/>
          <w:lang w:val="tr-TR"/>
        </w:rPr>
        <w:t>the concepts and risks of bribery</w:t>
      </w:r>
      <w:r w:rsidR="00B73940" w:rsidRPr="00B73940">
        <w:rPr>
          <w:color w:val="000000"/>
          <w:sz w:val="22"/>
          <w:szCs w:val="22"/>
          <w:lang w:val="tr-TR"/>
        </w:rPr>
        <w:t>.</w:t>
      </w:r>
    </w:p>
    <w:p w14:paraId="4D615470" w14:textId="77777777" w:rsidR="001F1A64" w:rsidRDefault="005F24F9">
      <w:pPr>
        <w:pStyle w:val="GvdeMetni"/>
        <w:widowControl w:val="0"/>
        <w:numPr>
          <w:ilvl w:val="2"/>
          <w:numId w:val="1"/>
        </w:numPr>
        <w:tabs>
          <w:tab w:val="clear" w:pos="1440"/>
        </w:tabs>
        <w:autoSpaceDE w:val="0"/>
        <w:autoSpaceDN w:val="0"/>
        <w:adjustRightInd w:val="0"/>
        <w:spacing w:before="120" w:after="120"/>
        <w:ind w:left="518"/>
        <w:jc w:val="both"/>
        <w:rPr>
          <w:b/>
          <w:spacing w:val="-1"/>
          <w:sz w:val="22"/>
          <w:szCs w:val="22"/>
          <w:lang w:val="tr-TR"/>
        </w:rPr>
      </w:pPr>
      <w:r w:rsidRPr="00B73940">
        <w:rPr>
          <w:b/>
          <w:spacing w:val="-1"/>
          <w:sz w:val="22"/>
          <w:szCs w:val="22"/>
          <w:lang w:val="tr-TR"/>
        </w:rPr>
        <w:t>Context of the organization</w:t>
      </w:r>
    </w:p>
    <w:p w14:paraId="29F11BF7"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Other </w:t>
      </w:r>
      <w:r w:rsidR="00B73940" w:rsidRPr="00B73940">
        <w:rPr>
          <w:color w:val="000000"/>
          <w:sz w:val="22"/>
          <w:szCs w:val="22"/>
          <w:lang w:val="tr-TR"/>
        </w:rPr>
        <w:t xml:space="preserve">personnel </w:t>
      </w:r>
      <w:r w:rsidR="009A32C9" w:rsidRPr="00B73940">
        <w:rPr>
          <w:color w:val="000000"/>
          <w:sz w:val="22"/>
          <w:szCs w:val="22"/>
          <w:lang w:val="tr-TR"/>
        </w:rPr>
        <w:t>should have knowledge of</w:t>
      </w:r>
      <w:r w:rsidRPr="00B73940">
        <w:rPr>
          <w:color w:val="000000"/>
          <w:sz w:val="22"/>
          <w:szCs w:val="22"/>
          <w:lang w:val="tr-TR"/>
        </w:rPr>
        <w:t xml:space="preserve"> the context in which the organization operates, including the information described in clause 4 of </w:t>
      </w:r>
      <w:r w:rsidR="00B73940" w:rsidRPr="00B73940">
        <w:rPr>
          <w:color w:val="000000"/>
          <w:sz w:val="22"/>
          <w:szCs w:val="22"/>
          <w:lang w:val="tr-TR"/>
        </w:rPr>
        <w:t>ISO 37001:</w:t>
      </w:r>
      <w:r w:rsidRPr="00B73940">
        <w:rPr>
          <w:color w:val="000000"/>
          <w:sz w:val="22"/>
          <w:szCs w:val="22"/>
          <w:lang w:val="tr-TR"/>
        </w:rPr>
        <w:t>2016.</w:t>
      </w:r>
    </w:p>
    <w:p w14:paraId="21CA8CF4" w14:textId="77777777" w:rsidR="004A1B65" w:rsidRDefault="004A1B65">
      <w:pPr>
        <w:spacing w:after="160" w:line="259" w:lineRule="auto"/>
        <w:rPr>
          <w:rFonts w:ascii="Times New Roman" w:hAnsi="Times New Roman"/>
          <w:szCs w:val="22"/>
        </w:rPr>
      </w:pPr>
      <w:r>
        <w:rPr>
          <w:rFonts w:ascii="Times New Roman" w:hAnsi="Times New Roman"/>
          <w:szCs w:val="22"/>
        </w:rPr>
        <w:br w:type="page"/>
      </w:r>
    </w:p>
    <w:p w14:paraId="728E2549" w14:textId="77777777" w:rsidR="001F1A64" w:rsidRDefault="005F24F9">
      <w:pPr>
        <w:spacing w:before="120" w:after="120"/>
      </w:pPr>
      <w:r w:rsidRPr="00B73940">
        <w:rPr>
          <w:rFonts w:ascii="Times New Roman" w:hAnsi="Times New Roman"/>
          <w:szCs w:val="22"/>
        </w:rPr>
        <w:lastRenderedPageBreak/>
        <w:t xml:space="preserve">Table </w:t>
      </w:r>
      <w:r w:rsidRPr="00B73940">
        <w:rPr>
          <w:rFonts w:ascii="Times New Roman" w:hAnsi="Times New Roman"/>
          <w:szCs w:val="22"/>
        </w:rPr>
        <w:t xml:space="preserve">A.1 - </w:t>
      </w:r>
      <w:r w:rsidRPr="00B73940">
        <w:t>Information</w:t>
      </w:r>
      <w:r w:rsidRPr="00B73940">
        <w:rPr>
          <w:rFonts w:ascii="Times New Roman" w:hAnsi="Times New Roman"/>
          <w:szCs w:val="22"/>
        </w:rPr>
        <w:t xml:space="preserve"> for audit and </w:t>
      </w:r>
      <w:r w:rsidR="000326FD">
        <w:rPr>
          <w:rFonts w:ascii="Times New Roman" w:hAnsi="Times New Roman"/>
          <w:szCs w:val="22"/>
        </w:rPr>
        <w:t xml:space="preserve">certification of </w:t>
      </w:r>
      <w:r w:rsidRPr="00B73940">
        <w:rPr>
          <w:rFonts w:ascii="Times New Roman" w:hAnsi="Times New Roman"/>
          <w:szCs w:val="22"/>
        </w:rPr>
        <w:t>the ACMS</w:t>
      </w:r>
    </w:p>
    <w:tbl>
      <w:tblPr>
        <w:tblStyle w:val="TabloKlavuzu"/>
        <w:tblW w:w="9878" w:type="dxa"/>
        <w:tblLayout w:type="fixed"/>
        <w:tblLook w:val="04A0" w:firstRow="1" w:lastRow="0" w:firstColumn="1" w:lastColumn="0" w:noHBand="0" w:noVBand="1"/>
      </w:tblPr>
      <w:tblGrid>
        <w:gridCol w:w="2472"/>
        <w:gridCol w:w="2469"/>
        <w:gridCol w:w="10"/>
        <w:gridCol w:w="2449"/>
        <w:gridCol w:w="9"/>
        <w:gridCol w:w="2469"/>
      </w:tblGrid>
      <w:tr w:rsidR="0050675E" w:rsidRPr="00B73940" w14:paraId="6059CA0C" w14:textId="77777777" w:rsidTr="00AD7BAF">
        <w:trPr>
          <w:trHeight w:val="284"/>
        </w:trPr>
        <w:tc>
          <w:tcPr>
            <w:tcW w:w="2472" w:type="dxa"/>
            <w:vMerge w:val="restart"/>
          </w:tcPr>
          <w:p w14:paraId="523947A5" w14:textId="77777777" w:rsidR="001F1A64" w:rsidRDefault="005F24F9">
            <w:pPr>
              <w:spacing w:line="276" w:lineRule="auto"/>
              <w:rPr>
                <w:rFonts w:ascii="Times New Roman" w:hAnsi="Times New Roman"/>
                <w:b/>
                <w:bCs/>
                <w:sz w:val="20"/>
              </w:rPr>
            </w:pPr>
            <w:r w:rsidRPr="00B73940">
              <w:rPr>
                <w:rFonts w:ascii="Times New Roman" w:hAnsi="Times New Roman"/>
                <w:b/>
                <w:bCs/>
                <w:sz w:val="20"/>
              </w:rPr>
              <w:t>Information</w:t>
            </w:r>
          </w:p>
        </w:tc>
        <w:tc>
          <w:tcPr>
            <w:tcW w:w="7406" w:type="dxa"/>
            <w:gridSpan w:val="5"/>
            <w:vAlign w:val="center"/>
          </w:tcPr>
          <w:p w14:paraId="7A7E74F5" w14:textId="77777777" w:rsidR="001F1A64" w:rsidRDefault="005F24F9">
            <w:pPr>
              <w:spacing w:line="276" w:lineRule="auto"/>
              <w:jc w:val="center"/>
              <w:rPr>
                <w:rFonts w:ascii="Times New Roman" w:hAnsi="Times New Roman"/>
                <w:b/>
                <w:bCs/>
                <w:sz w:val="20"/>
              </w:rPr>
            </w:pPr>
            <w:r w:rsidRPr="00B73940">
              <w:rPr>
                <w:rFonts w:ascii="Times New Roman" w:hAnsi="Times New Roman"/>
                <w:b/>
                <w:bCs/>
                <w:sz w:val="20"/>
              </w:rPr>
              <w:t>Certification functions</w:t>
            </w:r>
          </w:p>
        </w:tc>
      </w:tr>
      <w:tr w:rsidR="0050675E" w:rsidRPr="00B73940" w14:paraId="26E17A2B" w14:textId="77777777" w:rsidTr="00AD7BAF">
        <w:trPr>
          <w:trHeight w:val="284"/>
        </w:trPr>
        <w:tc>
          <w:tcPr>
            <w:tcW w:w="2472" w:type="dxa"/>
            <w:vMerge/>
          </w:tcPr>
          <w:p w14:paraId="6FA90FB0" w14:textId="77777777" w:rsidR="0050675E" w:rsidRPr="00B73940" w:rsidRDefault="0050675E" w:rsidP="003B0620">
            <w:pPr>
              <w:spacing w:line="276" w:lineRule="auto"/>
              <w:rPr>
                <w:rFonts w:ascii="Times New Roman" w:hAnsi="Times New Roman"/>
                <w:sz w:val="20"/>
              </w:rPr>
            </w:pPr>
          </w:p>
        </w:tc>
        <w:tc>
          <w:tcPr>
            <w:tcW w:w="2479" w:type="dxa"/>
            <w:gridSpan w:val="2"/>
          </w:tcPr>
          <w:p w14:paraId="43CBD144" w14:textId="77777777" w:rsidR="001F1A64" w:rsidRDefault="005F24F9">
            <w:pPr>
              <w:spacing w:line="276" w:lineRule="auto"/>
              <w:rPr>
                <w:rFonts w:ascii="Times New Roman" w:hAnsi="Times New Roman"/>
                <w:sz w:val="20"/>
              </w:rPr>
            </w:pPr>
            <w:r w:rsidRPr="00B73940">
              <w:rPr>
                <w:rFonts w:ascii="Times New Roman" w:hAnsi="Times New Roman"/>
                <w:sz w:val="20"/>
              </w:rPr>
              <w:t xml:space="preserve">Conduct application </w:t>
            </w:r>
            <w:r w:rsidR="003B0620" w:rsidRPr="00B73940">
              <w:rPr>
                <w:rFonts w:ascii="Times New Roman" w:hAnsi="Times New Roman"/>
                <w:sz w:val="20"/>
              </w:rPr>
              <w:t>review</w:t>
            </w:r>
            <w:r w:rsidRPr="00B73940">
              <w:rPr>
                <w:rFonts w:ascii="Times New Roman" w:hAnsi="Times New Roman"/>
                <w:sz w:val="20"/>
              </w:rPr>
              <w:t xml:space="preserve"> to determine the required audit team </w:t>
            </w:r>
            <w:r w:rsidRPr="00B73940">
              <w:rPr>
                <w:rFonts w:ascii="Times New Roman" w:hAnsi="Times New Roman"/>
                <w:sz w:val="20"/>
              </w:rPr>
              <w:t>competence, select audit team members and schedule the audit</w:t>
            </w:r>
          </w:p>
        </w:tc>
        <w:tc>
          <w:tcPr>
            <w:tcW w:w="2449" w:type="dxa"/>
          </w:tcPr>
          <w:p w14:paraId="7D280121" w14:textId="77777777" w:rsidR="001F1A64" w:rsidRDefault="005F24F9">
            <w:pPr>
              <w:spacing w:line="276" w:lineRule="auto"/>
              <w:rPr>
                <w:rFonts w:ascii="Times New Roman" w:hAnsi="Times New Roman"/>
                <w:sz w:val="20"/>
              </w:rPr>
            </w:pPr>
            <w:r w:rsidRPr="00B73940">
              <w:rPr>
                <w:rFonts w:ascii="Times New Roman" w:hAnsi="Times New Roman"/>
                <w:sz w:val="20"/>
              </w:rPr>
              <w:t>Reviewing audit reports and making certification decisions</w:t>
            </w:r>
          </w:p>
        </w:tc>
        <w:tc>
          <w:tcPr>
            <w:tcW w:w="2478" w:type="dxa"/>
            <w:gridSpan w:val="2"/>
          </w:tcPr>
          <w:p w14:paraId="02C0509E" w14:textId="77777777" w:rsidR="001F1A64" w:rsidRDefault="005F24F9">
            <w:pPr>
              <w:spacing w:line="276" w:lineRule="auto"/>
              <w:rPr>
                <w:rFonts w:ascii="Times New Roman" w:hAnsi="Times New Roman"/>
                <w:sz w:val="20"/>
              </w:rPr>
            </w:pPr>
            <w:r w:rsidRPr="00B73940">
              <w:rPr>
                <w:rFonts w:ascii="Times New Roman" w:hAnsi="Times New Roman"/>
                <w:sz w:val="20"/>
              </w:rPr>
              <w:t>Audit team</w:t>
            </w:r>
          </w:p>
        </w:tc>
      </w:tr>
      <w:tr w:rsidR="006F1652" w:rsidRPr="00B73940" w14:paraId="09428B08" w14:textId="77777777" w:rsidTr="003B0620">
        <w:trPr>
          <w:trHeight w:val="397"/>
        </w:trPr>
        <w:tc>
          <w:tcPr>
            <w:tcW w:w="2472" w:type="dxa"/>
            <w:vAlign w:val="center"/>
          </w:tcPr>
          <w:p w14:paraId="33188304" w14:textId="77777777" w:rsidR="001F1A64" w:rsidRDefault="005F24F9">
            <w:pPr>
              <w:spacing w:line="276" w:lineRule="auto"/>
              <w:rPr>
                <w:rFonts w:ascii="Times New Roman" w:hAnsi="Times New Roman"/>
                <w:sz w:val="20"/>
              </w:rPr>
            </w:pPr>
            <w:r w:rsidRPr="00B73940">
              <w:rPr>
                <w:rFonts w:ascii="Times New Roman" w:hAnsi="Times New Roman"/>
                <w:sz w:val="20"/>
              </w:rPr>
              <w:t>General</w:t>
            </w:r>
          </w:p>
        </w:tc>
        <w:tc>
          <w:tcPr>
            <w:tcW w:w="2469" w:type="dxa"/>
            <w:tcBorders>
              <w:top w:val="single" w:sz="8" w:space="0" w:color="231F20"/>
              <w:left w:val="single" w:sz="4" w:space="0" w:color="231F20"/>
              <w:bottom w:val="single" w:sz="4" w:space="0" w:color="231F20"/>
              <w:right w:val="single" w:sz="4" w:space="0" w:color="231F20"/>
            </w:tcBorders>
            <w:vAlign w:val="center"/>
          </w:tcPr>
          <w:p w14:paraId="4E66EE32" w14:textId="77777777" w:rsidR="001F1A64" w:rsidRDefault="006F1652">
            <w:pPr>
              <w:pStyle w:val="TableParagraph"/>
              <w:ind w:right="1"/>
              <w:jc w:val="center"/>
              <w:rPr>
                <w:rFonts w:ascii="Times New Roman" w:eastAsia="Cambria" w:hAnsi="Times New Roman" w:cs="Times New Roman"/>
                <w:sz w:val="20"/>
                <w:szCs w:val="20"/>
                <w:lang w:val="tr-TR"/>
              </w:rPr>
            </w:pPr>
            <w:hyperlink w:anchor="_bookmark16" w:history="1">
              <w:r>
                <w:rPr>
                  <w:rFonts w:ascii="Times New Roman" w:hAnsi="Times New Roman" w:cs="Times New Roman"/>
                  <w:color w:val="053BF5"/>
                  <w:spacing w:val="-2"/>
                  <w:sz w:val="20"/>
                  <w:szCs w:val="20"/>
                  <w:lang w:val="tr-TR"/>
                </w:rPr>
                <w:t>7.1.1</w:t>
              </w:r>
            </w:hyperlink>
          </w:p>
        </w:tc>
        <w:tc>
          <w:tcPr>
            <w:tcW w:w="2468" w:type="dxa"/>
            <w:gridSpan w:val="3"/>
            <w:tcBorders>
              <w:top w:val="single" w:sz="8" w:space="0" w:color="231F20"/>
              <w:left w:val="single" w:sz="4" w:space="0" w:color="231F20"/>
              <w:bottom w:val="single" w:sz="4" w:space="0" w:color="231F20"/>
              <w:right w:val="single" w:sz="4" w:space="0" w:color="231F20"/>
            </w:tcBorders>
            <w:vAlign w:val="center"/>
          </w:tcPr>
          <w:p w14:paraId="5DCCC16A" w14:textId="77777777" w:rsidR="001F1A64" w:rsidRDefault="006F1652">
            <w:pPr>
              <w:pStyle w:val="TableParagraph"/>
              <w:ind w:right="1"/>
              <w:jc w:val="center"/>
              <w:rPr>
                <w:rFonts w:ascii="Times New Roman" w:eastAsia="Cambria" w:hAnsi="Times New Roman" w:cs="Times New Roman"/>
                <w:sz w:val="20"/>
                <w:szCs w:val="20"/>
                <w:lang w:val="tr-TR"/>
              </w:rPr>
            </w:pPr>
            <w:hyperlink w:anchor="_bookmark16" w:history="1">
              <w:r>
                <w:rPr>
                  <w:rFonts w:ascii="Times New Roman" w:hAnsi="Times New Roman" w:cs="Times New Roman"/>
                  <w:color w:val="053BF5"/>
                  <w:spacing w:val="-2"/>
                  <w:sz w:val="20"/>
                  <w:szCs w:val="20"/>
                  <w:lang w:val="tr-TR"/>
                </w:rPr>
                <w:t>7.1.1</w:t>
              </w:r>
            </w:hyperlink>
          </w:p>
        </w:tc>
        <w:tc>
          <w:tcPr>
            <w:tcW w:w="2469" w:type="dxa"/>
            <w:tcBorders>
              <w:top w:val="single" w:sz="8" w:space="0" w:color="231F20"/>
              <w:left w:val="single" w:sz="4" w:space="0" w:color="231F20"/>
              <w:bottom w:val="single" w:sz="4" w:space="0" w:color="231F20"/>
              <w:right w:val="single" w:sz="8" w:space="0" w:color="231F20"/>
            </w:tcBorders>
            <w:vAlign w:val="center"/>
          </w:tcPr>
          <w:p w14:paraId="1324E3C4" w14:textId="77777777" w:rsidR="001F1A64" w:rsidRDefault="006F1652">
            <w:pPr>
              <w:pStyle w:val="TableParagraph"/>
              <w:ind w:left="1"/>
              <w:jc w:val="center"/>
              <w:rPr>
                <w:rFonts w:ascii="Times New Roman" w:eastAsia="Cambria" w:hAnsi="Times New Roman" w:cs="Times New Roman"/>
                <w:sz w:val="20"/>
                <w:szCs w:val="20"/>
                <w:lang w:val="tr-TR"/>
              </w:rPr>
            </w:pPr>
            <w:hyperlink w:anchor="_bookmark16" w:history="1">
              <w:r>
                <w:rPr>
                  <w:rFonts w:ascii="Times New Roman" w:hAnsi="Times New Roman" w:cs="Times New Roman"/>
                  <w:color w:val="053BF5"/>
                  <w:spacing w:val="-2"/>
                  <w:sz w:val="20"/>
                  <w:szCs w:val="20"/>
                  <w:lang w:val="tr-TR"/>
                </w:rPr>
                <w:t>7.1.1</w:t>
              </w:r>
            </w:hyperlink>
          </w:p>
        </w:tc>
      </w:tr>
      <w:tr w:rsidR="006F1652" w:rsidRPr="00B73940" w14:paraId="2685E769" w14:textId="77777777" w:rsidTr="003B0620">
        <w:trPr>
          <w:trHeight w:val="397"/>
        </w:trPr>
        <w:tc>
          <w:tcPr>
            <w:tcW w:w="2472" w:type="dxa"/>
            <w:vAlign w:val="center"/>
          </w:tcPr>
          <w:p w14:paraId="58DC678E" w14:textId="77777777" w:rsidR="001F1A64" w:rsidRDefault="005F24F9">
            <w:pPr>
              <w:spacing w:line="276" w:lineRule="auto"/>
              <w:rPr>
                <w:rFonts w:ascii="Times New Roman" w:hAnsi="Times New Roman"/>
                <w:sz w:val="20"/>
              </w:rPr>
            </w:pPr>
            <w:r w:rsidRPr="00B73940">
              <w:rPr>
                <w:rFonts w:ascii="Times New Roman" w:hAnsi="Times New Roman"/>
                <w:sz w:val="20"/>
              </w:rPr>
              <w:t>Concepts of corruption</w:t>
            </w:r>
          </w:p>
        </w:tc>
        <w:tc>
          <w:tcPr>
            <w:tcW w:w="2469" w:type="dxa"/>
            <w:tcBorders>
              <w:top w:val="single" w:sz="4" w:space="0" w:color="231F20"/>
              <w:left w:val="single" w:sz="4" w:space="0" w:color="231F20"/>
              <w:bottom w:val="single" w:sz="4" w:space="0" w:color="231F20"/>
              <w:right w:val="single" w:sz="4" w:space="0" w:color="231F20"/>
            </w:tcBorders>
            <w:vAlign w:val="center"/>
          </w:tcPr>
          <w:p w14:paraId="1A7D8E87" w14:textId="77777777" w:rsidR="001F1A64" w:rsidRDefault="006F1652">
            <w:pPr>
              <w:pStyle w:val="TableParagraph"/>
              <w:jc w:val="center"/>
              <w:rPr>
                <w:rFonts w:ascii="Times New Roman" w:eastAsia="Cambria" w:hAnsi="Times New Roman" w:cs="Times New Roman"/>
                <w:sz w:val="20"/>
                <w:szCs w:val="20"/>
                <w:lang w:val="tr-TR"/>
              </w:rPr>
            </w:pPr>
            <w:hyperlink w:anchor="_bookmark17" w:history="1">
              <w:r>
                <w:rPr>
                  <w:rFonts w:ascii="Times New Roman" w:hAnsi="Times New Roman" w:cs="Times New Roman"/>
                  <w:color w:val="053BF5"/>
                  <w:spacing w:val="4"/>
                  <w:sz w:val="20"/>
                  <w:szCs w:val="20"/>
                  <w:lang w:val="tr-TR"/>
                </w:rPr>
                <w:t>7.1.2</w:t>
              </w:r>
            </w:hyperlink>
          </w:p>
        </w:tc>
        <w:tc>
          <w:tcPr>
            <w:tcW w:w="2468" w:type="dxa"/>
            <w:gridSpan w:val="3"/>
            <w:tcBorders>
              <w:top w:val="single" w:sz="4" w:space="0" w:color="231F20"/>
              <w:left w:val="single" w:sz="4" w:space="0" w:color="231F20"/>
              <w:bottom w:val="single" w:sz="4" w:space="0" w:color="231F20"/>
              <w:right w:val="single" w:sz="4" w:space="0" w:color="231F20"/>
            </w:tcBorders>
            <w:vAlign w:val="center"/>
          </w:tcPr>
          <w:p w14:paraId="5DD17FA6" w14:textId="77777777" w:rsidR="001F1A64" w:rsidRDefault="006F1652">
            <w:pPr>
              <w:pStyle w:val="TableParagraph"/>
              <w:jc w:val="center"/>
              <w:rPr>
                <w:rFonts w:ascii="Times New Roman" w:eastAsia="Cambria" w:hAnsi="Times New Roman" w:cs="Times New Roman"/>
                <w:sz w:val="20"/>
                <w:szCs w:val="20"/>
                <w:lang w:val="tr-TR"/>
              </w:rPr>
            </w:pPr>
            <w:hyperlink w:anchor="_bookmark17" w:history="1">
              <w:r>
                <w:rPr>
                  <w:rFonts w:ascii="Times New Roman" w:hAnsi="Times New Roman" w:cs="Times New Roman"/>
                  <w:color w:val="053BF5"/>
                  <w:spacing w:val="4"/>
                  <w:sz w:val="20"/>
                  <w:szCs w:val="20"/>
                  <w:lang w:val="tr-TR"/>
                </w:rPr>
                <w:t>7.1.2</w:t>
              </w:r>
            </w:hyperlink>
          </w:p>
        </w:tc>
        <w:tc>
          <w:tcPr>
            <w:tcW w:w="2469" w:type="dxa"/>
            <w:tcBorders>
              <w:top w:val="single" w:sz="4" w:space="0" w:color="231F20"/>
              <w:left w:val="single" w:sz="4" w:space="0" w:color="231F20"/>
              <w:bottom w:val="single" w:sz="4" w:space="0" w:color="231F20"/>
              <w:right w:val="single" w:sz="8" w:space="0" w:color="231F20"/>
            </w:tcBorders>
            <w:vAlign w:val="center"/>
          </w:tcPr>
          <w:p w14:paraId="491ADC65" w14:textId="77777777" w:rsidR="001F1A64" w:rsidRDefault="006F1652">
            <w:pPr>
              <w:pStyle w:val="TableParagraph"/>
              <w:ind w:left="5"/>
              <w:jc w:val="center"/>
              <w:rPr>
                <w:rFonts w:ascii="Times New Roman" w:eastAsia="Cambria" w:hAnsi="Times New Roman" w:cs="Times New Roman"/>
                <w:sz w:val="20"/>
                <w:szCs w:val="20"/>
                <w:lang w:val="tr-TR"/>
              </w:rPr>
            </w:pPr>
            <w:hyperlink w:anchor="_bookmark17" w:history="1">
              <w:r>
                <w:rPr>
                  <w:rFonts w:ascii="Times New Roman" w:hAnsi="Times New Roman" w:cs="Times New Roman"/>
                  <w:color w:val="053BF5"/>
                  <w:spacing w:val="4"/>
                  <w:sz w:val="20"/>
                  <w:szCs w:val="20"/>
                  <w:lang w:val="tr-TR"/>
                </w:rPr>
                <w:t>7.1.2</w:t>
              </w:r>
            </w:hyperlink>
          </w:p>
        </w:tc>
      </w:tr>
      <w:tr w:rsidR="006F1652" w:rsidRPr="00B73940" w14:paraId="11170319" w14:textId="77777777" w:rsidTr="003B0620">
        <w:trPr>
          <w:trHeight w:val="397"/>
        </w:trPr>
        <w:tc>
          <w:tcPr>
            <w:tcW w:w="2472" w:type="dxa"/>
            <w:vAlign w:val="center"/>
          </w:tcPr>
          <w:p w14:paraId="7A0B5D04" w14:textId="77777777" w:rsidR="001F1A64" w:rsidRDefault="005F24F9">
            <w:pPr>
              <w:spacing w:line="276" w:lineRule="auto"/>
              <w:rPr>
                <w:rFonts w:ascii="Times New Roman" w:hAnsi="Times New Roman"/>
                <w:sz w:val="20"/>
              </w:rPr>
            </w:pPr>
            <w:r w:rsidRPr="00B73940">
              <w:rPr>
                <w:rFonts w:ascii="Times New Roman" w:hAnsi="Times New Roman"/>
                <w:sz w:val="20"/>
              </w:rPr>
              <w:t xml:space="preserve">Scope of the organization </w:t>
            </w:r>
          </w:p>
        </w:tc>
        <w:tc>
          <w:tcPr>
            <w:tcW w:w="2469" w:type="dxa"/>
            <w:tcBorders>
              <w:top w:val="single" w:sz="4" w:space="0" w:color="231F20"/>
              <w:left w:val="single" w:sz="4" w:space="0" w:color="231F20"/>
              <w:bottom w:val="single" w:sz="4" w:space="0" w:color="231F20"/>
              <w:right w:val="single" w:sz="4" w:space="0" w:color="231F20"/>
            </w:tcBorders>
            <w:vAlign w:val="center"/>
          </w:tcPr>
          <w:p w14:paraId="20FC534C" w14:textId="77777777" w:rsidR="001F1A64" w:rsidRDefault="006F1652">
            <w:pPr>
              <w:pStyle w:val="TableParagraph"/>
              <w:jc w:val="center"/>
              <w:rPr>
                <w:rFonts w:ascii="Times New Roman" w:eastAsia="Cambria" w:hAnsi="Times New Roman" w:cs="Times New Roman"/>
                <w:sz w:val="20"/>
                <w:szCs w:val="20"/>
                <w:lang w:val="tr-TR"/>
              </w:rPr>
            </w:pPr>
            <w:hyperlink w:anchor="_bookmark18" w:history="1">
              <w:r>
                <w:rPr>
                  <w:rFonts w:ascii="Times New Roman" w:hAnsi="Times New Roman" w:cs="Times New Roman"/>
                  <w:color w:val="053BF5"/>
                  <w:spacing w:val="3"/>
                  <w:sz w:val="20"/>
                  <w:szCs w:val="20"/>
                  <w:lang w:val="tr-TR"/>
                </w:rPr>
                <w:t>7.1.3</w:t>
              </w:r>
            </w:hyperlink>
          </w:p>
        </w:tc>
        <w:tc>
          <w:tcPr>
            <w:tcW w:w="2468" w:type="dxa"/>
            <w:gridSpan w:val="3"/>
            <w:tcBorders>
              <w:top w:val="single" w:sz="4" w:space="0" w:color="231F20"/>
              <w:left w:val="single" w:sz="4" w:space="0" w:color="231F20"/>
              <w:bottom w:val="single" w:sz="4" w:space="0" w:color="231F20"/>
              <w:right w:val="single" w:sz="4" w:space="0" w:color="231F20"/>
            </w:tcBorders>
            <w:vAlign w:val="center"/>
          </w:tcPr>
          <w:p w14:paraId="0B14535E" w14:textId="77777777" w:rsidR="001F1A64" w:rsidRDefault="006F1652">
            <w:pPr>
              <w:pStyle w:val="TableParagraph"/>
              <w:jc w:val="center"/>
              <w:rPr>
                <w:rFonts w:ascii="Times New Roman" w:eastAsia="Cambria" w:hAnsi="Times New Roman" w:cs="Times New Roman"/>
                <w:sz w:val="20"/>
                <w:szCs w:val="20"/>
                <w:lang w:val="tr-TR"/>
              </w:rPr>
            </w:pPr>
            <w:hyperlink w:anchor="_bookmark18" w:history="1">
              <w:r>
                <w:rPr>
                  <w:rFonts w:ascii="Times New Roman" w:hAnsi="Times New Roman" w:cs="Times New Roman"/>
                  <w:color w:val="053BF5"/>
                  <w:spacing w:val="3"/>
                  <w:sz w:val="20"/>
                  <w:szCs w:val="20"/>
                  <w:lang w:val="tr-TR"/>
                </w:rPr>
                <w:t>7.1.3</w:t>
              </w:r>
            </w:hyperlink>
          </w:p>
        </w:tc>
        <w:tc>
          <w:tcPr>
            <w:tcW w:w="2469" w:type="dxa"/>
            <w:tcBorders>
              <w:top w:val="single" w:sz="4" w:space="0" w:color="231F20"/>
              <w:left w:val="single" w:sz="4" w:space="0" w:color="231F20"/>
              <w:bottom w:val="single" w:sz="4" w:space="0" w:color="231F20"/>
              <w:right w:val="single" w:sz="8" w:space="0" w:color="231F20"/>
            </w:tcBorders>
            <w:vAlign w:val="center"/>
          </w:tcPr>
          <w:p w14:paraId="25CEFEF0" w14:textId="77777777" w:rsidR="001F1A64" w:rsidRDefault="006F1652">
            <w:pPr>
              <w:pStyle w:val="TableParagraph"/>
              <w:ind w:left="5"/>
              <w:jc w:val="center"/>
              <w:rPr>
                <w:rFonts w:ascii="Times New Roman" w:eastAsia="Cambria" w:hAnsi="Times New Roman" w:cs="Times New Roman"/>
                <w:sz w:val="20"/>
                <w:szCs w:val="20"/>
                <w:lang w:val="tr-TR"/>
              </w:rPr>
            </w:pPr>
            <w:hyperlink w:anchor="_bookmark18" w:history="1">
              <w:r>
                <w:rPr>
                  <w:rFonts w:ascii="Times New Roman" w:hAnsi="Times New Roman" w:cs="Times New Roman"/>
                  <w:color w:val="053BF5"/>
                  <w:spacing w:val="3"/>
                  <w:sz w:val="20"/>
                  <w:szCs w:val="20"/>
                  <w:lang w:val="tr-TR"/>
                </w:rPr>
                <w:t>7.1.3</w:t>
              </w:r>
            </w:hyperlink>
          </w:p>
        </w:tc>
      </w:tr>
      <w:tr w:rsidR="006F1652" w:rsidRPr="00B73940" w14:paraId="5825E55F" w14:textId="77777777" w:rsidTr="003B0620">
        <w:trPr>
          <w:trHeight w:val="397"/>
        </w:trPr>
        <w:tc>
          <w:tcPr>
            <w:tcW w:w="2472" w:type="dxa"/>
            <w:vAlign w:val="center"/>
          </w:tcPr>
          <w:p w14:paraId="3ADE9B9E" w14:textId="77777777" w:rsidR="001F1A64" w:rsidRDefault="005F24F9">
            <w:pPr>
              <w:spacing w:line="276" w:lineRule="auto"/>
              <w:rPr>
                <w:rFonts w:ascii="Times New Roman" w:hAnsi="Times New Roman"/>
                <w:sz w:val="20"/>
              </w:rPr>
            </w:pPr>
            <w:r w:rsidRPr="00B73940">
              <w:rPr>
                <w:rFonts w:ascii="Times New Roman" w:hAnsi="Times New Roman"/>
                <w:sz w:val="20"/>
              </w:rPr>
              <w:t>Laws, regulations and other requirements</w:t>
            </w:r>
          </w:p>
        </w:tc>
        <w:tc>
          <w:tcPr>
            <w:tcW w:w="2469" w:type="dxa"/>
            <w:tcBorders>
              <w:top w:val="single" w:sz="4" w:space="0" w:color="231F20"/>
              <w:left w:val="single" w:sz="4" w:space="0" w:color="231F20"/>
              <w:bottom w:val="single" w:sz="4" w:space="0" w:color="231F20"/>
              <w:right w:val="single" w:sz="4" w:space="0" w:color="231F20"/>
            </w:tcBorders>
            <w:vAlign w:val="center"/>
          </w:tcPr>
          <w:p w14:paraId="0904C575" w14:textId="77777777" w:rsidR="001F1A64" w:rsidRDefault="005F24F9">
            <w:pPr>
              <w:pStyle w:val="TableParagraph"/>
              <w:ind w:right="11"/>
              <w:jc w:val="center"/>
              <w:rPr>
                <w:rFonts w:ascii="Times New Roman" w:eastAsia="Cambria" w:hAnsi="Times New Roman" w:cs="Times New Roman"/>
                <w:sz w:val="20"/>
                <w:szCs w:val="20"/>
                <w:lang w:val="tr-TR"/>
              </w:rPr>
            </w:pPr>
            <w:r w:rsidRPr="00AD7BAF">
              <w:rPr>
                <w:rFonts w:ascii="Times New Roman" w:hAnsi="Times New Roman" w:cs="Times New Roman"/>
                <w:color w:val="231F20"/>
                <w:spacing w:val="-14"/>
                <w:sz w:val="20"/>
                <w:szCs w:val="20"/>
                <w:lang w:val="tr-TR"/>
              </w:rPr>
              <w:t>-</w:t>
            </w:r>
          </w:p>
        </w:tc>
        <w:tc>
          <w:tcPr>
            <w:tcW w:w="2468" w:type="dxa"/>
            <w:gridSpan w:val="3"/>
            <w:tcBorders>
              <w:top w:val="single" w:sz="4" w:space="0" w:color="231F20"/>
              <w:left w:val="single" w:sz="4" w:space="0" w:color="231F20"/>
              <w:bottom w:val="single" w:sz="4" w:space="0" w:color="231F20"/>
              <w:right w:val="single" w:sz="4" w:space="0" w:color="231F20"/>
            </w:tcBorders>
            <w:vAlign w:val="center"/>
          </w:tcPr>
          <w:p w14:paraId="1717D0CE" w14:textId="77777777" w:rsidR="001F1A64" w:rsidRDefault="005F24F9">
            <w:pPr>
              <w:pStyle w:val="TableParagraph"/>
              <w:ind w:right="11"/>
              <w:jc w:val="center"/>
              <w:rPr>
                <w:rFonts w:ascii="Times New Roman" w:eastAsia="Cambria" w:hAnsi="Times New Roman" w:cs="Times New Roman"/>
                <w:sz w:val="20"/>
                <w:szCs w:val="20"/>
                <w:lang w:val="tr-TR"/>
              </w:rPr>
            </w:pPr>
            <w:r w:rsidRPr="00AD7BAF">
              <w:rPr>
                <w:rFonts w:ascii="Times New Roman" w:hAnsi="Times New Roman" w:cs="Times New Roman"/>
                <w:color w:val="231F20"/>
                <w:spacing w:val="-14"/>
                <w:sz w:val="20"/>
                <w:szCs w:val="20"/>
                <w:lang w:val="tr-TR"/>
              </w:rPr>
              <w:t>-</w:t>
            </w:r>
          </w:p>
        </w:tc>
        <w:tc>
          <w:tcPr>
            <w:tcW w:w="2469" w:type="dxa"/>
            <w:tcBorders>
              <w:top w:val="single" w:sz="4" w:space="0" w:color="231F20"/>
              <w:left w:val="single" w:sz="4" w:space="0" w:color="231F20"/>
              <w:bottom w:val="single" w:sz="4" w:space="0" w:color="231F20"/>
              <w:right w:val="single" w:sz="8" w:space="0" w:color="231F20"/>
            </w:tcBorders>
            <w:vAlign w:val="center"/>
          </w:tcPr>
          <w:p w14:paraId="07B22443" w14:textId="77777777" w:rsidR="001F1A64" w:rsidRDefault="006F1652">
            <w:pPr>
              <w:pStyle w:val="TableParagraph"/>
              <w:ind w:left="4"/>
              <w:jc w:val="center"/>
              <w:rPr>
                <w:rFonts w:ascii="Times New Roman" w:eastAsia="Cambria" w:hAnsi="Times New Roman" w:cs="Times New Roman"/>
                <w:sz w:val="20"/>
                <w:szCs w:val="20"/>
                <w:lang w:val="tr-TR"/>
              </w:rPr>
            </w:pPr>
            <w:hyperlink w:anchor="_bookmark16" w:history="1">
              <w:r>
                <w:rPr>
                  <w:rFonts w:ascii="Times New Roman" w:hAnsi="Times New Roman" w:cs="Times New Roman"/>
                  <w:color w:val="053BF5"/>
                  <w:spacing w:val="-2"/>
                  <w:sz w:val="20"/>
                  <w:szCs w:val="20"/>
                  <w:lang w:val="tr-TR"/>
                </w:rPr>
                <w:t>7.1.4</w:t>
              </w:r>
            </w:hyperlink>
          </w:p>
        </w:tc>
      </w:tr>
      <w:tr w:rsidR="006F1652" w:rsidRPr="00B73940" w14:paraId="3BC4E613" w14:textId="77777777" w:rsidTr="003B0620">
        <w:trPr>
          <w:trHeight w:val="397"/>
        </w:trPr>
        <w:tc>
          <w:tcPr>
            <w:tcW w:w="2472" w:type="dxa"/>
            <w:vAlign w:val="center"/>
          </w:tcPr>
          <w:p w14:paraId="40DD4ED8" w14:textId="77777777" w:rsidR="001F1A64" w:rsidRDefault="005F24F9">
            <w:pPr>
              <w:spacing w:line="276" w:lineRule="auto"/>
              <w:rPr>
                <w:rFonts w:ascii="Times New Roman" w:hAnsi="Times New Roman"/>
                <w:bCs/>
                <w:sz w:val="20"/>
              </w:rPr>
            </w:pPr>
            <w:r w:rsidRPr="00B73940">
              <w:rPr>
                <w:rFonts w:ascii="Times New Roman" w:hAnsi="Times New Roman"/>
                <w:sz w:val="20"/>
              </w:rPr>
              <w:t xml:space="preserve">Corruption risk assessment and due </w:t>
            </w:r>
            <w:r w:rsidRPr="00B73940">
              <w:rPr>
                <w:rFonts w:ascii="Times New Roman" w:eastAsia="Calibri" w:hAnsi="Times New Roman"/>
                <w:bCs/>
                <w:sz w:val="20"/>
              </w:rPr>
              <w:t xml:space="preserve">diligence </w:t>
            </w:r>
          </w:p>
        </w:tc>
        <w:tc>
          <w:tcPr>
            <w:tcW w:w="2469" w:type="dxa"/>
            <w:tcBorders>
              <w:top w:val="single" w:sz="4" w:space="0" w:color="231F20"/>
              <w:left w:val="single" w:sz="4" w:space="0" w:color="231F20"/>
              <w:bottom w:val="single" w:sz="4" w:space="0" w:color="231F20"/>
              <w:right w:val="single" w:sz="4" w:space="0" w:color="231F20"/>
            </w:tcBorders>
            <w:vAlign w:val="center"/>
          </w:tcPr>
          <w:p w14:paraId="05268C70" w14:textId="77777777" w:rsidR="001F1A64" w:rsidRDefault="005F24F9">
            <w:pPr>
              <w:pStyle w:val="TableParagraph"/>
              <w:ind w:right="11"/>
              <w:jc w:val="center"/>
              <w:rPr>
                <w:rFonts w:ascii="Times New Roman" w:eastAsia="Cambria" w:hAnsi="Times New Roman" w:cs="Times New Roman"/>
                <w:sz w:val="20"/>
                <w:szCs w:val="20"/>
                <w:lang w:val="tr-TR"/>
              </w:rPr>
            </w:pPr>
            <w:r w:rsidRPr="00AD7BAF">
              <w:rPr>
                <w:rFonts w:ascii="Times New Roman" w:hAnsi="Times New Roman" w:cs="Times New Roman"/>
                <w:color w:val="231F20"/>
                <w:spacing w:val="-14"/>
                <w:sz w:val="20"/>
                <w:szCs w:val="20"/>
                <w:lang w:val="tr-TR"/>
              </w:rPr>
              <w:t>-</w:t>
            </w:r>
          </w:p>
        </w:tc>
        <w:tc>
          <w:tcPr>
            <w:tcW w:w="2468" w:type="dxa"/>
            <w:gridSpan w:val="3"/>
            <w:tcBorders>
              <w:top w:val="single" w:sz="4" w:space="0" w:color="231F20"/>
              <w:left w:val="single" w:sz="4" w:space="0" w:color="231F20"/>
              <w:bottom w:val="single" w:sz="4" w:space="0" w:color="231F20"/>
              <w:right w:val="single" w:sz="4" w:space="0" w:color="231F20"/>
            </w:tcBorders>
            <w:vAlign w:val="center"/>
          </w:tcPr>
          <w:p w14:paraId="32E6619B" w14:textId="77777777" w:rsidR="001F1A64" w:rsidRDefault="005F24F9">
            <w:pPr>
              <w:pStyle w:val="TableParagraph"/>
              <w:ind w:right="11"/>
              <w:jc w:val="center"/>
              <w:rPr>
                <w:rFonts w:ascii="Times New Roman" w:eastAsia="Cambria" w:hAnsi="Times New Roman" w:cs="Times New Roman"/>
                <w:sz w:val="20"/>
                <w:szCs w:val="20"/>
                <w:lang w:val="tr-TR"/>
              </w:rPr>
            </w:pPr>
            <w:r w:rsidRPr="00AD7BAF">
              <w:rPr>
                <w:rFonts w:ascii="Times New Roman" w:hAnsi="Times New Roman" w:cs="Times New Roman"/>
                <w:color w:val="231F20"/>
                <w:spacing w:val="-14"/>
                <w:sz w:val="20"/>
                <w:szCs w:val="20"/>
                <w:lang w:val="tr-TR"/>
              </w:rPr>
              <w:t>-</w:t>
            </w:r>
          </w:p>
        </w:tc>
        <w:tc>
          <w:tcPr>
            <w:tcW w:w="2469" w:type="dxa"/>
            <w:tcBorders>
              <w:top w:val="single" w:sz="4" w:space="0" w:color="231F20"/>
              <w:left w:val="single" w:sz="4" w:space="0" w:color="231F20"/>
              <w:bottom w:val="single" w:sz="4" w:space="0" w:color="231F20"/>
              <w:right w:val="single" w:sz="8" w:space="0" w:color="231F20"/>
            </w:tcBorders>
            <w:vAlign w:val="center"/>
          </w:tcPr>
          <w:p w14:paraId="4B3B44A2" w14:textId="77777777" w:rsidR="001F1A64" w:rsidRDefault="006F1652">
            <w:pPr>
              <w:pStyle w:val="TableParagraph"/>
              <w:ind w:left="5"/>
              <w:jc w:val="center"/>
              <w:rPr>
                <w:rFonts w:ascii="Times New Roman" w:eastAsia="Cambria" w:hAnsi="Times New Roman" w:cs="Times New Roman"/>
                <w:sz w:val="20"/>
                <w:szCs w:val="20"/>
                <w:lang w:val="tr-TR"/>
              </w:rPr>
            </w:pPr>
            <w:hyperlink w:anchor="_bookmark17" w:history="1">
              <w:r>
                <w:rPr>
                  <w:rFonts w:ascii="Times New Roman" w:hAnsi="Times New Roman" w:cs="Times New Roman"/>
                  <w:color w:val="053BF5"/>
                  <w:spacing w:val="4"/>
                  <w:sz w:val="20"/>
                  <w:szCs w:val="20"/>
                  <w:lang w:val="tr-TR"/>
                </w:rPr>
                <w:t>7.1.5</w:t>
              </w:r>
            </w:hyperlink>
          </w:p>
        </w:tc>
      </w:tr>
      <w:tr w:rsidR="006F1652" w:rsidRPr="00B73940" w14:paraId="5CC17B29" w14:textId="77777777" w:rsidTr="003B0620">
        <w:trPr>
          <w:trHeight w:val="397"/>
        </w:trPr>
        <w:tc>
          <w:tcPr>
            <w:tcW w:w="2472" w:type="dxa"/>
            <w:vAlign w:val="center"/>
          </w:tcPr>
          <w:p w14:paraId="0BBB3DF9" w14:textId="77777777" w:rsidR="001F1A64" w:rsidRDefault="005F24F9">
            <w:pPr>
              <w:spacing w:line="276" w:lineRule="auto"/>
              <w:rPr>
                <w:rFonts w:ascii="Times New Roman" w:hAnsi="Times New Roman"/>
                <w:bCs/>
                <w:sz w:val="20"/>
              </w:rPr>
            </w:pPr>
            <w:r w:rsidRPr="00B73940">
              <w:rPr>
                <w:rFonts w:ascii="Times New Roman" w:eastAsia="Calibri" w:hAnsi="Times New Roman"/>
                <w:bCs/>
                <w:sz w:val="20"/>
              </w:rPr>
              <w:t xml:space="preserve">Corruption risk </w:t>
            </w:r>
          </w:p>
        </w:tc>
        <w:tc>
          <w:tcPr>
            <w:tcW w:w="2469" w:type="dxa"/>
            <w:tcBorders>
              <w:top w:val="single" w:sz="4" w:space="0" w:color="231F20"/>
              <w:left w:val="single" w:sz="4" w:space="0" w:color="231F20"/>
              <w:bottom w:val="single" w:sz="4" w:space="0" w:color="231F20"/>
              <w:right w:val="single" w:sz="4" w:space="0" w:color="231F20"/>
            </w:tcBorders>
            <w:vAlign w:val="center"/>
          </w:tcPr>
          <w:p w14:paraId="29452F7B" w14:textId="77777777" w:rsidR="001F1A64" w:rsidRDefault="005F24F9">
            <w:pPr>
              <w:pStyle w:val="TableParagraph"/>
              <w:ind w:right="11"/>
              <w:jc w:val="center"/>
              <w:rPr>
                <w:rFonts w:ascii="Times New Roman" w:eastAsia="Cambria" w:hAnsi="Times New Roman" w:cs="Times New Roman"/>
                <w:sz w:val="20"/>
                <w:szCs w:val="20"/>
                <w:lang w:val="tr-TR"/>
              </w:rPr>
            </w:pPr>
            <w:r w:rsidRPr="00AD7BAF">
              <w:rPr>
                <w:rFonts w:ascii="Times New Roman" w:hAnsi="Times New Roman" w:cs="Times New Roman"/>
                <w:color w:val="231F20"/>
                <w:spacing w:val="-14"/>
                <w:sz w:val="20"/>
                <w:szCs w:val="20"/>
                <w:lang w:val="tr-TR"/>
              </w:rPr>
              <w:t>-</w:t>
            </w:r>
          </w:p>
        </w:tc>
        <w:tc>
          <w:tcPr>
            <w:tcW w:w="2468" w:type="dxa"/>
            <w:gridSpan w:val="3"/>
            <w:tcBorders>
              <w:top w:val="single" w:sz="4" w:space="0" w:color="231F20"/>
              <w:left w:val="single" w:sz="4" w:space="0" w:color="231F20"/>
              <w:bottom w:val="single" w:sz="4" w:space="0" w:color="231F20"/>
              <w:right w:val="single" w:sz="4" w:space="0" w:color="231F20"/>
            </w:tcBorders>
            <w:vAlign w:val="center"/>
          </w:tcPr>
          <w:p w14:paraId="5E3B5A19" w14:textId="77777777" w:rsidR="001F1A64" w:rsidRDefault="005F24F9">
            <w:pPr>
              <w:pStyle w:val="TableParagraph"/>
              <w:ind w:right="11"/>
              <w:jc w:val="center"/>
              <w:rPr>
                <w:rFonts w:ascii="Times New Roman" w:eastAsia="Cambria" w:hAnsi="Times New Roman" w:cs="Times New Roman"/>
                <w:sz w:val="20"/>
                <w:szCs w:val="20"/>
                <w:lang w:val="tr-TR"/>
              </w:rPr>
            </w:pPr>
            <w:r w:rsidRPr="00AD7BAF">
              <w:rPr>
                <w:rFonts w:ascii="Times New Roman" w:hAnsi="Times New Roman" w:cs="Times New Roman"/>
                <w:color w:val="231F20"/>
                <w:spacing w:val="-14"/>
                <w:sz w:val="20"/>
                <w:szCs w:val="20"/>
                <w:lang w:val="tr-TR"/>
              </w:rPr>
              <w:t>-</w:t>
            </w:r>
          </w:p>
        </w:tc>
        <w:tc>
          <w:tcPr>
            <w:tcW w:w="2469" w:type="dxa"/>
            <w:tcBorders>
              <w:top w:val="single" w:sz="4" w:space="0" w:color="231F20"/>
              <w:left w:val="single" w:sz="4" w:space="0" w:color="231F20"/>
              <w:bottom w:val="single" w:sz="4" w:space="0" w:color="231F20"/>
              <w:right w:val="single" w:sz="8" w:space="0" w:color="231F20"/>
            </w:tcBorders>
            <w:vAlign w:val="center"/>
          </w:tcPr>
          <w:p w14:paraId="25FC57D0" w14:textId="77777777" w:rsidR="001F1A64" w:rsidRDefault="006F1652">
            <w:pPr>
              <w:pStyle w:val="TableParagraph"/>
              <w:ind w:left="5"/>
              <w:jc w:val="center"/>
              <w:rPr>
                <w:rFonts w:ascii="Times New Roman" w:eastAsia="Cambria" w:hAnsi="Times New Roman" w:cs="Times New Roman"/>
                <w:sz w:val="20"/>
                <w:szCs w:val="20"/>
                <w:lang w:val="tr-TR"/>
              </w:rPr>
            </w:pPr>
            <w:hyperlink w:anchor="_bookmark18" w:history="1">
              <w:r>
                <w:rPr>
                  <w:rFonts w:ascii="Times New Roman" w:hAnsi="Times New Roman" w:cs="Times New Roman"/>
                  <w:color w:val="053BF5"/>
                  <w:spacing w:val="3"/>
                  <w:sz w:val="20"/>
                  <w:szCs w:val="20"/>
                  <w:lang w:val="tr-TR"/>
                </w:rPr>
                <w:t>7.1.6</w:t>
              </w:r>
            </w:hyperlink>
          </w:p>
        </w:tc>
      </w:tr>
      <w:tr w:rsidR="006F1652" w:rsidRPr="00B73940" w14:paraId="0CE333DD" w14:textId="77777777" w:rsidTr="003B0620">
        <w:trPr>
          <w:trHeight w:val="397"/>
        </w:trPr>
        <w:tc>
          <w:tcPr>
            <w:tcW w:w="2472" w:type="dxa"/>
            <w:vAlign w:val="center"/>
          </w:tcPr>
          <w:p w14:paraId="059EC15E" w14:textId="77777777" w:rsidR="001F1A64" w:rsidRDefault="005F24F9">
            <w:pPr>
              <w:spacing w:line="276" w:lineRule="auto"/>
              <w:rPr>
                <w:rFonts w:ascii="Times New Roman" w:hAnsi="Times New Roman"/>
                <w:bCs/>
                <w:sz w:val="20"/>
              </w:rPr>
            </w:pPr>
            <w:r w:rsidRPr="00B73940">
              <w:rPr>
                <w:rFonts w:ascii="Times New Roman" w:hAnsi="Times New Roman"/>
                <w:bCs/>
                <w:sz w:val="20"/>
              </w:rPr>
              <w:t>Anti-corruption controls</w:t>
            </w:r>
          </w:p>
        </w:tc>
        <w:tc>
          <w:tcPr>
            <w:tcW w:w="2469" w:type="dxa"/>
            <w:tcBorders>
              <w:top w:val="single" w:sz="4" w:space="0" w:color="231F20"/>
              <w:left w:val="single" w:sz="4" w:space="0" w:color="231F20"/>
              <w:bottom w:val="single" w:sz="4" w:space="0" w:color="231F20"/>
              <w:right w:val="single" w:sz="4" w:space="0" w:color="231F20"/>
            </w:tcBorders>
            <w:vAlign w:val="center"/>
          </w:tcPr>
          <w:p w14:paraId="366CF516" w14:textId="77777777" w:rsidR="001F1A64" w:rsidRDefault="005F24F9">
            <w:pPr>
              <w:pStyle w:val="TableParagraph"/>
              <w:ind w:right="11"/>
              <w:jc w:val="center"/>
              <w:rPr>
                <w:rFonts w:ascii="Times New Roman" w:eastAsia="Cambria" w:hAnsi="Times New Roman" w:cs="Times New Roman"/>
                <w:sz w:val="20"/>
                <w:szCs w:val="20"/>
                <w:lang w:val="tr-TR"/>
              </w:rPr>
            </w:pPr>
            <w:r w:rsidRPr="00AD7BAF">
              <w:rPr>
                <w:rFonts w:ascii="Times New Roman" w:hAnsi="Times New Roman" w:cs="Times New Roman"/>
                <w:color w:val="231F20"/>
                <w:spacing w:val="-14"/>
                <w:sz w:val="20"/>
                <w:szCs w:val="20"/>
                <w:lang w:val="tr-TR"/>
              </w:rPr>
              <w:t>-</w:t>
            </w:r>
          </w:p>
        </w:tc>
        <w:tc>
          <w:tcPr>
            <w:tcW w:w="2468" w:type="dxa"/>
            <w:gridSpan w:val="3"/>
            <w:tcBorders>
              <w:top w:val="single" w:sz="4" w:space="0" w:color="231F20"/>
              <w:left w:val="single" w:sz="4" w:space="0" w:color="231F20"/>
              <w:bottom w:val="single" w:sz="4" w:space="0" w:color="231F20"/>
              <w:right w:val="single" w:sz="4" w:space="0" w:color="231F20"/>
            </w:tcBorders>
            <w:vAlign w:val="center"/>
          </w:tcPr>
          <w:p w14:paraId="0D0320D7" w14:textId="77777777" w:rsidR="001F1A64" w:rsidRDefault="005F24F9">
            <w:pPr>
              <w:pStyle w:val="TableParagraph"/>
              <w:ind w:right="11"/>
              <w:jc w:val="center"/>
              <w:rPr>
                <w:rFonts w:ascii="Times New Roman" w:eastAsia="Cambria" w:hAnsi="Times New Roman" w:cs="Times New Roman"/>
                <w:sz w:val="20"/>
                <w:szCs w:val="20"/>
                <w:lang w:val="tr-TR"/>
              </w:rPr>
            </w:pPr>
            <w:r w:rsidRPr="00AD7BAF">
              <w:rPr>
                <w:rFonts w:ascii="Times New Roman" w:hAnsi="Times New Roman" w:cs="Times New Roman"/>
                <w:color w:val="231F20"/>
                <w:spacing w:val="-14"/>
                <w:sz w:val="20"/>
                <w:szCs w:val="20"/>
                <w:lang w:val="tr-TR"/>
              </w:rPr>
              <w:t>-</w:t>
            </w:r>
          </w:p>
        </w:tc>
        <w:tc>
          <w:tcPr>
            <w:tcW w:w="2469" w:type="dxa"/>
            <w:tcBorders>
              <w:top w:val="single" w:sz="4" w:space="0" w:color="231F20"/>
              <w:left w:val="single" w:sz="4" w:space="0" w:color="231F20"/>
              <w:bottom w:val="single" w:sz="4" w:space="0" w:color="231F20"/>
              <w:right w:val="single" w:sz="8" w:space="0" w:color="231F20"/>
            </w:tcBorders>
            <w:vAlign w:val="center"/>
          </w:tcPr>
          <w:p w14:paraId="4C0F9565" w14:textId="77777777" w:rsidR="001F1A64" w:rsidRDefault="006F1652">
            <w:pPr>
              <w:pStyle w:val="TableParagraph"/>
              <w:ind w:left="1"/>
              <w:jc w:val="center"/>
              <w:rPr>
                <w:rFonts w:ascii="Times New Roman" w:eastAsia="Cambria" w:hAnsi="Times New Roman" w:cs="Times New Roman"/>
                <w:sz w:val="20"/>
                <w:szCs w:val="20"/>
                <w:lang w:val="tr-TR"/>
              </w:rPr>
            </w:pPr>
            <w:hyperlink w:anchor="_bookmark16" w:history="1">
              <w:r>
                <w:rPr>
                  <w:rFonts w:ascii="Times New Roman" w:hAnsi="Times New Roman" w:cs="Times New Roman"/>
                  <w:color w:val="053BF5"/>
                  <w:spacing w:val="-2"/>
                  <w:sz w:val="20"/>
                  <w:szCs w:val="20"/>
                  <w:lang w:val="tr-TR"/>
                </w:rPr>
                <w:t>7.1.7</w:t>
              </w:r>
            </w:hyperlink>
          </w:p>
        </w:tc>
      </w:tr>
      <w:tr w:rsidR="006F1652" w:rsidRPr="00B73940" w14:paraId="7A3A8653" w14:textId="77777777" w:rsidTr="003B0620">
        <w:trPr>
          <w:trHeight w:val="397"/>
        </w:trPr>
        <w:tc>
          <w:tcPr>
            <w:tcW w:w="2472" w:type="dxa"/>
            <w:vAlign w:val="center"/>
          </w:tcPr>
          <w:p w14:paraId="0349558B" w14:textId="77777777" w:rsidR="001F1A64" w:rsidRDefault="005F24F9">
            <w:pPr>
              <w:spacing w:line="276" w:lineRule="auto"/>
              <w:rPr>
                <w:rFonts w:ascii="Times New Roman" w:hAnsi="Times New Roman"/>
                <w:bCs/>
                <w:sz w:val="20"/>
              </w:rPr>
            </w:pPr>
            <w:r w:rsidRPr="00B73940">
              <w:rPr>
                <w:rFonts w:ascii="Times New Roman" w:hAnsi="Times New Roman"/>
                <w:bCs/>
                <w:sz w:val="20"/>
              </w:rPr>
              <w:t>Anti-corruption management systems (ACMS)</w:t>
            </w:r>
          </w:p>
        </w:tc>
        <w:tc>
          <w:tcPr>
            <w:tcW w:w="2469" w:type="dxa"/>
            <w:tcBorders>
              <w:top w:val="single" w:sz="4" w:space="0" w:color="231F20"/>
              <w:left w:val="single" w:sz="4" w:space="0" w:color="231F20"/>
              <w:bottom w:val="single" w:sz="8" w:space="0" w:color="231F20"/>
              <w:right w:val="single" w:sz="4" w:space="0" w:color="231F20"/>
            </w:tcBorders>
            <w:vAlign w:val="center"/>
          </w:tcPr>
          <w:p w14:paraId="2F636813" w14:textId="77777777" w:rsidR="001F1A64" w:rsidRDefault="005F24F9">
            <w:pPr>
              <w:pStyle w:val="TableParagraph"/>
              <w:ind w:right="11"/>
              <w:jc w:val="center"/>
              <w:rPr>
                <w:rFonts w:ascii="Times New Roman" w:eastAsia="Cambria" w:hAnsi="Times New Roman" w:cs="Times New Roman"/>
                <w:sz w:val="20"/>
                <w:szCs w:val="20"/>
                <w:lang w:val="tr-TR"/>
              </w:rPr>
            </w:pPr>
            <w:r w:rsidRPr="00AD7BAF">
              <w:rPr>
                <w:rFonts w:ascii="Times New Roman" w:hAnsi="Times New Roman" w:cs="Times New Roman"/>
                <w:color w:val="231F20"/>
                <w:spacing w:val="-14"/>
                <w:sz w:val="20"/>
                <w:szCs w:val="20"/>
                <w:lang w:val="tr-TR"/>
              </w:rPr>
              <w:t>-</w:t>
            </w:r>
          </w:p>
        </w:tc>
        <w:tc>
          <w:tcPr>
            <w:tcW w:w="2468" w:type="dxa"/>
            <w:gridSpan w:val="3"/>
            <w:tcBorders>
              <w:top w:val="single" w:sz="4" w:space="0" w:color="231F20"/>
              <w:left w:val="single" w:sz="4" w:space="0" w:color="231F20"/>
              <w:bottom w:val="single" w:sz="8" w:space="0" w:color="231F20"/>
              <w:right w:val="single" w:sz="4" w:space="0" w:color="231F20"/>
            </w:tcBorders>
            <w:vAlign w:val="center"/>
          </w:tcPr>
          <w:p w14:paraId="139C6BB0" w14:textId="77777777" w:rsidR="001F1A64" w:rsidRDefault="005F24F9">
            <w:pPr>
              <w:pStyle w:val="TableParagraph"/>
              <w:ind w:right="11"/>
              <w:jc w:val="center"/>
              <w:rPr>
                <w:rFonts w:ascii="Times New Roman" w:eastAsia="Cambria" w:hAnsi="Times New Roman" w:cs="Times New Roman"/>
                <w:sz w:val="20"/>
                <w:szCs w:val="20"/>
                <w:lang w:val="tr-TR"/>
              </w:rPr>
            </w:pPr>
            <w:r w:rsidRPr="00AD7BAF">
              <w:rPr>
                <w:rFonts w:ascii="Times New Roman" w:hAnsi="Times New Roman" w:cs="Times New Roman"/>
                <w:color w:val="231F20"/>
                <w:spacing w:val="-14"/>
                <w:sz w:val="20"/>
                <w:szCs w:val="20"/>
                <w:lang w:val="tr-TR"/>
              </w:rPr>
              <w:t>-</w:t>
            </w:r>
          </w:p>
        </w:tc>
        <w:tc>
          <w:tcPr>
            <w:tcW w:w="2469" w:type="dxa"/>
            <w:tcBorders>
              <w:top w:val="single" w:sz="4" w:space="0" w:color="231F20"/>
              <w:left w:val="single" w:sz="4" w:space="0" w:color="231F20"/>
              <w:bottom w:val="single" w:sz="8" w:space="0" w:color="231F20"/>
              <w:right w:val="single" w:sz="8" w:space="0" w:color="231F20"/>
            </w:tcBorders>
            <w:vAlign w:val="center"/>
          </w:tcPr>
          <w:p w14:paraId="72DBEDB1" w14:textId="77777777" w:rsidR="001F1A64" w:rsidRDefault="006F1652">
            <w:pPr>
              <w:pStyle w:val="TableParagraph"/>
              <w:ind w:left="5"/>
              <w:jc w:val="center"/>
              <w:rPr>
                <w:rFonts w:ascii="Times New Roman" w:eastAsia="Cambria" w:hAnsi="Times New Roman" w:cs="Times New Roman"/>
                <w:sz w:val="20"/>
                <w:szCs w:val="20"/>
                <w:lang w:val="tr-TR"/>
              </w:rPr>
            </w:pPr>
            <w:hyperlink w:anchor="_bookmark17" w:history="1">
              <w:r>
                <w:rPr>
                  <w:rFonts w:ascii="Times New Roman" w:hAnsi="Times New Roman" w:cs="Times New Roman"/>
                  <w:color w:val="053BF5"/>
                  <w:spacing w:val="4"/>
                  <w:sz w:val="20"/>
                  <w:szCs w:val="20"/>
                  <w:lang w:val="tr-TR"/>
                </w:rPr>
                <w:t>7.1.8</w:t>
              </w:r>
            </w:hyperlink>
          </w:p>
        </w:tc>
      </w:tr>
    </w:tbl>
    <w:p w14:paraId="32401511" w14:textId="77777777" w:rsidR="0050675E" w:rsidRPr="00B73940" w:rsidRDefault="0050675E" w:rsidP="0050675E">
      <w:pPr>
        <w:rPr>
          <w:rFonts w:ascii="Cambria" w:hAnsi="Cambria"/>
        </w:rPr>
      </w:pPr>
    </w:p>
    <w:p w14:paraId="5F74EAD7" w14:textId="77777777" w:rsidR="001F1A64" w:rsidRDefault="005F24F9">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sidRPr="00B73940">
        <w:rPr>
          <w:b/>
          <w:color w:val="000000"/>
          <w:sz w:val="22"/>
          <w:szCs w:val="22"/>
          <w:lang w:val="tr-TR"/>
        </w:rPr>
        <w:t xml:space="preserve">INFORMATION </w:t>
      </w:r>
      <w:r w:rsidR="001A63E2">
        <w:rPr>
          <w:b/>
          <w:color w:val="000000"/>
          <w:sz w:val="22"/>
          <w:szCs w:val="22"/>
          <w:lang w:val="tr-TR"/>
        </w:rPr>
        <w:t>REQUIREMENTS</w:t>
      </w:r>
    </w:p>
    <w:p w14:paraId="236226C1"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Those given for ISO/IEC 17021-1 Clause 8 apply and the relevant practices are specified in the Quality Manual.</w:t>
      </w:r>
    </w:p>
    <w:p w14:paraId="07757C21" w14:textId="77777777" w:rsidR="006471F5" w:rsidRPr="00B73940" w:rsidRDefault="006471F5">
      <w:pPr>
        <w:spacing w:after="160" w:line="259" w:lineRule="auto"/>
        <w:rPr>
          <w:rFonts w:ascii="Times New Roman" w:eastAsia="Calibri" w:hAnsi="Times New Roman"/>
          <w:b/>
          <w:color w:val="000000"/>
          <w:szCs w:val="22"/>
        </w:rPr>
      </w:pPr>
      <w:r w:rsidRPr="00B73940">
        <w:rPr>
          <w:b/>
          <w:color w:val="000000"/>
          <w:szCs w:val="22"/>
        </w:rPr>
        <w:br w:type="page"/>
      </w:r>
    </w:p>
    <w:p w14:paraId="4127B270" w14:textId="77777777" w:rsidR="001F1A64" w:rsidRDefault="005F24F9">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sidRPr="00B73940">
        <w:rPr>
          <w:b/>
          <w:color w:val="000000"/>
          <w:sz w:val="22"/>
          <w:szCs w:val="22"/>
          <w:lang w:val="tr-TR"/>
        </w:rPr>
        <w:lastRenderedPageBreak/>
        <w:t>PROCESS REQUIREMENTS</w:t>
      </w:r>
    </w:p>
    <w:p w14:paraId="2AF55239" w14:textId="77777777" w:rsidR="001F1A64" w:rsidRDefault="005F24F9">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B73940">
        <w:rPr>
          <w:b/>
          <w:sz w:val="22"/>
          <w:szCs w:val="22"/>
          <w:lang w:val="tr-TR"/>
        </w:rPr>
        <w:t xml:space="preserve">Pre-Certification Activities </w:t>
      </w:r>
    </w:p>
    <w:p w14:paraId="20601EE3"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requirements of ISO/IEC 17021-1 Clause 9.1 apply and the relevant practices are specified </w:t>
      </w:r>
      <w:r w:rsidRPr="000613E9">
        <w:rPr>
          <w:b/>
          <w:bCs/>
          <w:color w:val="000000"/>
          <w:sz w:val="22"/>
          <w:szCs w:val="22"/>
          <w:lang w:val="tr-TR"/>
        </w:rPr>
        <w:t xml:space="preserve">in the Quality Manual </w:t>
      </w:r>
      <w:r w:rsidRPr="00B73940">
        <w:rPr>
          <w:color w:val="000000"/>
          <w:sz w:val="22"/>
          <w:szCs w:val="22"/>
          <w:lang w:val="tr-TR"/>
        </w:rPr>
        <w:t xml:space="preserve">and </w:t>
      </w:r>
      <w:r w:rsidRPr="000613E9">
        <w:rPr>
          <w:b/>
          <w:bCs/>
          <w:color w:val="000000"/>
          <w:sz w:val="22"/>
          <w:szCs w:val="22"/>
          <w:lang w:val="tr-TR"/>
        </w:rPr>
        <w:t>Certification Procedure</w:t>
      </w:r>
      <w:r w:rsidRPr="00B73940">
        <w:rPr>
          <w:color w:val="000000"/>
          <w:sz w:val="22"/>
          <w:szCs w:val="22"/>
          <w:lang w:val="tr-TR"/>
        </w:rPr>
        <w:t xml:space="preserve">. </w:t>
      </w:r>
    </w:p>
    <w:p w14:paraId="228DBD90" w14:textId="77777777" w:rsidR="001F1A64" w:rsidRDefault="005F24F9">
      <w:pPr>
        <w:pStyle w:val="GvdeMetni"/>
        <w:spacing w:before="120" w:after="120"/>
        <w:ind w:left="-14" w:right="-6"/>
        <w:jc w:val="both"/>
        <w:rPr>
          <w:color w:val="000000"/>
          <w:sz w:val="22"/>
          <w:szCs w:val="22"/>
          <w:u w:val="single"/>
          <w:lang w:val="tr-TR"/>
        </w:rPr>
      </w:pPr>
      <w:r w:rsidRPr="0058678A">
        <w:rPr>
          <w:color w:val="000000"/>
          <w:sz w:val="22"/>
          <w:szCs w:val="22"/>
          <w:u w:val="single"/>
          <w:lang w:val="tr-TR"/>
        </w:rPr>
        <w:t xml:space="preserve">Determination of audit </w:t>
      </w:r>
      <w:r w:rsidR="006330EE" w:rsidRPr="0058678A">
        <w:rPr>
          <w:color w:val="000000"/>
          <w:sz w:val="22"/>
          <w:szCs w:val="22"/>
          <w:u w:val="single"/>
          <w:lang w:val="tr-TR"/>
        </w:rPr>
        <w:t>time</w:t>
      </w:r>
    </w:p>
    <w:p w14:paraId="32AE01A6" w14:textId="77777777" w:rsidR="001F1A64" w:rsidRDefault="00AF2820">
      <w:pPr>
        <w:pStyle w:val="GvdeMetni"/>
        <w:spacing w:before="120" w:after="120"/>
        <w:ind w:left="-14" w:right="-6"/>
        <w:jc w:val="both"/>
        <w:rPr>
          <w:color w:val="000000"/>
          <w:sz w:val="22"/>
          <w:szCs w:val="22"/>
          <w:lang w:val="tr-TR"/>
        </w:rPr>
      </w:pPr>
      <w:r w:rsidRPr="00B73940">
        <w:rPr>
          <w:color w:val="000000"/>
          <w:sz w:val="22"/>
          <w:szCs w:val="22"/>
          <w:lang w:val="tr-TR"/>
        </w:rPr>
        <w:t xml:space="preserve">Table </w:t>
      </w:r>
      <w:r w:rsidR="005F24F9" w:rsidRPr="00B73940">
        <w:rPr>
          <w:color w:val="000000"/>
          <w:sz w:val="22"/>
          <w:szCs w:val="22"/>
          <w:lang w:val="tr-TR"/>
        </w:rPr>
        <w:t xml:space="preserve">D.1 </w:t>
      </w:r>
      <w:r w:rsidRPr="00B73940">
        <w:rPr>
          <w:color w:val="000000"/>
          <w:sz w:val="22"/>
          <w:szCs w:val="22"/>
          <w:lang w:val="tr-TR"/>
        </w:rPr>
        <w:t>Relationship between number of active staff and audit time (First audit only)</w:t>
      </w:r>
    </w:p>
    <w:tbl>
      <w:tblPr>
        <w:tblStyle w:val="TableGrid"/>
        <w:tblW w:w="9878" w:type="dxa"/>
        <w:tblInd w:w="0" w:type="dxa"/>
        <w:tblCellMar>
          <w:top w:w="85" w:type="dxa"/>
          <w:left w:w="122" w:type="dxa"/>
          <w:right w:w="115" w:type="dxa"/>
        </w:tblCellMar>
        <w:tblLook w:val="04A0" w:firstRow="1" w:lastRow="0" w:firstColumn="1" w:lastColumn="0" w:noHBand="0" w:noVBand="1"/>
      </w:tblPr>
      <w:tblGrid>
        <w:gridCol w:w="2469"/>
        <w:gridCol w:w="2470"/>
        <w:gridCol w:w="2469"/>
        <w:gridCol w:w="2470"/>
      </w:tblGrid>
      <w:tr w:rsidR="000A57D4" w:rsidRPr="00B73940" w14:paraId="674A3FAC" w14:textId="77777777" w:rsidTr="00BF7511">
        <w:trPr>
          <w:trHeight w:val="284"/>
        </w:trPr>
        <w:tc>
          <w:tcPr>
            <w:tcW w:w="2469" w:type="dxa"/>
            <w:tcBorders>
              <w:top w:val="single" w:sz="4" w:space="0" w:color="000000"/>
              <w:left w:val="single" w:sz="4" w:space="0" w:color="000000"/>
              <w:bottom w:val="single" w:sz="4" w:space="0" w:color="000000"/>
              <w:right w:val="single" w:sz="4" w:space="0" w:color="000000"/>
            </w:tcBorders>
            <w:vAlign w:val="center"/>
          </w:tcPr>
          <w:p w14:paraId="588209F5" w14:textId="77777777" w:rsidR="001F1A64" w:rsidRDefault="005F24F9">
            <w:pPr>
              <w:spacing w:line="276" w:lineRule="auto"/>
              <w:jc w:val="center"/>
            </w:pPr>
            <w:r w:rsidRPr="00B73940">
              <w:rPr>
                <w:b/>
              </w:rPr>
              <w:t>Number of Active Personnel</w:t>
            </w:r>
          </w:p>
        </w:tc>
        <w:tc>
          <w:tcPr>
            <w:tcW w:w="2470" w:type="dxa"/>
            <w:tcBorders>
              <w:top w:val="single" w:sz="4" w:space="0" w:color="000000"/>
              <w:left w:val="single" w:sz="4" w:space="0" w:color="000000"/>
              <w:bottom w:val="single" w:sz="4" w:space="0" w:color="000000"/>
              <w:right w:val="single" w:sz="4" w:space="0" w:color="000000"/>
            </w:tcBorders>
            <w:vAlign w:val="center"/>
          </w:tcPr>
          <w:p w14:paraId="0FC4CEE1" w14:textId="77777777" w:rsidR="001F1A64" w:rsidRDefault="005F24F9">
            <w:pPr>
              <w:ind w:left="79"/>
              <w:jc w:val="center"/>
              <w:rPr>
                <w:b/>
              </w:rPr>
            </w:pPr>
            <w:r w:rsidRPr="00B73940">
              <w:rPr>
                <w:b/>
              </w:rPr>
              <w:t>Audit Period</w:t>
            </w:r>
          </w:p>
          <w:p w14:paraId="0C413D2C" w14:textId="77777777" w:rsidR="001F1A64" w:rsidRDefault="005F24F9">
            <w:pPr>
              <w:spacing w:line="276" w:lineRule="auto"/>
              <w:jc w:val="center"/>
            </w:pPr>
            <w:r w:rsidRPr="00B73940">
              <w:rPr>
                <w:b/>
              </w:rPr>
              <w:t>Phase 1 + Phase 2 (days)</w:t>
            </w:r>
          </w:p>
        </w:tc>
        <w:tc>
          <w:tcPr>
            <w:tcW w:w="2469" w:type="dxa"/>
            <w:tcBorders>
              <w:top w:val="single" w:sz="4" w:space="0" w:color="000000"/>
              <w:left w:val="single" w:sz="4" w:space="0" w:color="000000"/>
              <w:bottom w:val="single" w:sz="4" w:space="0" w:color="000000"/>
              <w:right w:val="single" w:sz="4" w:space="0" w:color="000000"/>
            </w:tcBorders>
            <w:vAlign w:val="center"/>
          </w:tcPr>
          <w:p w14:paraId="3DD473A3" w14:textId="77777777" w:rsidR="001F1A64" w:rsidRDefault="005F24F9">
            <w:pPr>
              <w:spacing w:line="276" w:lineRule="auto"/>
              <w:jc w:val="center"/>
            </w:pPr>
            <w:r w:rsidRPr="00B73940">
              <w:rPr>
                <w:b/>
              </w:rPr>
              <w:t>Number of Active Personnel</w:t>
            </w:r>
          </w:p>
        </w:tc>
        <w:tc>
          <w:tcPr>
            <w:tcW w:w="2470" w:type="dxa"/>
            <w:tcBorders>
              <w:top w:val="single" w:sz="4" w:space="0" w:color="000000"/>
              <w:left w:val="single" w:sz="4" w:space="0" w:color="000000"/>
              <w:bottom w:val="single" w:sz="4" w:space="0" w:color="000000"/>
              <w:right w:val="single" w:sz="4" w:space="0" w:color="000000"/>
            </w:tcBorders>
            <w:vAlign w:val="center"/>
          </w:tcPr>
          <w:p w14:paraId="1A6505F7" w14:textId="77777777" w:rsidR="001F1A64" w:rsidRDefault="005F24F9">
            <w:pPr>
              <w:jc w:val="center"/>
              <w:rPr>
                <w:b/>
              </w:rPr>
            </w:pPr>
            <w:r w:rsidRPr="00B73940">
              <w:rPr>
                <w:b/>
              </w:rPr>
              <w:t>Audit Period</w:t>
            </w:r>
          </w:p>
          <w:p w14:paraId="30A28EBA" w14:textId="77777777" w:rsidR="001F1A64" w:rsidRDefault="005F24F9">
            <w:pPr>
              <w:spacing w:line="276" w:lineRule="auto"/>
              <w:jc w:val="center"/>
            </w:pPr>
            <w:r w:rsidRPr="00B73940">
              <w:rPr>
                <w:b/>
              </w:rPr>
              <w:t>Phase 1 + Phase 2 (days)</w:t>
            </w:r>
          </w:p>
        </w:tc>
      </w:tr>
      <w:tr w:rsidR="000A57D4" w:rsidRPr="00B73940" w14:paraId="4DF3B2DC" w14:textId="77777777" w:rsidTr="00BF7511">
        <w:trPr>
          <w:trHeight w:val="284"/>
        </w:trPr>
        <w:tc>
          <w:tcPr>
            <w:tcW w:w="2469" w:type="dxa"/>
            <w:tcBorders>
              <w:top w:val="single" w:sz="4" w:space="0" w:color="000000"/>
              <w:left w:val="single" w:sz="4" w:space="0" w:color="000000"/>
              <w:bottom w:val="single" w:sz="4" w:space="0" w:color="000000"/>
              <w:right w:val="single" w:sz="4" w:space="0" w:color="000000"/>
            </w:tcBorders>
            <w:vAlign w:val="center"/>
          </w:tcPr>
          <w:p w14:paraId="26799BFA" w14:textId="77777777" w:rsidR="001F1A64" w:rsidRDefault="005F24F9">
            <w:pPr>
              <w:spacing w:line="276" w:lineRule="auto"/>
              <w:jc w:val="center"/>
            </w:pPr>
            <w:r w:rsidRPr="00B73940">
              <w:t>1-5</w:t>
            </w:r>
          </w:p>
        </w:tc>
        <w:tc>
          <w:tcPr>
            <w:tcW w:w="2470" w:type="dxa"/>
            <w:tcBorders>
              <w:top w:val="single" w:sz="4" w:space="0" w:color="000000"/>
              <w:left w:val="single" w:sz="4" w:space="0" w:color="000000"/>
              <w:bottom w:val="single" w:sz="4" w:space="0" w:color="000000"/>
              <w:right w:val="single" w:sz="4" w:space="0" w:color="000000"/>
            </w:tcBorders>
            <w:vAlign w:val="center"/>
          </w:tcPr>
          <w:p w14:paraId="22618E47" w14:textId="77777777" w:rsidR="001F1A64" w:rsidRDefault="005F24F9">
            <w:pPr>
              <w:spacing w:line="276" w:lineRule="auto"/>
              <w:jc w:val="center"/>
            </w:pPr>
            <w:r>
              <w:t>2</w:t>
            </w:r>
          </w:p>
        </w:tc>
        <w:tc>
          <w:tcPr>
            <w:tcW w:w="2469" w:type="dxa"/>
            <w:tcBorders>
              <w:top w:val="single" w:sz="4" w:space="0" w:color="000000"/>
              <w:left w:val="single" w:sz="4" w:space="0" w:color="000000"/>
              <w:bottom w:val="single" w:sz="4" w:space="0" w:color="000000"/>
              <w:right w:val="single" w:sz="4" w:space="0" w:color="000000"/>
            </w:tcBorders>
            <w:vAlign w:val="center"/>
          </w:tcPr>
          <w:p w14:paraId="139C0613" w14:textId="77777777" w:rsidR="001F1A64" w:rsidRDefault="005F24F9">
            <w:pPr>
              <w:spacing w:line="276" w:lineRule="auto"/>
              <w:jc w:val="center"/>
            </w:pPr>
            <w:r w:rsidRPr="00B73940">
              <w:t>626-875</w:t>
            </w:r>
          </w:p>
        </w:tc>
        <w:tc>
          <w:tcPr>
            <w:tcW w:w="2470" w:type="dxa"/>
            <w:tcBorders>
              <w:top w:val="single" w:sz="4" w:space="0" w:color="000000"/>
              <w:left w:val="single" w:sz="4" w:space="0" w:color="000000"/>
              <w:bottom w:val="single" w:sz="4" w:space="0" w:color="000000"/>
              <w:right w:val="single" w:sz="4" w:space="0" w:color="000000"/>
            </w:tcBorders>
            <w:vAlign w:val="center"/>
          </w:tcPr>
          <w:p w14:paraId="63A1B6EE" w14:textId="77777777" w:rsidR="001F1A64" w:rsidRDefault="005F24F9">
            <w:pPr>
              <w:spacing w:line="276" w:lineRule="auto"/>
              <w:jc w:val="center"/>
            </w:pPr>
            <w:r w:rsidRPr="00B73940">
              <w:t>15</w:t>
            </w:r>
          </w:p>
        </w:tc>
      </w:tr>
      <w:tr w:rsidR="000A57D4" w:rsidRPr="00B73940" w14:paraId="50B7849D" w14:textId="77777777" w:rsidTr="00BF7511">
        <w:trPr>
          <w:trHeight w:val="284"/>
        </w:trPr>
        <w:tc>
          <w:tcPr>
            <w:tcW w:w="2469" w:type="dxa"/>
            <w:tcBorders>
              <w:top w:val="single" w:sz="4" w:space="0" w:color="000000"/>
              <w:left w:val="single" w:sz="4" w:space="0" w:color="000000"/>
              <w:bottom w:val="single" w:sz="4" w:space="0" w:color="000000"/>
              <w:right w:val="single" w:sz="4" w:space="0" w:color="000000"/>
            </w:tcBorders>
            <w:vAlign w:val="center"/>
          </w:tcPr>
          <w:p w14:paraId="19217911" w14:textId="77777777" w:rsidR="001F1A64" w:rsidRDefault="005F24F9">
            <w:pPr>
              <w:spacing w:line="276" w:lineRule="auto"/>
              <w:jc w:val="center"/>
            </w:pPr>
            <w:r w:rsidRPr="00B73940">
              <w:t>6-10</w:t>
            </w:r>
          </w:p>
        </w:tc>
        <w:tc>
          <w:tcPr>
            <w:tcW w:w="2470" w:type="dxa"/>
            <w:tcBorders>
              <w:top w:val="single" w:sz="4" w:space="0" w:color="000000"/>
              <w:left w:val="single" w:sz="4" w:space="0" w:color="000000"/>
              <w:bottom w:val="single" w:sz="4" w:space="0" w:color="000000"/>
              <w:right w:val="single" w:sz="4" w:space="0" w:color="000000"/>
            </w:tcBorders>
            <w:vAlign w:val="center"/>
          </w:tcPr>
          <w:p w14:paraId="342E3E2B" w14:textId="77777777" w:rsidR="001F1A64" w:rsidRDefault="005F24F9">
            <w:pPr>
              <w:spacing w:line="276" w:lineRule="auto"/>
              <w:jc w:val="center"/>
            </w:pPr>
            <w:r w:rsidRPr="00B73940">
              <w:t>3</w:t>
            </w:r>
          </w:p>
        </w:tc>
        <w:tc>
          <w:tcPr>
            <w:tcW w:w="2469" w:type="dxa"/>
            <w:tcBorders>
              <w:top w:val="single" w:sz="4" w:space="0" w:color="000000"/>
              <w:left w:val="single" w:sz="4" w:space="0" w:color="000000"/>
              <w:bottom w:val="single" w:sz="4" w:space="0" w:color="000000"/>
              <w:right w:val="single" w:sz="4" w:space="0" w:color="000000"/>
            </w:tcBorders>
            <w:vAlign w:val="center"/>
          </w:tcPr>
          <w:p w14:paraId="6D13CBEA" w14:textId="77777777" w:rsidR="001F1A64" w:rsidRDefault="005F24F9">
            <w:pPr>
              <w:spacing w:line="276" w:lineRule="auto"/>
              <w:jc w:val="center"/>
            </w:pPr>
            <w:r w:rsidRPr="00B73940">
              <w:t>876-1175</w:t>
            </w:r>
          </w:p>
        </w:tc>
        <w:tc>
          <w:tcPr>
            <w:tcW w:w="2470" w:type="dxa"/>
            <w:tcBorders>
              <w:top w:val="single" w:sz="4" w:space="0" w:color="000000"/>
              <w:left w:val="single" w:sz="4" w:space="0" w:color="000000"/>
              <w:bottom w:val="single" w:sz="4" w:space="0" w:color="000000"/>
              <w:right w:val="single" w:sz="4" w:space="0" w:color="000000"/>
            </w:tcBorders>
            <w:vAlign w:val="center"/>
          </w:tcPr>
          <w:p w14:paraId="2B82B71C" w14:textId="77777777" w:rsidR="001F1A64" w:rsidRDefault="005F24F9">
            <w:pPr>
              <w:spacing w:line="276" w:lineRule="auto"/>
              <w:jc w:val="center"/>
            </w:pPr>
            <w:r w:rsidRPr="00B73940">
              <w:t>16</w:t>
            </w:r>
          </w:p>
        </w:tc>
      </w:tr>
      <w:tr w:rsidR="000A57D4" w:rsidRPr="00B73940" w14:paraId="58ABC9C6" w14:textId="77777777" w:rsidTr="00BF7511">
        <w:trPr>
          <w:trHeight w:val="284"/>
        </w:trPr>
        <w:tc>
          <w:tcPr>
            <w:tcW w:w="2469" w:type="dxa"/>
            <w:tcBorders>
              <w:top w:val="single" w:sz="4" w:space="0" w:color="000000"/>
              <w:left w:val="single" w:sz="4" w:space="0" w:color="000000"/>
              <w:bottom w:val="single" w:sz="4" w:space="0" w:color="000000"/>
              <w:right w:val="single" w:sz="4" w:space="0" w:color="000000"/>
            </w:tcBorders>
            <w:vAlign w:val="center"/>
          </w:tcPr>
          <w:p w14:paraId="2B6753E7" w14:textId="77777777" w:rsidR="001F1A64" w:rsidRDefault="005F24F9">
            <w:pPr>
              <w:spacing w:line="276" w:lineRule="auto"/>
              <w:jc w:val="center"/>
            </w:pPr>
            <w:r w:rsidRPr="00B73940">
              <w:t>11-15</w:t>
            </w:r>
          </w:p>
        </w:tc>
        <w:tc>
          <w:tcPr>
            <w:tcW w:w="2470" w:type="dxa"/>
            <w:tcBorders>
              <w:top w:val="single" w:sz="4" w:space="0" w:color="000000"/>
              <w:left w:val="single" w:sz="4" w:space="0" w:color="000000"/>
              <w:bottom w:val="single" w:sz="4" w:space="0" w:color="000000"/>
              <w:right w:val="single" w:sz="4" w:space="0" w:color="000000"/>
            </w:tcBorders>
            <w:vAlign w:val="center"/>
          </w:tcPr>
          <w:p w14:paraId="360A88BB" w14:textId="77777777" w:rsidR="001F1A64" w:rsidRDefault="005F24F9">
            <w:pPr>
              <w:spacing w:line="276" w:lineRule="auto"/>
              <w:jc w:val="center"/>
            </w:pPr>
            <w:r w:rsidRPr="00B73940">
              <w:t>4</w:t>
            </w:r>
          </w:p>
        </w:tc>
        <w:tc>
          <w:tcPr>
            <w:tcW w:w="2469" w:type="dxa"/>
            <w:tcBorders>
              <w:top w:val="single" w:sz="4" w:space="0" w:color="000000"/>
              <w:left w:val="single" w:sz="4" w:space="0" w:color="000000"/>
              <w:bottom w:val="single" w:sz="4" w:space="0" w:color="000000"/>
              <w:right w:val="single" w:sz="4" w:space="0" w:color="000000"/>
            </w:tcBorders>
            <w:vAlign w:val="center"/>
          </w:tcPr>
          <w:p w14:paraId="4D2C302B" w14:textId="77777777" w:rsidR="001F1A64" w:rsidRDefault="005F24F9">
            <w:pPr>
              <w:spacing w:line="276" w:lineRule="auto"/>
              <w:jc w:val="center"/>
            </w:pPr>
            <w:r w:rsidRPr="00B73940">
              <w:t>1176-1550</w:t>
            </w:r>
          </w:p>
        </w:tc>
        <w:tc>
          <w:tcPr>
            <w:tcW w:w="2470" w:type="dxa"/>
            <w:tcBorders>
              <w:top w:val="single" w:sz="4" w:space="0" w:color="000000"/>
              <w:left w:val="single" w:sz="4" w:space="0" w:color="000000"/>
              <w:bottom w:val="single" w:sz="4" w:space="0" w:color="000000"/>
              <w:right w:val="single" w:sz="4" w:space="0" w:color="000000"/>
            </w:tcBorders>
            <w:vAlign w:val="center"/>
          </w:tcPr>
          <w:p w14:paraId="3340D157" w14:textId="77777777" w:rsidR="001F1A64" w:rsidRDefault="005F24F9">
            <w:pPr>
              <w:spacing w:line="276" w:lineRule="auto"/>
              <w:jc w:val="center"/>
            </w:pPr>
            <w:r w:rsidRPr="00B73940">
              <w:t>17</w:t>
            </w:r>
          </w:p>
        </w:tc>
      </w:tr>
      <w:tr w:rsidR="000A57D4" w:rsidRPr="00B73940" w14:paraId="156E63E0" w14:textId="77777777" w:rsidTr="00BF7511">
        <w:trPr>
          <w:trHeight w:val="284"/>
        </w:trPr>
        <w:tc>
          <w:tcPr>
            <w:tcW w:w="2469" w:type="dxa"/>
            <w:tcBorders>
              <w:top w:val="single" w:sz="4" w:space="0" w:color="000000"/>
              <w:left w:val="single" w:sz="4" w:space="0" w:color="000000"/>
              <w:bottom w:val="single" w:sz="4" w:space="0" w:color="000000"/>
              <w:right w:val="single" w:sz="4" w:space="0" w:color="000000"/>
            </w:tcBorders>
            <w:vAlign w:val="center"/>
          </w:tcPr>
          <w:p w14:paraId="5168A298" w14:textId="77777777" w:rsidR="001F1A64" w:rsidRDefault="005F24F9">
            <w:pPr>
              <w:spacing w:line="276" w:lineRule="auto"/>
              <w:jc w:val="center"/>
            </w:pPr>
            <w:r w:rsidRPr="00B73940">
              <w:t>16-25</w:t>
            </w:r>
          </w:p>
        </w:tc>
        <w:tc>
          <w:tcPr>
            <w:tcW w:w="2470" w:type="dxa"/>
            <w:tcBorders>
              <w:top w:val="single" w:sz="4" w:space="0" w:color="000000"/>
              <w:left w:val="single" w:sz="4" w:space="0" w:color="000000"/>
              <w:bottom w:val="single" w:sz="4" w:space="0" w:color="000000"/>
              <w:right w:val="single" w:sz="4" w:space="0" w:color="000000"/>
            </w:tcBorders>
            <w:vAlign w:val="center"/>
          </w:tcPr>
          <w:p w14:paraId="3632901D" w14:textId="77777777" w:rsidR="001F1A64" w:rsidRDefault="005F24F9">
            <w:pPr>
              <w:spacing w:line="276" w:lineRule="auto"/>
              <w:jc w:val="center"/>
            </w:pPr>
            <w:r w:rsidRPr="00B73940">
              <w:t>5</w:t>
            </w:r>
          </w:p>
        </w:tc>
        <w:tc>
          <w:tcPr>
            <w:tcW w:w="2469" w:type="dxa"/>
            <w:tcBorders>
              <w:top w:val="single" w:sz="4" w:space="0" w:color="000000"/>
              <w:left w:val="single" w:sz="4" w:space="0" w:color="000000"/>
              <w:bottom w:val="single" w:sz="4" w:space="0" w:color="000000"/>
              <w:right w:val="single" w:sz="4" w:space="0" w:color="000000"/>
            </w:tcBorders>
            <w:vAlign w:val="center"/>
          </w:tcPr>
          <w:p w14:paraId="4CCF7BC8" w14:textId="77777777" w:rsidR="001F1A64" w:rsidRDefault="005F24F9">
            <w:pPr>
              <w:spacing w:line="276" w:lineRule="auto"/>
              <w:jc w:val="center"/>
            </w:pPr>
            <w:r w:rsidRPr="00B73940">
              <w:t>1551-2025</w:t>
            </w:r>
          </w:p>
        </w:tc>
        <w:tc>
          <w:tcPr>
            <w:tcW w:w="2470" w:type="dxa"/>
            <w:tcBorders>
              <w:top w:val="single" w:sz="4" w:space="0" w:color="000000"/>
              <w:left w:val="single" w:sz="4" w:space="0" w:color="000000"/>
              <w:bottom w:val="single" w:sz="4" w:space="0" w:color="000000"/>
              <w:right w:val="single" w:sz="4" w:space="0" w:color="000000"/>
            </w:tcBorders>
            <w:vAlign w:val="center"/>
          </w:tcPr>
          <w:p w14:paraId="4ECC79ED" w14:textId="77777777" w:rsidR="001F1A64" w:rsidRDefault="005F24F9">
            <w:pPr>
              <w:spacing w:line="276" w:lineRule="auto"/>
              <w:jc w:val="center"/>
            </w:pPr>
            <w:r w:rsidRPr="00B73940">
              <w:t>18</w:t>
            </w:r>
          </w:p>
        </w:tc>
      </w:tr>
      <w:tr w:rsidR="000A57D4" w:rsidRPr="00B73940" w14:paraId="72CE0E1F" w14:textId="77777777" w:rsidTr="00BF7511">
        <w:trPr>
          <w:trHeight w:val="284"/>
        </w:trPr>
        <w:tc>
          <w:tcPr>
            <w:tcW w:w="2469" w:type="dxa"/>
            <w:tcBorders>
              <w:top w:val="single" w:sz="4" w:space="0" w:color="000000"/>
              <w:left w:val="single" w:sz="4" w:space="0" w:color="000000"/>
              <w:bottom w:val="single" w:sz="4" w:space="0" w:color="000000"/>
              <w:right w:val="single" w:sz="4" w:space="0" w:color="000000"/>
            </w:tcBorders>
            <w:vAlign w:val="center"/>
          </w:tcPr>
          <w:p w14:paraId="46FA35A2" w14:textId="77777777" w:rsidR="001F1A64" w:rsidRDefault="005F24F9">
            <w:pPr>
              <w:spacing w:line="276" w:lineRule="auto"/>
              <w:jc w:val="center"/>
            </w:pPr>
            <w:r w:rsidRPr="00B73940">
              <w:t>26-45</w:t>
            </w:r>
          </w:p>
        </w:tc>
        <w:tc>
          <w:tcPr>
            <w:tcW w:w="2470" w:type="dxa"/>
            <w:tcBorders>
              <w:top w:val="single" w:sz="4" w:space="0" w:color="000000"/>
              <w:left w:val="single" w:sz="4" w:space="0" w:color="000000"/>
              <w:bottom w:val="single" w:sz="4" w:space="0" w:color="000000"/>
              <w:right w:val="single" w:sz="4" w:space="0" w:color="000000"/>
            </w:tcBorders>
            <w:vAlign w:val="center"/>
          </w:tcPr>
          <w:p w14:paraId="07E8569B" w14:textId="77777777" w:rsidR="001F1A64" w:rsidRDefault="005F24F9">
            <w:pPr>
              <w:spacing w:line="276" w:lineRule="auto"/>
              <w:jc w:val="center"/>
            </w:pPr>
            <w:r w:rsidRPr="00B73940">
              <w:t>6</w:t>
            </w:r>
          </w:p>
        </w:tc>
        <w:tc>
          <w:tcPr>
            <w:tcW w:w="2469" w:type="dxa"/>
            <w:tcBorders>
              <w:top w:val="single" w:sz="4" w:space="0" w:color="000000"/>
              <w:left w:val="single" w:sz="4" w:space="0" w:color="000000"/>
              <w:bottom w:val="single" w:sz="4" w:space="0" w:color="000000"/>
              <w:right w:val="single" w:sz="4" w:space="0" w:color="000000"/>
            </w:tcBorders>
            <w:vAlign w:val="center"/>
          </w:tcPr>
          <w:p w14:paraId="774F281C" w14:textId="77777777" w:rsidR="001F1A64" w:rsidRDefault="005F24F9">
            <w:pPr>
              <w:spacing w:line="276" w:lineRule="auto"/>
              <w:jc w:val="center"/>
            </w:pPr>
            <w:r w:rsidRPr="00B73940">
              <w:t>2026-2675</w:t>
            </w:r>
          </w:p>
        </w:tc>
        <w:tc>
          <w:tcPr>
            <w:tcW w:w="2470" w:type="dxa"/>
            <w:tcBorders>
              <w:top w:val="single" w:sz="4" w:space="0" w:color="000000"/>
              <w:left w:val="single" w:sz="4" w:space="0" w:color="000000"/>
              <w:bottom w:val="single" w:sz="4" w:space="0" w:color="000000"/>
              <w:right w:val="single" w:sz="4" w:space="0" w:color="000000"/>
            </w:tcBorders>
            <w:vAlign w:val="center"/>
          </w:tcPr>
          <w:p w14:paraId="32C2B608" w14:textId="77777777" w:rsidR="001F1A64" w:rsidRDefault="005F24F9">
            <w:pPr>
              <w:spacing w:line="276" w:lineRule="auto"/>
              <w:jc w:val="center"/>
            </w:pPr>
            <w:r w:rsidRPr="00B73940">
              <w:t>19</w:t>
            </w:r>
          </w:p>
        </w:tc>
      </w:tr>
      <w:tr w:rsidR="000A57D4" w:rsidRPr="00B73940" w14:paraId="11D7F592" w14:textId="77777777" w:rsidTr="00BF7511">
        <w:trPr>
          <w:trHeight w:val="284"/>
        </w:trPr>
        <w:tc>
          <w:tcPr>
            <w:tcW w:w="2469" w:type="dxa"/>
            <w:tcBorders>
              <w:top w:val="single" w:sz="4" w:space="0" w:color="000000"/>
              <w:left w:val="single" w:sz="4" w:space="0" w:color="000000"/>
              <w:bottom w:val="single" w:sz="4" w:space="0" w:color="000000"/>
              <w:right w:val="single" w:sz="4" w:space="0" w:color="000000"/>
            </w:tcBorders>
            <w:vAlign w:val="center"/>
          </w:tcPr>
          <w:p w14:paraId="6600A476" w14:textId="77777777" w:rsidR="001F1A64" w:rsidRDefault="005F24F9">
            <w:pPr>
              <w:spacing w:line="276" w:lineRule="auto"/>
              <w:jc w:val="center"/>
            </w:pPr>
            <w:r w:rsidRPr="00B73940">
              <w:t>46-65</w:t>
            </w:r>
          </w:p>
        </w:tc>
        <w:tc>
          <w:tcPr>
            <w:tcW w:w="2470" w:type="dxa"/>
            <w:tcBorders>
              <w:top w:val="single" w:sz="4" w:space="0" w:color="000000"/>
              <w:left w:val="single" w:sz="4" w:space="0" w:color="000000"/>
              <w:bottom w:val="single" w:sz="4" w:space="0" w:color="000000"/>
              <w:right w:val="single" w:sz="4" w:space="0" w:color="000000"/>
            </w:tcBorders>
            <w:vAlign w:val="center"/>
          </w:tcPr>
          <w:p w14:paraId="41B21D9B" w14:textId="77777777" w:rsidR="001F1A64" w:rsidRDefault="005F24F9">
            <w:pPr>
              <w:spacing w:line="276" w:lineRule="auto"/>
              <w:jc w:val="center"/>
            </w:pPr>
            <w:r w:rsidRPr="00B73940">
              <w:t>7</w:t>
            </w:r>
          </w:p>
        </w:tc>
        <w:tc>
          <w:tcPr>
            <w:tcW w:w="2469" w:type="dxa"/>
            <w:tcBorders>
              <w:top w:val="single" w:sz="4" w:space="0" w:color="000000"/>
              <w:left w:val="single" w:sz="4" w:space="0" w:color="000000"/>
              <w:bottom w:val="single" w:sz="4" w:space="0" w:color="000000"/>
              <w:right w:val="single" w:sz="4" w:space="0" w:color="000000"/>
            </w:tcBorders>
            <w:vAlign w:val="center"/>
          </w:tcPr>
          <w:p w14:paraId="69269BDF" w14:textId="77777777" w:rsidR="001F1A64" w:rsidRDefault="005F24F9">
            <w:pPr>
              <w:spacing w:line="276" w:lineRule="auto"/>
              <w:jc w:val="center"/>
            </w:pPr>
            <w:r w:rsidRPr="00B73940">
              <w:t>2676-3450</w:t>
            </w:r>
          </w:p>
        </w:tc>
        <w:tc>
          <w:tcPr>
            <w:tcW w:w="2470" w:type="dxa"/>
            <w:tcBorders>
              <w:top w:val="single" w:sz="4" w:space="0" w:color="000000"/>
              <w:left w:val="single" w:sz="4" w:space="0" w:color="000000"/>
              <w:bottom w:val="single" w:sz="4" w:space="0" w:color="000000"/>
              <w:right w:val="single" w:sz="4" w:space="0" w:color="000000"/>
            </w:tcBorders>
            <w:vAlign w:val="center"/>
          </w:tcPr>
          <w:p w14:paraId="0936AEAE" w14:textId="77777777" w:rsidR="001F1A64" w:rsidRDefault="005F24F9">
            <w:pPr>
              <w:spacing w:line="276" w:lineRule="auto"/>
              <w:jc w:val="center"/>
            </w:pPr>
            <w:r w:rsidRPr="00B73940">
              <w:t>20</w:t>
            </w:r>
          </w:p>
        </w:tc>
      </w:tr>
      <w:tr w:rsidR="000A57D4" w:rsidRPr="00B73940" w14:paraId="118F4FD5" w14:textId="77777777" w:rsidTr="00BF7511">
        <w:trPr>
          <w:trHeight w:val="284"/>
        </w:trPr>
        <w:tc>
          <w:tcPr>
            <w:tcW w:w="2469" w:type="dxa"/>
            <w:tcBorders>
              <w:top w:val="single" w:sz="4" w:space="0" w:color="000000"/>
              <w:left w:val="single" w:sz="4" w:space="0" w:color="000000"/>
              <w:bottom w:val="single" w:sz="4" w:space="0" w:color="000000"/>
              <w:right w:val="single" w:sz="4" w:space="0" w:color="000000"/>
            </w:tcBorders>
            <w:vAlign w:val="center"/>
          </w:tcPr>
          <w:p w14:paraId="24F4A9E6" w14:textId="77777777" w:rsidR="001F1A64" w:rsidRDefault="005F24F9">
            <w:pPr>
              <w:spacing w:line="276" w:lineRule="auto"/>
              <w:jc w:val="center"/>
            </w:pPr>
            <w:r w:rsidRPr="00B73940">
              <w:t>66-85</w:t>
            </w:r>
          </w:p>
        </w:tc>
        <w:tc>
          <w:tcPr>
            <w:tcW w:w="2470" w:type="dxa"/>
            <w:tcBorders>
              <w:top w:val="single" w:sz="4" w:space="0" w:color="000000"/>
              <w:left w:val="single" w:sz="4" w:space="0" w:color="000000"/>
              <w:bottom w:val="single" w:sz="4" w:space="0" w:color="000000"/>
              <w:right w:val="single" w:sz="4" w:space="0" w:color="000000"/>
            </w:tcBorders>
            <w:vAlign w:val="center"/>
          </w:tcPr>
          <w:p w14:paraId="59269772" w14:textId="77777777" w:rsidR="001F1A64" w:rsidRDefault="005F24F9">
            <w:pPr>
              <w:spacing w:line="276" w:lineRule="auto"/>
              <w:jc w:val="center"/>
            </w:pPr>
            <w:r w:rsidRPr="00B73940">
              <w:t>8</w:t>
            </w:r>
          </w:p>
        </w:tc>
        <w:tc>
          <w:tcPr>
            <w:tcW w:w="2469" w:type="dxa"/>
            <w:tcBorders>
              <w:top w:val="single" w:sz="4" w:space="0" w:color="000000"/>
              <w:left w:val="single" w:sz="4" w:space="0" w:color="000000"/>
              <w:bottom w:val="single" w:sz="4" w:space="0" w:color="000000"/>
              <w:right w:val="single" w:sz="4" w:space="0" w:color="000000"/>
            </w:tcBorders>
            <w:vAlign w:val="center"/>
          </w:tcPr>
          <w:p w14:paraId="388CE7C7" w14:textId="77777777" w:rsidR="001F1A64" w:rsidRDefault="005F24F9">
            <w:pPr>
              <w:spacing w:line="276" w:lineRule="auto"/>
              <w:jc w:val="center"/>
            </w:pPr>
            <w:r w:rsidRPr="00B73940">
              <w:t>3451-4350</w:t>
            </w:r>
          </w:p>
        </w:tc>
        <w:tc>
          <w:tcPr>
            <w:tcW w:w="2470" w:type="dxa"/>
            <w:tcBorders>
              <w:top w:val="single" w:sz="4" w:space="0" w:color="000000"/>
              <w:left w:val="single" w:sz="4" w:space="0" w:color="000000"/>
              <w:bottom w:val="single" w:sz="4" w:space="0" w:color="000000"/>
              <w:right w:val="single" w:sz="4" w:space="0" w:color="000000"/>
            </w:tcBorders>
            <w:vAlign w:val="center"/>
          </w:tcPr>
          <w:p w14:paraId="10A47E55" w14:textId="77777777" w:rsidR="001F1A64" w:rsidRDefault="005F24F9">
            <w:pPr>
              <w:spacing w:line="276" w:lineRule="auto"/>
              <w:jc w:val="center"/>
            </w:pPr>
            <w:r w:rsidRPr="00B73940">
              <w:t>21</w:t>
            </w:r>
          </w:p>
        </w:tc>
      </w:tr>
      <w:tr w:rsidR="000A57D4" w:rsidRPr="00B73940" w14:paraId="7F86F770" w14:textId="77777777" w:rsidTr="00BF7511">
        <w:trPr>
          <w:trHeight w:val="284"/>
        </w:trPr>
        <w:tc>
          <w:tcPr>
            <w:tcW w:w="2469" w:type="dxa"/>
            <w:tcBorders>
              <w:top w:val="single" w:sz="4" w:space="0" w:color="000000"/>
              <w:left w:val="single" w:sz="4" w:space="0" w:color="000000"/>
              <w:bottom w:val="single" w:sz="4" w:space="0" w:color="000000"/>
              <w:right w:val="single" w:sz="4" w:space="0" w:color="000000"/>
            </w:tcBorders>
            <w:vAlign w:val="center"/>
          </w:tcPr>
          <w:p w14:paraId="41F666C3" w14:textId="77777777" w:rsidR="001F1A64" w:rsidRDefault="005F24F9">
            <w:pPr>
              <w:spacing w:line="276" w:lineRule="auto"/>
              <w:jc w:val="center"/>
            </w:pPr>
            <w:r w:rsidRPr="00B73940">
              <w:t>86-125</w:t>
            </w:r>
          </w:p>
        </w:tc>
        <w:tc>
          <w:tcPr>
            <w:tcW w:w="2470" w:type="dxa"/>
            <w:tcBorders>
              <w:top w:val="single" w:sz="4" w:space="0" w:color="000000"/>
              <w:left w:val="single" w:sz="4" w:space="0" w:color="000000"/>
              <w:bottom w:val="single" w:sz="4" w:space="0" w:color="000000"/>
              <w:right w:val="single" w:sz="4" w:space="0" w:color="000000"/>
            </w:tcBorders>
            <w:vAlign w:val="center"/>
          </w:tcPr>
          <w:p w14:paraId="24D10C27" w14:textId="77777777" w:rsidR="001F1A64" w:rsidRDefault="005F24F9">
            <w:pPr>
              <w:spacing w:line="276" w:lineRule="auto"/>
              <w:jc w:val="center"/>
            </w:pPr>
            <w:r w:rsidRPr="00B73940">
              <w:t>10</w:t>
            </w:r>
          </w:p>
        </w:tc>
        <w:tc>
          <w:tcPr>
            <w:tcW w:w="2469" w:type="dxa"/>
            <w:tcBorders>
              <w:top w:val="single" w:sz="4" w:space="0" w:color="000000"/>
              <w:left w:val="single" w:sz="4" w:space="0" w:color="000000"/>
              <w:bottom w:val="single" w:sz="4" w:space="0" w:color="000000"/>
              <w:right w:val="single" w:sz="4" w:space="0" w:color="000000"/>
            </w:tcBorders>
            <w:vAlign w:val="center"/>
          </w:tcPr>
          <w:p w14:paraId="02CBE852" w14:textId="77777777" w:rsidR="001F1A64" w:rsidRDefault="005F24F9">
            <w:pPr>
              <w:spacing w:line="276" w:lineRule="auto"/>
              <w:jc w:val="center"/>
            </w:pPr>
            <w:r w:rsidRPr="00B73940">
              <w:t>4351-5450</w:t>
            </w:r>
          </w:p>
        </w:tc>
        <w:tc>
          <w:tcPr>
            <w:tcW w:w="2470" w:type="dxa"/>
            <w:tcBorders>
              <w:top w:val="single" w:sz="4" w:space="0" w:color="000000"/>
              <w:left w:val="single" w:sz="4" w:space="0" w:color="000000"/>
              <w:bottom w:val="single" w:sz="4" w:space="0" w:color="000000"/>
              <w:right w:val="single" w:sz="4" w:space="0" w:color="000000"/>
            </w:tcBorders>
            <w:vAlign w:val="center"/>
          </w:tcPr>
          <w:p w14:paraId="639C5573" w14:textId="77777777" w:rsidR="001F1A64" w:rsidRDefault="005F24F9">
            <w:pPr>
              <w:spacing w:line="276" w:lineRule="auto"/>
              <w:jc w:val="center"/>
            </w:pPr>
            <w:r w:rsidRPr="00B73940">
              <w:t>22</w:t>
            </w:r>
          </w:p>
        </w:tc>
      </w:tr>
      <w:tr w:rsidR="000A57D4" w:rsidRPr="00B73940" w14:paraId="455EBD4B" w14:textId="77777777" w:rsidTr="00BF7511">
        <w:trPr>
          <w:trHeight w:val="284"/>
        </w:trPr>
        <w:tc>
          <w:tcPr>
            <w:tcW w:w="2469" w:type="dxa"/>
            <w:tcBorders>
              <w:top w:val="single" w:sz="4" w:space="0" w:color="000000"/>
              <w:left w:val="single" w:sz="4" w:space="0" w:color="000000"/>
              <w:bottom w:val="single" w:sz="4" w:space="0" w:color="000000"/>
              <w:right w:val="single" w:sz="4" w:space="0" w:color="000000"/>
            </w:tcBorders>
            <w:vAlign w:val="center"/>
          </w:tcPr>
          <w:p w14:paraId="77CF92A6" w14:textId="77777777" w:rsidR="001F1A64" w:rsidRDefault="005F24F9">
            <w:pPr>
              <w:spacing w:line="276" w:lineRule="auto"/>
              <w:jc w:val="center"/>
            </w:pPr>
            <w:r w:rsidRPr="00B73940">
              <w:t>126-175</w:t>
            </w:r>
          </w:p>
        </w:tc>
        <w:tc>
          <w:tcPr>
            <w:tcW w:w="2470" w:type="dxa"/>
            <w:tcBorders>
              <w:top w:val="single" w:sz="4" w:space="0" w:color="000000"/>
              <w:left w:val="single" w:sz="4" w:space="0" w:color="000000"/>
              <w:bottom w:val="single" w:sz="4" w:space="0" w:color="000000"/>
              <w:right w:val="single" w:sz="4" w:space="0" w:color="000000"/>
            </w:tcBorders>
            <w:vAlign w:val="center"/>
          </w:tcPr>
          <w:p w14:paraId="7139DA05" w14:textId="77777777" w:rsidR="001F1A64" w:rsidRDefault="005F24F9">
            <w:pPr>
              <w:spacing w:line="276" w:lineRule="auto"/>
              <w:jc w:val="center"/>
            </w:pPr>
            <w:r w:rsidRPr="00B73940">
              <w:t>11</w:t>
            </w:r>
          </w:p>
        </w:tc>
        <w:tc>
          <w:tcPr>
            <w:tcW w:w="2469" w:type="dxa"/>
            <w:tcBorders>
              <w:top w:val="single" w:sz="4" w:space="0" w:color="000000"/>
              <w:left w:val="single" w:sz="4" w:space="0" w:color="000000"/>
              <w:bottom w:val="single" w:sz="4" w:space="0" w:color="000000"/>
              <w:right w:val="single" w:sz="4" w:space="0" w:color="000000"/>
            </w:tcBorders>
            <w:vAlign w:val="center"/>
          </w:tcPr>
          <w:p w14:paraId="536DEB6D" w14:textId="77777777" w:rsidR="001F1A64" w:rsidRDefault="005F24F9">
            <w:pPr>
              <w:spacing w:line="276" w:lineRule="auto"/>
              <w:jc w:val="center"/>
            </w:pPr>
            <w:r w:rsidRPr="00B73940">
              <w:t>5451-6800</w:t>
            </w:r>
          </w:p>
        </w:tc>
        <w:tc>
          <w:tcPr>
            <w:tcW w:w="2470" w:type="dxa"/>
            <w:tcBorders>
              <w:top w:val="single" w:sz="4" w:space="0" w:color="000000"/>
              <w:left w:val="single" w:sz="4" w:space="0" w:color="000000"/>
              <w:bottom w:val="single" w:sz="4" w:space="0" w:color="000000"/>
              <w:right w:val="single" w:sz="4" w:space="0" w:color="000000"/>
            </w:tcBorders>
            <w:vAlign w:val="center"/>
          </w:tcPr>
          <w:p w14:paraId="3AED86F2" w14:textId="77777777" w:rsidR="001F1A64" w:rsidRDefault="005F24F9">
            <w:pPr>
              <w:spacing w:line="276" w:lineRule="auto"/>
              <w:jc w:val="center"/>
            </w:pPr>
            <w:r w:rsidRPr="00B73940">
              <w:t>23</w:t>
            </w:r>
          </w:p>
        </w:tc>
      </w:tr>
      <w:tr w:rsidR="000A57D4" w:rsidRPr="00B73940" w14:paraId="1CD8C19C" w14:textId="77777777" w:rsidTr="00BF7511">
        <w:trPr>
          <w:trHeight w:val="284"/>
        </w:trPr>
        <w:tc>
          <w:tcPr>
            <w:tcW w:w="2469" w:type="dxa"/>
            <w:tcBorders>
              <w:top w:val="single" w:sz="4" w:space="0" w:color="000000"/>
              <w:left w:val="single" w:sz="4" w:space="0" w:color="000000"/>
              <w:bottom w:val="single" w:sz="4" w:space="0" w:color="000000"/>
              <w:right w:val="single" w:sz="4" w:space="0" w:color="000000"/>
            </w:tcBorders>
            <w:vAlign w:val="center"/>
          </w:tcPr>
          <w:p w14:paraId="5E90B5BE" w14:textId="77777777" w:rsidR="001F1A64" w:rsidRDefault="005F24F9">
            <w:pPr>
              <w:spacing w:line="276" w:lineRule="auto"/>
              <w:jc w:val="center"/>
            </w:pPr>
            <w:r w:rsidRPr="00B73940">
              <w:t>176-275</w:t>
            </w:r>
          </w:p>
        </w:tc>
        <w:tc>
          <w:tcPr>
            <w:tcW w:w="2470" w:type="dxa"/>
            <w:tcBorders>
              <w:top w:val="single" w:sz="4" w:space="0" w:color="000000"/>
              <w:left w:val="single" w:sz="4" w:space="0" w:color="000000"/>
              <w:bottom w:val="single" w:sz="4" w:space="0" w:color="000000"/>
              <w:right w:val="single" w:sz="4" w:space="0" w:color="000000"/>
            </w:tcBorders>
            <w:vAlign w:val="center"/>
          </w:tcPr>
          <w:p w14:paraId="70992F82" w14:textId="77777777" w:rsidR="001F1A64" w:rsidRDefault="005F24F9">
            <w:pPr>
              <w:spacing w:line="276" w:lineRule="auto"/>
              <w:jc w:val="center"/>
            </w:pPr>
            <w:r w:rsidRPr="00B73940">
              <w:t>12</w:t>
            </w:r>
          </w:p>
        </w:tc>
        <w:tc>
          <w:tcPr>
            <w:tcW w:w="2469" w:type="dxa"/>
            <w:tcBorders>
              <w:top w:val="single" w:sz="4" w:space="0" w:color="000000"/>
              <w:left w:val="single" w:sz="4" w:space="0" w:color="000000"/>
              <w:bottom w:val="single" w:sz="4" w:space="0" w:color="000000"/>
              <w:right w:val="single" w:sz="4" w:space="0" w:color="000000"/>
            </w:tcBorders>
            <w:vAlign w:val="center"/>
          </w:tcPr>
          <w:p w14:paraId="3FC0873C" w14:textId="77777777" w:rsidR="001F1A64" w:rsidRDefault="005F24F9">
            <w:pPr>
              <w:spacing w:line="276" w:lineRule="auto"/>
              <w:jc w:val="center"/>
            </w:pPr>
            <w:r w:rsidRPr="00B73940">
              <w:t>6801-8500</w:t>
            </w:r>
          </w:p>
        </w:tc>
        <w:tc>
          <w:tcPr>
            <w:tcW w:w="2470" w:type="dxa"/>
            <w:tcBorders>
              <w:top w:val="single" w:sz="4" w:space="0" w:color="000000"/>
              <w:left w:val="single" w:sz="4" w:space="0" w:color="000000"/>
              <w:bottom w:val="single" w:sz="4" w:space="0" w:color="000000"/>
              <w:right w:val="single" w:sz="4" w:space="0" w:color="000000"/>
            </w:tcBorders>
            <w:vAlign w:val="center"/>
          </w:tcPr>
          <w:p w14:paraId="5810F01F" w14:textId="77777777" w:rsidR="001F1A64" w:rsidRDefault="005F24F9">
            <w:pPr>
              <w:spacing w:line="276" w:lineRule="auto"/>
              <w:jc w:val="center"/>
            </w:pPr>
            <w:r w:rsidRPr="00B73940">
              <w:t>24</w:t>
            </w:r>
          </w:p>
        </w:tc>
      </w:tr>
      <w:tr w:rsidR="000A57D4" w:rsidRPr="00B73940" w14:paraId="2AE3C16E" w14:textId="77777777" w:rsidTr="00BF7511">
        <w:trPr>
          <w:trHeight w:val="284"/>
        </w:trPr>
        <w:tc>
          <w:tcPr>
            <w:tcW w:w="2469" w:type="dxa"/>
            <w:tcBorders>
              <w:top w:val="single" w:sz="4" w:space="0" w:color="000000"/>
              <w:left w:val="single" w:sz="4" w:space="0" w:color="000000"/>
              <w:bottom w:val="single" w:sz="4" w:space="0" w:color="000000"/>
              <w:right w:val="single" w:sz="4" w:space="0" w:color="000000"/>
            </w:tcBorders>
            <w:vAlign w:val="center"/>
          </w:tcPr>
          <w:p w14:paraId="42884A2D" w14:textId="77777777" w:rsidR="001F1A64" w:rsidRDefault="005F24F9">
            <w:pPr>
              <w:spacing w:line="276" w:lineRule="auto"/>
              <w:jc w:val="center"/>
            </w:pPr>
            <w:r w:rsidRPr="00B73940">
              <w:t>276-425</w:t>
            </w:r>
          </w:p>
        </w:tc>
        <w:tc>
          <w:tcPr>
            <w:tcW w:w="2470" w:type="dxa"/>
            <w:tcBorders>
              <w:top w:val="single" w:sz="4" w:space="0" w:color="000000"/>
              <w:left w:val="single" w:sz="4" w:space="0" w:color="000000"/>
              <w:bottom w:val="single" w:sz="4" w:space="0" w:color="000000"/>
              <w:right w:val="single" w:sz="4" w:space="0" w:color="000000"/>
            </w:tcBorders>
            <w:vAlign w:val="center"/>
          </w:tcPr>
          <w:p w14:paraId="01926549" w14:textId="77777777" w:rsidR="001F1A64" w:rsidRDefault="005F24F9">
            <w:pPr>
              <w:spacing w:line="276" w:lineRule="auto"/>
              <w:jc w:val="center"/>
            </w:pPr>
            <w:r w:rsidRPr="00B73940">
              <w:t>13</w:t>
            </w:r>
          </w:p>
        </w:tc>
        <w:tc>
          <w:tcPr>
            <w:tcW w:w="2469" w:type="dxa"/>
            <w:tcBorders>
              <w:top w:val="single" w:sz="4" w:space="0" w:color="000000"/>
              <w:left w:val="single" w:sz="4" w:space="0" w:color="000000"/>
              <w:bottom w:val="single" w:sz="4" w:space="0" w:color="000000"/>
              <w:right w:val="single" w:sz="4" w:space="0" w:color="000000"/>
            </w:tcBorders>
            <w:vAlign w:val="center"/>
          </w:tcPr>
          <w:p w14:paraId="68445930" w14:textId="77777777" w:rsidR="001F1A64" w:rsidRDefault="005F24F9">
            <w:pPr>
              <w:spacing w:line="276" w:lineRule="auto"/>
              <w:jc w:val="center"/>
            </w:pPr>
            <w:r w:rsidRPr="00B73940">
              <w:t>8501-10700</w:t>
            </w:r>
          </w:p>
        </w:tc>
        <w:tc>
          <w:tcPr>
            <w:tcW w:w="2470" w:type="dxa"/>
            <w:tcBorders>
              <w:top w:val="single" w:sz="4" w:space="0" w:color="000000"/>
              <w:left w:val="single" w:sz="4" w:space="0" w:color="000000"/>
              <w:bottom w:val="single" w:sz="4" w:space="0" w:color="000000"/>
              <w:right w:val="single" w:sz="4" w:space="0" w:color="000000"/>
            </w:tcBorders>
            <w:vAlign w:val="center"/>
          </w:tcPr>
          <w:p w14:paraId="211E8512" w14:textId="77777777" w:rsidR="001F1A64" w:rsidRDefault="005F24F9">
            <w:pPr>
              <w:spacing w:line="276" w:lineRule="auto"/>
              <w:jc w:val="center"/>
            </w:pPr>
            <w:r w:rsidRPr="00B73940">
              <w:t>25</w:t>
            </w:r>
          </w:p>
        </w:tc>
      </w:tr>
      <w:tr w:rsidR="000A57D4" w:rsidRPr="00B73940" w14:paraId="04D1A7B5" w14:textId="77777777" w:rsidTr="00BF7511">
        <w:trPr>
          <w:trHeight w:val="284"/>
        </w:trPr>
        <w:tc>
          <w:tcPr>
            <w:tcW w:w="2469" w:type="dxa"/>
            <w:tcBorders>
              <w:top w:val="single" w:sz="4" w:space="0" w:color="000000"/>
              <w:left w:val="single" w:sz="4" w:space="0" w:color="000000"/>
              <w:bottom w:val="single" w:sz="4" w:space="0" w:color="000000"/>
              <w:right w:val="single" w:sz="4" w:space="0" w:color="000000"/>
            </w:tcBorders>
            <w:vAlign w:val="center"/>
          </w:tcPr>
          <w:p w14:paraId="7E807425" w14:textId="77777777" w:rsidR="001F1A64" w:rsidRDefault="005F24F9">
            <w:pPr>
              <w:spacing w:line="276" w:lineRule="auto"/>
              <w:jc w:val="center"/>
            </w:pPr>
            <w:r w:rsidRPr="00B73940">
              <w:t>426-625</w:t>
            </w:r>
          </w:p>
        </w:tc>
        <w:tc>
          <w:tcPr>
            <w:tcW w:w="2470" w:type="dxa"/>
            <w:tcBorders>
              <w:top w:val="single" w:sz="4" w:space="0" w:color="000000"/>
              <w:left w:val="single" w:sz="4" w:space="0" w:color="000000"/>
              <w:bottom w:val="single" w:sz="4" w:space="0" w:color="000000"/>
              <w:right w:val="single" w:sz="4" w:space="0" w:color="000000"/>
            </w:tcBorders>
            <w:vAlign w:val="center"/>
          </w:tcPr>
          <w:p w14:paraId="20F4B1D2" w14:textId="77777777" w:rsidR="001F1A64" w:rsidRDefault="005F24F9">
            <w:pPr>
              <w:spacing w:line="276" w:lineRule="auto"/>
              <w:jc w:val="center"/>
            </w:pPr>
            <w:r w:rsidRPr="00B73940">
              <w:t>14</w:t>
            </w:r>
          </w:p>
        </w:tc>
        <w:tc>
          <w:tcPr>
            <w:tcW w:w="2469" w:type="dxa"/>
            <w:tcBorders>
              <w:top w:val="single" w:sz="4" w:space="0" w:color="000000"/>
              <w:left w:val="single" w:sz="4" w:space="0" w:color="000000"/>
              <w:bottom w:val="single" w:sz="4" w:space="0" w:color="000000"/>
              <w:right w:val="single" w:sz="4" w:space="0" w:color="000000"/>
            </w:tcBorders>
            <w:vAlign w:val="center"/>
          </w:tcPr>
          <w:p w14:paraId="66567ADC" w14:textId="77777777" w:rsidR="001F1A64" w:rsidRDefault="005F24F9">
            <w:pPr>
              <w:spacing w:line="276" w:lineRule="auto"/>
              <w:jc w:val="center"/>
            </w:pPr>
            <w:r w:rsidRPr="00B73940">
              <w:t>&gt;10700</w:t>
            </w:r>
          </w:p>
        </w:tc>
        <w:tc>
          <w:tcPr>
            <w:tcW w:w="2470" w:type="dxa"/>
            <w:tcBorders>
              <w:top w:val="single" w:sz="4" w:space="0" w:color="000000"/>
              <w:left w:val="single" w:sz="4" w:space="0" w:color="000000"/>
              <w:bottom w:val="single" w:sz="4" w:space="0" w:color="000000"/>
              <w:right w:val="single" w:sz="4" w:space="0" w:color="000000"/>
            </w:tcBorders>
            <w:vAlign w:val="center"/>
          </w:tcPr>
          <w:p w14:paraId="1EB44542" w14:textId="77777777" w:rsidR="001F1A64" w:rsidRDefault="005F24F9">
            <w:pPr>
              <w:spacing w:line="276" w:lineRule="auto"/>
              <w:jc w:val="center"/>
              <w:rPr>
                <w:rFonts w:ascii="Times New Roman" w:hAnsi="Times New Roman"/>
                <w:sz w:val="20"/>
              </w:rPr>
            </w:pPr>
            <w:r w:rsidRPr="00B73940">
              <w:rPr>
                <w:rFonts w:ascii="Times New Roman" w:hAnsi="Times New Roman"/>
                <w:sz w:val="20"/>
              </w:rPr>
              <w:t>The above progress is followed</w:t>
            </w:r>
          </w:p>
        </w:tc>
      </w:tr>
    </w:tbl>
    <w:p w14:paraId="7A1B7D1A" w14:textId="77777777" w:rsidR="001F1A64" w:rsidRDefault="005F24F9">
      <w:pPr>
        <w:pStyle w:val="GvdeMetni"/>
        <w:spacing w:before="120" w:after="120"/>
        <w:ind w:left="-14" w:right="-6"/>
        <w:jc w:val="both"/>
        <w:rPr>
          <w:color w:val="000000"/>
          <w:sz w:val="22"/>
          <w:szCs w:val="22"/>
          <w:u w:val="single"/>
          <w:lang w:val="tr-TR"/>
        </w:rPr>
      </w:pPr>
      <w:r w:rsidRPr="00B73940">
        <w:rPr>
          <w:color w:val="000000"/>
          <w:sz w:val="22"/>
          <w:szCs w:val="22"/>
          <w:u w:val="single"/>
          <w:lang w:val="tr-TR"/>
        </w:rPr>
        <w:t>Factors used to determine audit timing</w:t>
      </w:r>
    </w:p>
    <w:p w14:paraId="0B9B510D"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Audit </w:t>
      </w:r>
      <w:r w:rsidR="00393286" w:rsidRPr="00B73940">
        <w:rPr>
          <w:color w:val="000000"/>
          <w:sz w:val="22"/>
          <w:szCs w:val="22"/>
          <w:lang w:val="tr-TR"/>
        </w:rPr>
        <w:t xml:space="preserve">timing </w:t>
      </w:r>
      <w:r w:rsidR="0013113E" w:rsidRPr="00B73940">
        <w:rPr>
          <w:color w:val="000000"/>
          <w:sz w:val="22"/>
          <w:szCs w:val="22"/>
          <w:lang w:val="tr-TR"/>
        </w:rPr>
        <w:t xml:space="preserve">depends on factors such as </w:t>
      </w:r>
      <w:r w:rsidR="00BC6438" w:rsidRPr="00B73940">
        <w:rPr>
          <w:color w:val="000000"/>
          <w:sz w:val="22"/>
          <w:szCs w:val="22"/>
          <w:lang w:val="tr-TR"/>
        </w:rPr>
        <w:t xml:space="preserve">the audit </w:t>
      </w:r>
      <w:r w:rsidR="0013113E" w:rsidRPr="00B73940">
        <w:rPr>
          <w:color w:val="000000"/>
          <w:sz w:val="22"/>
          <w:szCs w:val="22"/>
          <w:lang w:val="tr-TR"/>
        </w:rPr>
        <w:t xml:space="preserve">scope, objectives and </w:t>
      </w:r>
      <w:r w:rsidR="00F44CFC">
        <w:rPr>
          <w:color w:val="000000"/>
          <w:sz w:val="22"/>
          <w:szCs w:val="22"/>
          <w:lang w:val="tr-TR"/>
        </w:rPr>
        <w:t xml:space="preserve">specific regulatory requirements </w:t>
      </w:r>
      <w:r w:rsidR="0013113E" w:rsidRPr="00B73940">
        <w:rPr>
          <w:color w:val="000000"/>
          <w:sz w:val="22"/>
          <w:szCs w:val="22"/>
          <w:lang w:val="tr-TR"/>
        </w:rPr>
        <w:t>to</w:t>
      </w:r>
      <w:r w:rsidR="00BC6438" w:rsidRPr="00B73940">
        <w:rPr>
          <w:color w:val="000000"/>
          <w:sz w:val="22"/>
          <w:szCs w:val="22"/>
          <w:lang w:val="tr-TR"/>
        </w:rPr>
        <w:t xml:space="preserve"> be audited</w:t>
      </w:r>
      <w:r w:rsidR="0013113E" w:rsidRPr="00B73940">
        <w:rPr>
          <w:color w:val="000000"/>
          <w:sz w:val="22"/>
          <w:szCs w:val="22"/>
          <w:lang w:val="tr-TR"/>
        </w:rPr>
        <w:t xml:space="preserve">, as well as the size and complexity of the organization. </w:t>
      </w:r>
    </w:p>
    <w:p w14:paraId="608103E9" w14:textId="77777777" w:rsidR="001F1A64" w:rsidRDefault="0013113E">
      <w:pPr>
        <w:pStyle w:val="GvdeMetni"/>
        <w:spacing w:before="120" w:after="120"/>
        <w:ind w:left="-14" w:right="-6"/>
        <w:jc w:val="both"/>
        <w:rPr>
          <w:color w:val="000000"/>
          <w:sz w:val="22"/>
          <w:szCs w:val="22"/>
          <w:lang w:val="tr-TR"/>
        </w:rPr>
      </w:pPr>
      <w:r w:rsidRPr="00B73940">
        <w:rPr>
          <w:color w:val="000000"/>
          <w:sz w:val="22"/>
          <w:szCs w:val="22"/>
          <w:lang w:val="tr-TR"/>
        </w:rPr>
        <w:t>When scheduling audits,</w:t>
      </w:r>
      <w:r w:rsidR="005F24F9" w:rsidRPr="00B73940">
        <w:rPr>
          <w:color w:val="000000"/>
          <w:sz w:val="22"/>
          <w:szCs w:val="22"/>
          <w:lang w:val="tr-TR"/>
        </w:rPr>
        <w:t xml:space="preserve"> IFC Global </w:t>
      </w:r>
      <w:r w:rsidR="008F4829" w:rsidRPr="00B73940">
        <w:rPr>
          <w:color w:val="000000"/>
          <w:sz w:val="22"/>
          <w:szCs w:val="22"/>
          <w:lang w:val="tr-TR"/>
        </w:rPr>
        <w:t>allows</w:t>
      </w:r>
      <w:r w:rsidRPr="00B73940">
        <w:rPr>
          <w:color w:val="000000"/>
          <w:sz w:val="22"/>
          <w:szCs w:val="22"/>
          <w:lang w:val="tr-TR"/>
        </w:rPr>
        <w:t xml:space="preserve"> sufficient </w:t>
      </w:r>
      <w:r w:rsidR="008F4829" w:rsidRPr="00B73940">
        <w:rPr>
          <w:color w:val="000000"/>
          <w:sz w:val="22"/>
          <w:szCs w:val="22"/>
          <w:lang w:val="tr-TR"/>
        </w:rPr>
        <w:t xml:space="preserve">time for </w:t>
      </w:r>
      <w:r w:rsidRPr="00B73940">
        <w:rPr>
          <w:color w:val="000000"/>
          <w:sz w:val="22"/>
          <w:szCs w:val="22"/>
          <w:lang w:val="tr-TR"/>
        </w:rPr>
        <w:t xml:space="preserve">the audit team to determine whether the client organization's </w:t>
      </w:r>
      <w:r w:rsidR="00F44CFC">
        <w:rPr>
          <w:color w:val="000000"/>
          <w:sz w:val="22"/>
          <w:szCs w:val="22"/>
          <w:lang w:val="tr-TR"/>
        </w:rPr>
        <w:t xml:space="preserve">anti-corruption </w:t>
      </w:r>
      <w:r w:rsidRPr="00B73940">
        <w:rPr>
          <w:color w:val="000000"/>
          <w:sz w:val="22"/>
          <w:szCs w:val="22"/>
          <w:lang w:val="tr-TR"/>
        </w:rPr>
        <w:t>management system complies with relevant regulatory requirements. Additional time required to audit national or regional regulatory requirements and file reviews is justified.</w:t>
      </w:r>
    </w:p>
    <w:p w14:paraId="507FF795"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For any type of audit, audit </w:t>
      </w:r>
      <w:r w:rsidR="008F4829" w:rsidRPr="00B73940">
        <w:rPr>
          <w:color w:val="000000"/>
          <w:sz w:val="22"/>
          <w:szCs w:val="22"/>
          <w:lang w:val="tr-TR"/>
        </w:rPr>
        <w:t xml:space="preserve">time </w:t>
      </w:r>
      <w:r w:rsidRPr="00B73940">
        <w:rPr>
          <w:color w:val="000000"/>
          <w:sz w:val="22"/>
          <w:szCs w:val="22"/>
          <w:lang w:val="tr-TR"/>
        </w:rPr>
        <w:t xml:space="preserve">includes time spent </w:t>
      </w:r>
      <w:r w:rsidR="008F4829" w:rsidRPr="00B73940">
        <w:rPr>
          <w:color w:val="000000"/>
          <w:sz w:val="22"/>
          <w:szCs w:val="22"/>
          <w:lang w:val="tr-TR"/>
        </w:rPr>
        <w:t xml:space="preserve">on-site </w:t>
      </w:r>
      <w:r w:rsidRPr="00B73940">
        <w:rPr>
          <w:color w:val="000000"/>
          <w:sz w:val="22"/>
          <w:szCs w:val="22"/>
          <w:lang w:val="tr-TR"/>
        </w:rPr>
        <w:t xml:space="preserve">at a client </w:t>
      </w:r>
      <w:r w:rsidR="008F4829" w:rsidRPr="00B73940">
        <w:rPr>
          <w:color w:val="000000"/>
          <w:sz w:val="22"/>
          <w:szCs w:val="22"/>
          <w:lang w:val="tr-TR"/>
        </w:rPr>
        <w:t xml:space="preserve">organization </w:t>
      </w:r>
      <w:r w:rsidRPr="00B73940">
        <w:rPr>
          <w:color w:val="000000"/>
          <w:sz w:val="22"/>
          <w:szCs w:val="22"/>
          <w:lang w:val="tr-TR"/>
        </w:rPr>
        <w:t xml:space="preserve">and time spent off-site for planning, </w:t>
      </w:r>
      <w:r w:rsidR="008F4829" w:rsidRPr="00B73940">
        <w:rPr>
          <w:color w:val="000000"/>
          <w:sz w:val="22"/>
          <w:szCs w:val="22"/>
          <w:lang w:val="tr-TR"/>
        </w:rPr>
        <w:t xml:space="preserve">document </w:t>
      </w:r>
      <w:r w:rsidRPr="00B73940">
        <w:rPr>
          <w:color w:val="000000"/>
          <w:sz w:val="22"/>
          <w:szCs w:val="22"/>
          <w:lang w:val="tr-TR"/>
        </w:rPr>
        <w:t xml:space="preserve">review, interaction with client </w:t>
      </w:r>
      <w:r w:rsidR="008F4829" w:rsidRPr="00B73940">
        <w:rPr>
          <w:color w:val="000000"/>
          <w:sz w:val="22"/>
          <w:szCs w:val="22"/>
          <w:lang w:val="tr-TR"/>
        </w:rPr>
        <w:t xml:space="preserve">organization </w:t>
      </w:r>
      <w:r w:rsidRPr="00B73940">
        <w:rPr>
          <w:color w:val="000000"/>
          <w:sz w:val="22"/>
          <w:szCs w:val="22"/>
          <w:lang w:val="tr-TR"/>
        </w:rPr>
        <w:t xml:space="preserve">personnel, and report writing. </w:t>
      </w:r>
    </w:p>
    <w:p w14:paraId="5849E538"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inspection </w:t>
      </w:r>
      <w:r w:rsidR="008F4829" w:rsidRPr="00B73940">
        <w:rPr>
          <w:color w:val="000000"/>
          <w:sz w:val="22"/>
          <w:szCs w:val="22"/>
          <w:lang w:val="tr-TR"/>
        </w:rPr>
        <w:t xml:space="preserve">time </w:t>
      </w:r>
      <w:r w:rsidRPr="00B73940">
        <w:rPr>
          <w:color w:val="000000"/>
          <w:sz w:val="22"/>
          <w:szCs w:val="22"/>
          <w:lang w:val="tr-TR"/>
        </w:rPr>
        <w:t xml:space="preserve">is adjusted to take into </w:t>
      </w:r>
      <w:r w:rsidR="008F4829" w:rsidRPr="00B73940">
        <w:rPr>
          <w:color w:val="000000"/>
          <w:sz w:val="22"/>
          <w:szCs w:val="22"/>
          <w:lang w:val="tr-TR"/>
        </w:rPr>
        <w:t xml:space="preserve">account the following </w:t>
      </w:r>
      <w:r w:rsidRPr="00B73940">
        <w:rPr>
          <w:color w:val="000000"/>
          <w:sz w:val="22"/>
          <w:szCs w:val="22"/>
          <w:lang w:val="tr-TR"/>
        </w:rPr>
        <w:t xml:space="preserve">factors that may increase or decrease </w:t>
      </w:r>
      <w:r w:rsidR="008F4829" w:rsidRPr="00B73940">
        <w:rPr>
          <w:color w:val="000000"/>
          <w:sz w:val="22"/>
          <w:szCs w:val="22"/>
          <w:lang w:val="tr-TR"/>
        </w:rPr>
        <w:t xml:space="preserve">the </w:t>
      </w:r>
      <w:r w:rsidRPr="00B73940">
        <w:rPr>
          <w:color w:val="000000"/>
          <w:sz w:val="22"/>
          <w:szCs w:val="22"/>
          <w:lang w:val="tr-TR"/>
        </w:rPr>
        <w:t xml:space="preserve">estimated inspection </w:t>
      </w:r>
      <w:r w:rsidR="008F4829" w:rsidRPr="00B73940">
        <w:rPr>
          <w:color w:val="000000"/>
          <w:sz w:val="22"/>
          <w:szCs w:val="22"/>
          <w:lang w:val="tr-TR"/>
        </w:rPr>
        <w:t>time:</w:t>
      </w:r>
    </w:p>
    <w:p w14:paraId="25EB8A3C"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i) Some factors that can increase audit time are given below:</w:t>
      </w:r>
    </w:p>
    <w:p w14:paraId="5822E10F" w14:textId="77777777" w:rsidR="001F1A64" w:rsidRDefault="005F24F9">
      <w:pPr>
        <w:pStyle w:val="GvdeMetni"/>
        <w:numPr>
          <w:ilvl w:val="0"/>
          <w:numId w:val="3"/>
        </w:numPr>
        <w:spacing w:before="120" w:after="120"/>
        <w:ind w:right="-6"/>
        <w:jc w:val="both"/>
        <w:rPr>
          <w:color w:val="000000"/>
          <w:sz w:val="22"/>
          <w:szCs w:val="22"/>
          <w:lang w:val="tr-TR"/>
        </w:rPr>
      </w:pPr>
      <w:r w:rsidRPr="00192D2F">
        <w:rPr>
          <w:color w:val="000000"/>
          <w:sz w:val="22"/>
          <w:szCs w:val="22"/>
          <w:lang w:val="tr-TR"/>
        </w:rPr>
        <w:t xml:space="preserve">Customer has </w:t>
      </w:r>
      <w:r w:rsidR="00192D2F" w:rsidRPr="00192D2F">
        <w:rPr>
          <w:color w:val="000000"/>
          <w:sz w:val="22"/>
          <w:szCs w:val="22"/>
          <w:lang w:val="tr-TR"/>
        </w:rPr>
        <w:t>multiple sites and logistical challenges</w:t>
      </w:r>
    </w:p>
    <w:p w14:paraId="4D20DE4E" w14:textId="77777777" w:rsidR="001F1A64" w:rsidRDefault="005F24F9">
      <w:pPr>
        <w:pStyle w:val="GvdeMetni"/>
        <w:numPr>
          <w:ilvl w:val="0"/>
          <w:numId w:val="3"/>
        </w:numPr>
        <w:spacing w:before="120" w:after="120"/>
        <w:ind w:right="-6"/>
        <w:jc w:val="both"/>
        <w:rPr>
          <w:color w:val="000000"/>
          <w:sz w:val="22"/>
          <w:szCs w:val="22"/>
          <w:lang w:val="tr-TR"/>
        </w:rPr>
      </w:pPr>
      <w:r w:rsidRPr="00192D2F">
        <w:rPr>
          <w:color w:val="000000"/>
          <w:sz w:val="22"/>
          <w:szCs w:val="22"/>
          <w:lang w:val="tr-TR"/>
        </w:rPr>
        <w:t xml:space="preserve">The existence of significant </w:t>
      </w:r>
      <w:r w:rsidR="00CA55B2" w:rsidRPr="00192D2F">
        <w:rPr>
          <w:color w:val="000000"/>
          <w:sz w:val="22"/>
          <w:szCs w:val="22"/>
          <w:lang w:val="tr-TR"/>
        </w:rPr>
        <w:t xml:space="preserve">legal </w:t>
      </w:r>
      <w:r w:rsidRPr="00192D2F">
        <w:rPr>
          <w:color w:val="000000"/>
          <w:sz w:val="22"/>
          <w:szCs w:val="22"/>
          <w:lang w:val="tr-TR"/>
        </w:rPr>
        <w:t>obligations</w:t>
      </w:r>
    </w:p>
    <w:p w14:paraId="00FD38B9" w14:textId="77777777" w:rsidR="001F1A64" w:rsidRDefault="005F24F9">
      <w:pPr>
        <w:pStyle w:val="GvdeMetni"/>
        <w:numPr>
          <w:ilvl w:val="0"/>
          <w:numId w:val="3"/>
        </w:numPr>
        <w:spacing w:before="120" w:after="120"/>
        <w:ind w:right="-6"/>
        <w:jc w:val="both"/>
        <w:rPr>
          <w:color w:val="000000"/>
          <w:sz w:val="22"/>
          <w:szCs w:val="22"/>
          <w:lang w:val="tr-TR"/>
        </w:rPr>
      </w:pPr>
      <w:r w:rsidRPr="00192D2F">
        <w:rPr>
          <w:color w:val="000000"/>
          <w:sz w:val="22"/>
          <w:szCs w:val="22"/>
          <w:lang w:val="tr-TR"/>
        </w:rPr>
        <w:t>Having multilingual employees (need for interpreters)</w:t>
      </w:r>
    </w:p>
    <w:p w14:paraId="0D75B148" w14:textId="77777777" w:rsidR="001F1A64" w:rsidRDefault="005F24F9">
      <w:pPr>
        <w:pStyle w:val="GvdeMetni"/>
        <w:numPr>
          <w:ilvl w:val="0"/>
          <w:numId w:val="3"/>
        </w:numPr>
        <w:spacing w:before="120" w:after="120"/>
        <w:ind w:right="-6"/>
        <w:jc w:val="both"/>
        <w:rPr>
          <w:color w:val="000000"/>
          <w:sz w:val="22"/>
          <w:szCs w:val="22"/>
          <w:lang w:val="tr-TR"/>
        </w:rPr>
      </w:pPr>
      <w:r w:rsidRPr="00192D2F">
        <w:rPr>
          <w:color w:val="000000"/>
          <w:sz w:val="22"/>
          <w:szCs w:val="22"/>
          <w:lang w:val="tr-TR"/>
        </w:rPr>
        <w:t xml:space="preserve">Multiple </w:t>
      </w:r>
      <w:r w:rsidR="00F44CFC" w:rsidRPr="00192D2F">
        <w:rPr>
          <w:color w:val="000000"/>
          <w:sz w:val="22"/>
          <w:szCs w:val="22"/>
          <w:lang w:val="tr-TR"/>
        </w:rPr>
        <w:t>shifts, number of production lines, etc.</w:t>
      </w:r>
    </w:p>
    <w:p w14:paraId="771EC0BD" w14:textId="77777777" w:rsidR="00192D2F" w:rsidRDefault="00192D2F">
      <w:pPr>
        <w:spacing w:after="160" w:line="259" w:lineRule="auto"/>
        <w:rPr>
          <w:rFonts w:ascii="Times New Roman" w:eastAsia="Calibri" w:hAnsi="Times New Roman"/>
          <w:color w:val="000000"/>
          <w:szCs w:val="22"/>
          <w:highlight w:val="yellow"/>
        </w:rPr>
      </w:pPr>
      <w:r>
        <w:rPr>
          <w:color w:val="000000"/>
          <w:szCs w:val="22"/>
          <w:highlight w:val="yellow"/>
        </w:rPr>
        <w:br w:type="page"/>
      </w:r>
    </w:p>
    <w:p w14:paraId="71D51718" w14:textId="77777777" w:rsidR="001F1A64" w:rsidRDefault="005F24F9">
      <w:pPr>
        <w:pStyle w:val="GvdeMetni"/>
        <w:spacing w:before="120" w:after="120"/>
        <w:ind w:left="-14" w:right="-6"/>
        <w:jc w:val="both"/>
        <w:rPr>
          <w:color w:val="000000"/>
          <w:sz w:val="22"/>
          <w:szCs w:val="22"/>
          <w:lang w:val="tr-TR"/>
        </w:rPr>
      </w:pPr>
      <w:r w:rsidRPr="00192D2F">
        <w:rPr>
          <w:color w:val="000000"/>
          <w:sz w:val="22"/>
          <w:szCs w:val="22"/>
          <w:lang w:val="tr-TR"/>
        </w:rPr>
        <w:lastRenderedPageBreak/>
        <w:t xml:space="preserve">ii) Some factors </w:t>
      </w:r>
      <w:r w:rsidR="00F44CFC" w:rsidRPr="00192D2F">
        <w:rPr>
          <w:color w:val="000000"/>
          <w:sz w:val="22"/>
          <w:szCs w:val="22"/>
          <w:lang w:val="tr-TR"/>
        </w:rPr>
        <w:t xml:space="preserve">that can reduce </w:t>
      </w:r>
      <w:r w:rsidRPr="00192D2F">
        <w:rPr>
          <w:color w:val="000000"/>
          <w:sz w:val="22"/>
          <w:szCs w:val="22"/>
          <w:lang w:val="tr-TR"/>
        </w:rPr>
        <w:t xml:space="preserve">audit </w:t>
      </w:r>
      <w:r w:rsidR="00A079EF" w:rsidRPr="00192D2F">
        <w:rPr>
          <w:color w:val="000000"/>
          <w:sz w:val="22"/>
          <w:szCs w:val="22"/>
          <w:lang w:val="tr-TR"/>
        </w:rPr>
        <w:t xml:space="preserve">time </w:t>
      </w:r>
      <w:r w:rsidRPr="00192D2F">
        <w:rPr>
          <w:color w:val="000000"/>
          <w:sz w:val="22"/>
          <w:szCs w:val="22"/>
          <w:lang w:val="tr-TR"/>
        </w:rPr>
        <w:t>are as follows:</w:t>
      </w:r>
    </w:p>
    <w:p w14:paraId="16E3E2B1" w14:textId="77777777" w:rsidR="001F1A64" w:rsidRDefault="005F24F9">
      <w:pPr>
        <w:numPr>
          <w:ilvl w:val="0"/>
          <w:numId w:val="4"/>
        </w:numPr>
        <w:spacing w:before="120" w:after="120"/>
        <w:ind w:left="703" w:hanging="357"/>
        <w:jc w:val="both"/>
      </w:pPr>
      <w:r w:rsidRPr="000411E4">
        <w:t>Too small space for the number of staff (e.g. small office)</w:t>
      </w:r>
    </w:p>
    <w:p w14:paraId="3F7C543A" w14:textId="77777777" w:rsidR="001F1A64" w:rsidRDefault="005F24F9">
      <w:pPr>
        <w:numPr>
          <w:ilvl w:val="0"/>
          <w:numId w:val="4"/>
        </w:numPr>
        <w:spacing w:before="120" w:after="120"/>
        <w:ind w:left="703" w:hanging="357"/>
        <w:jc w:val="both"/>
      </w:pPr>
      <w:r w:rsidRPr="003B2AF7">
        <w:t xml:space="preserve">Prior knowledge </w:t>
      </w:r>
      <w:r>
        <w:t xml:space="preserve">and maturity </w:t>
      </w:r>
      <w:r w:rsidRPr="003B2AF7">
        <w:t xml:space="preserve">in management </w:t>
      </w:r>
      <w:r>
        <w:t>systems</w:t>
      </w:r>
    </w:p>
    <w:p w14:paraId="1FB80A31" w14:textId="77777777" w:rsidR="001F1A64" w:rsidRDefault="005F24F9">
      <w:pPr>
        <w:numPr>
          <w:ilvl w:val="0"/>
          <w:numId w:val="4"/>
        </w:numPr>
        <w:spacing w:before="120" w:after="120"/>
        <w:ind w:left="703" w:hanging="357"/>
        <w:jc w:val="both"/>
      </w:pPr>
      <w:r w:rsidRPr="000411E4">
        <w:t>No change in personnel</w:t>
      </w:r>
    </w:p>
    <w:p w14:paraId="726BBA76" w14:textId="77777777" w:rsidR="001F1A64" w:rsidRDefault="00743E78">
      <w:pPr>
        <w:pStyle w:val="GvdeMetni"/>
        <w:spacing w:before="120" w:after="120"/>
        <w:ind w:left="-14" w:right="-6"/>
        <w:jc w:val="both"/>
        <w:rPr>
          <w:color w:val="000000"/>
          <w:sz w:val="22"/>
          <w:szCs w:val="22"/>
          <w:u w:val="single"/>
          <w:lang w:val="tr-TR"/>
        </w:rPr>
      </w:pPr>
      <w:r w:rsidRPr="0058678A">
        <w:rPr>
          <w:color w:val="000000"/>
          <w:sz w:val="22"/>
          <w:szCs w:val="22"/>
          <w:u w:val="single"/>
          <w:lang w:val="tr-TR"/>
        </w:rPr>
        <w:t xml:space="preserve">Multi-site </w:t>
      </w:r>
      <w:r w:rsidR="005F24F9" w:rsidRPr="0058678A">
        <w:rPr>
          <w:color w:val="000000"/>
          <w:sz w:val="22"/>
          <w:szCs w:val="22"/>
          <w:u w:val="single"/>
          <w:lang w:val="tr-TR"/>
        </w:rPr>
        <w:t>sampling</w:t>
      </w:r>
    </w:p>
    <w:p w14:paraId="29DD37B5" w14:textId="77777777" w:rsidR="001F1A64" w:rsidRDefault="003D63E0">
      <w:pPr>
        <w:pStyle w:val="GvdeMetni"/>
        <w:spacing w:before="120" w:after="120"/>
        <w:ind w:left="-14" w:right="-6"/>
        <w:jc w:val="both"/>
        <w:rPr>
          <w:color w:val="000000"/>
          <w:sz w:val="22"/>
          <w:szCs w:val="22"/>
          <w:lang w:val="tr-TR"/>
        </w:rPr>
      </w:pPr>
      <w:r w:rsidRPr="00B73940">
        <w:rPr>
          <w:color w:val="000000"/>
          <w:sz w:val="22"/>
          <w:szCs w:val="22"/>
          <w:lang w:val="tr-TR"/>
        </w:rPr>
        <w:t xml:space="preserve">Sampling is </w:t>
      </w:r>
      <w:r w:rsidR="0013113E" w:rsidRPr="00B73940">
        <w:rPr>
          <w:color w:val="000000"/>
          <w:sz w:val="22"/>
          <w:szCs w:val="22"/>
          <w:lang w:val="tr-TR"/>
        </w:rPr>
        <w:t>not</w:t>
      </w:r>
      <w:r w:rsidRPr="00B73940">
        <w:rPr>
          <w:color w:val="000000"/>
          <w:sz w:val="22"/>
          <w:szCs w:val="22"/>
          <w:lang w:val="tr-TR"/>
        </w:rPr>
        <w:t xml:space="preserve"> carried out </w:t>
      </w:r>
      <w:r w:rsidR="0013113E" w:rsidRPr="00B73940">
        <w:rPr>
          <w:color w:val="000000"/>
          <w:sz w:val="22"/>
          <w:szCs w:val="22"/>
          <w:lang w:val="tr-TR"/>
        </w:rPr>
        <w:t>at the relevant sites</w:t>
      </w:r>
      <w:r w:rsidRPr="00B73940">
        <w:rPr>
          <w:color w:val="000000"/>
          <w:sz w:val="22"/>
          <w:szCs w:val="22"/>
          <w:lang w:val="tr-TR"/>
        </w:rPr>
        <w:t xml:space="preserve">, </w:t>
      </w:r>
      <w:r w:rsidR="005F24F9">
        <w:rPr>
          <w:color w:val="000000"/>
          <w:sz w:val="22"/>
          <w:szCs w:val="22"/>
          <w:lang w:val="tr-TR"/>
        </w:rPr>
        <w:t>the</w:t>
      </w:r>
      <w:r w:rsidRPr="00B73940">
        <w:rPr>
          <w:color w:val="000000"/>
          <w:sz w:val="22"/>
          <w:szCs w:val="22"/>
          <w:lang w:val="tr-TR"/>
        </w:rPr>
        <w:t xml:space="preserve"> audit is planned to cover all sites.</w:t>
      </w:r>
    </w:p>
    <w:p w14:paraId="26AED187" w14:textId="77777777" w:rsidR="001F1A64" w:rsidRDefault="005F24F9">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B73940">
        <w:rPr>
          <w:b/>
          <w:sz w:val="22"/>
          <w:szCs w:val="22"/>
          <w:lang w:val="tr-TR"/>
        </w:rPr>
        <w:t xml:space="preserve">Planning Activities </w:t>
      </w:r>
    </w:p>
    <w:p w14:paraId="1BA8F96B"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requirements of ISO/IEC 17021-1 Clause 9.2 apply and the relevant practices are specified </w:t>
      </w:r>
      <w:r w:rsidRPr="000613E9">
        <w:rPr>
          <w:b/>
          <w:bCs/>
          <w:color w:val="000000"/>
          <w:sz w:val="22"/>
          <w:szCs w:val="22"/>
          <w:lang w:val="tr-TR"/>
        </w:rPr>
        <w:t xml:space="preserve">in the Quality Manual </w:t>
      </w:r>
      <w:r w:rsidRPr="00B73940">
        <w:rPr>
          <w:color w:val="000000"/>
          <w:sz w:val="22"/>
          <w:szCs w:val="22"/>
          <w:lang w:val="tr-TR"/>
        </w:rPr>
        <w:t xml:space="preserve">and </w:t>
      </w:r>
      <w:r w:rsidRPr="000613E9">
        <w:rPr>
          <w:b/>
          <w:bCs/>
          <w:color w:val="000000"/>
          <w:sz w:val="22"/>
          <w:szCs w:val="22"/>
          <w:lang w:val="tr-TR"/>
        </w:rPr>
        <w:t>Certification Procedure</w:t>
      </w:r>
      <w:r w:rsidRPr="00B73940">
        <w:rPr>
          <w:color w:val="000000"/>
          <w:sz w:val="22"/>
          <w:szCs w:val="22"/>
          <w:lang w:val="tr-TR"/>
        </w:rPr>
        <w:t>.</w:t>
      </w:r>
    </w:p>
    <w:p w14:paraId="3C753B63" w14:textId="77777777" w:rsidR="001F1A64" w:rsidRDefault="005F24F9">
      <w:pPr>
        <w:pStyle w:val="GvdeMetni"/>
        <w:widowControl w:val="0"/>
        <w:numPr>
          <w:ilvl w:val="1"/>
          <w:numId w:val="1"/>
        </w:numPr>
        <w:tabs>
          <w:tab w:val="left" w:pos="392"/>
        </w:tabs>
        <w:autoSpaceDE w:val="0"/>
        <w:autoSpaceDN w:val="0"/>
        <w:adjustRightInd w:val="0"/>
        <w:spacing w:before="120" w:after="120"/>
        <w:ind w:left="0" w:firstLine="0"/>
        <w:jc w:val="both"/>
        <w:rPr>
          <w:b/>
          <w:bCs/>
          <w:color w:val="000000"/>
          <w:sz w:val="22"/>
          <w:szCs w:val="22"/>
          <w:lang w:val="tr-TR"/>
        </w:rPr>
      </w:pPr>
      <w:r w:rsidRPr="00B73940">
        <w:rPr>
          <w:b/>
          <w:bCs/>
          <w:color w:val="000000"/>
          <w:sz w:val="22"/>
          <w:szCs w:val="22"/>
          <w:lang w:val="tr-TR"/>
        </w:rPr>
        <w:t>Initial Certification</w:t>
      </w:r>
    </w:p>
    <w:p w14:paraId="787423AC"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requirements of ISO/IEC 17021-1 Clause 9.3 apply and the relevant </w:t>
      </w:r>
      <w:r w:rsidR="00A23656" w:rsidRPr="00B73940">
        <w:rPr>
          <w:color w:val="000000"/>
          <w:sz w:val="22"/>
          <w:szCs w:val="22"/>
          <w:lang w:val="tr-TR"/>
        </w:rPr>
        <w:t xml:space="preserve">practices </w:t>
      </w:r>
      <w:r w:rsidRPr="00B73940">
        <w:rPr>
          <w:color w:val="000000"/>
          <w:sz w:val="22"/>
          <w:szCs w:val="22"/>
          <w:lang w:val="tr-TR"/>
        </w:rPr>
        <w:t xml:space="preserve">are specified </w:t>
      </w:r>
      <w:r w:rsidR="00A23656" w:rsidRPr="000613E9">
        <w:rPr>
          <w:b/>
          <w:bCs/>
          <w:color w:val="000000"/>
          <w:sz w:val="22"/>
          <w:szCs w:val="22"/>
          <w:lang w:val="tr-TR"/>
        </w:rPr>
        <w:t xml:space="preserve">in the Quality Manual </w:t>
      </w:r>
      <w:r w:rsidR="00A23656" w:rsidRPr="00B73940">
        <w:rPr>
          <w:color w:val="000000"/>
          <w:sz w:val="22"/>
          <w:szCs w:val="22"/>
          <w:lang w:val="tr-TR"/>
        </w:rPr>
        <w:t xml:space="preserve">and </w:t>
      </w:r>
      <w:r w:rsidR="00A23656" w:rsidRPr="000613E9">
        <w:rPr>
          <w:b/>
          <w:bCs/>
          <w:color w:val="000000"/>
          <w:sz w:val="22"/>
          <w:szCs w:val="22"/>
          <w:lang w:val="tr-TR"/>
        </w:rPr>
        <w:t xml:space="preserve">Certification </w:t>
      </w:r>
      <w:r w:rsidRPr="000613E9">
        <w:rPr>
          <w:b/>
          <w:bCs/>
          <w:color w:val="000000"/>
          <w:sz w:val="22"/>
          <w:szCs w:val="22"/>
          <w:lang w:val="tr-TR"/>
        </w:rPr>
        <w:t>Procedure</w:t>
      </w:r>
      <w:r w:rsidRPr="00B73940">
        <w:rPr>
          <w:color w:val="000000"/>
          <w:sz w:val="22"/>
          <w:szCs w:val="22"/>
          <w:lang w:val="tr-TR"/>
        </w:rPr>
        <w:t>.</w:t>
      </w:r>
    </w:p>
    <w:p w14:paraId="1A896E1B" w14:textId="77777777" w:rsidR="001F1A64" w:rsidRDefault="009A5DEF">
      <w:pPr>
        <w:pStyle w:val="GvdeMetni"/>
        <w:widowControl w:val="0"/>
        <w:numPr>
          <w:ilvl w:val="1"/>
          <w:numId w:val="1"/>
        </w:numPr>
        <w:tabs>
          <w:tab w:val="left" w:pos="392"/>
        </w:tabs>
        <w:autoSpaceDE w:val="0"/>
        <w:autoSpaceDN w:val="0"/>
        <w:adjustRightInd w:val="0"/>
        <w:spacing w:before="120" w:after="120"/>
        <w:ind w:left="0" w:firstLine="0"/>
        <w:jc w:val="both"/>
        <w:rPr>
          <w:b/>
          <w:bCs/>
          <w:color w:val="000000"/>
          <w:sz w:val="22"/>
          <w:szCs w:val="22"/>
          <w:lang w:val="tr-TR"/>
        </w:rPr>
      </w:pPr>
      <w:r w:rsidRPr="00B73940">
        <w:rPr>
          <w:b/>
          <w:bCs/>
          <w:color w:val="000000"/>
          <w:sz w:val="22"/>
          <w:szCs w:val="22"/>
          <w:lang w:val="tr-TR"/>
        </w:rPr>
        <w:t xml:space="preserve">Conducting </w:t>
      </w:r>
      <w:r w:rsidR="006D18C5" w:rsidRPr="00B73940">
        <w:rPr>
          <w:b/>
          <w:bCs/>
          <w:color w:val="000000"/>
          <w:sz w:val="22"/>
          <w:szCs w:val="22"/>
          <w:lang w:val="tr-TR"/>
        </w:rPr>
        <w:t xml:space="preserve">Audits </w:t>
      </w:r>
    </w:p>
    <w:p w14:paraId="2551B596" w14:textId="77777777" w:rsidR="001F1A64" w:rsidRDefault="005F24F9">
      <w:pPr>
        <w:pStyle w:val="GvdeMetni"/>
        <w:spacing w:before="120" w:after="120"/>
        <w:ind w:left="-14" w:right="-6"/>
        <w:jc w:val="both"/>
        <w:rPr>
          <w:color w:val="000000"/>
          <w:sz w:val="22"/>
          <w:szCs w:val="22"/>
          <w:highlight w:val="magenta"/>
          <w:lang w:val="tr-TR"/>
        </w:rPr>
      </w:pPr>
      <w:r w:rsidRPr="00B73940">
        <w:rPr>
          <w:color w:val="000000"/>
          <w:sz w:val="22"/>
          <w:szCs w:val="22"/>
          <w:lang w:val="tr-TR"/>
        </w:rPr>
        <w:t xml:space="preserve">ISO/IEC 17021-1 Clause 9.4 applies and the relevant practices are specified </w:t>
      </w:r>
      <w:r w:rsidRPr="000613E9">
        <w:rPr>
          <w:b/>
          <w:bCs/>
          <w:color w:val="000000"/>
          <w:sz w:val="22"/>
          <w:szCs w:val="22"/>
          <w:lang w:val="tr-TR"/>
        </w:rPr>
        <w:t xml:space="preserve">in the Quality </w:t>
      </w:r>
      <w:r w:rsidRPr="00B73940">
        <w:rPr>
          <w:color w:val="000000"/>
          <w:sz w:val="22"/>
          <w:szCs w:val="22"/>
          <w:lang w:val="tr-TR"/>
        </w:rPr>
        <w:t xml:space="preserve">Manual </w:t>
      </w:r>
      <w:r w:rsidR="004324F1" w:rsidRPr="00B73940">
        <w:rPr>
          <w:color w:val="000000"/>
          <w:sz w:val="22"/>
          <w:szCs w:val="22"/>
          <w:lang w:val="tr-TR"/>
        </w:rPr>
        <w:t xml:space="preserve">and the </w:t>
      </w:r>
      <w:r w:rsidR="00197327" w:rsidRPr="000613E9">
        <w:rPr>
          <w:b/>
          <w:bCs/>
          <w:color w:val="000000"/>
          <w:sz w:val="22"/>
          <w:szCs w:val="22"/>
          <w:lang w:val="tr-TR"/>
        </w:rPr>
        <w:t xml:space="preserve">Audit </w:t>
      </w:r>
      <w:r w:rsidR="003A6174" w:rsidRPr="00B73940">
        <w:rPr>
          <w:color w:val="000000"/>
          <w:sz w:val="22"/>
          <w:szCs w:val="22"/>
          <w:lang w:val="tr-TR"/>
        </w:rPr>
        <w:t>Procedure</w:t>
      </w:r>
      <w:r w:rsidRPr="00B73940">
        <w:rPr>
          <w:color w:val="000000"/>
          <w:sz w:val="22"/>
          <w:szCs w:val="22"/>
          <w:lang w:val="tr-TR"/>
        </w:rPr>
        <w:t>.</w:t>
      </w:r>
    </w:p>
    <w:p w14:paraId="4AB002AC" w14:textId="77777777" w:rsidR="001F1A64" w:rsidRDefault="005F24F9">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B73940">
        <w:rPr>
          <w:b/>
          <w:sz w:val="22"/>
          <w:szCs w:val="22"/>
          <w:lang w:val="tr-TR"/>
        </w:rPr>
        <w:t>Certification Decision</w:t>
      </w:r>
    </w:p>
    <w:p w14:paraId="5D636FC0" w14:textId="77777777" w:rsidR="001F1A64" w:rsidRDefault="005F24F9">
      <w:pPr>
        <w:pStyle w:val="GvdeMetni"/>
        <w:spacing w:before="120" w:after="120"/>
        <w:ind w:left="-14" w:right="-6"/>
        <w:jc w:val="both"/>
        <w:rPr>
          <w:bCs/>
          <w:color w:val="000000"/>
          <w:sz w:val="22"/>
          <w:szCs w:val="22"/>
          <w:lang w:val="tr-TR"/>
        </w:rPr>
      </w:pPr>
      <w:r w:rsidRPr="00B73940">
        <w:rPr>
          <w:color w:val="000000"/>
          <w:sz w:val="22"/>
          <w:szCs w:val="22"/>
          <w:lang w:val="tr-TR"/>
        </w:rPr>
        <w:t xml:space="preserve">The requirements of ISO/IEC 17021-1 Clause 9.5 apply and the relevant practices are specified </w:t>
      </w:r>
      <w:r w:rsidRPr="000613E9">
        <w:rPr>
          <w:b/>
          <w:bCs/>
          <w:color w:val="000000"/>
          <w:sz w:val="22"/>
          <w:szCs w:val="22"/>
          <w:lang w:val="tr-TR"/>
        </w:rPr>
        <w:t xml:space="preserve">in the Quality Manual </w:t>
      </w:r>
      <w:r w:rsidRPr="00B73940">
        <w:rPr>
          <w:color w:val="000000"/>
          <w:sz w:val="22"/>
          <w:szCs w:val="22"/>
          <w:lang w:val="tr-TR"/>
        </w:rPr>
        <w:t xml:space="preserve">and </w:t>
      </w:r>
      <w:r w:rsidRPr="000613E9">
        <w:rPr>
          <w:b/>
          <w:bCs/>
          <w:color w:val="000000"/>
          <w:sz w:val="22"/>
          <w:szCs w:val="22"/>
          <w:lang w:val="tr-TR"/>
        </w:rPr>
        <w:t>Certification Procedure</w:t>
      </w:r>
      <w:r w:rsidRPr="00B73940">
        <w:rPr>
          <w:color w:val="000000"/>
          <w:sz w:val="22"/>
          <w:szCs w:val="22"/>
          <w:lang w:val="tr-TR"/>
        </w:rPr>
        <w:t>.</w:t>
      </w:r>
    </w:p>
    <w:p w14:paraId="4AC30ED6" w14:textId="77777777" w:rsidR="001F1A64" w:rsidRDefault="005F24F9">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B73940">
        <w:rPr>
          <w:b/>
          <w:sz w:val="22"/>
          <w:szCs w:val="22"/>
          <w:lang w:val="tr-TR"/>
        </w:rPr>
        <w:t xml:space="preserve">Maintaining Certification </w:t>
      </w:r>
    </w:p>
    <w:p w14:paraId="381D0BC6" w14:textId="77777777" w:rsidR="001F1A64" w:rsidRDefault="005F24F9">
      <w:pPr>
        <w:pStyle w:val="GvdeMetni"/>
        <w:spacing w:before="120" w:after="120"/>
        <w:ind w:left="-14" w:right="-6"/>
        <w:jc w:val="both"/>
        <w:rPr>
          <w:bCs/>
          <w:color w:val="000000"/>
          <w:sz w:val="22"/>
          <w:szCs w:val="22"/>
          <w:lang w:val="tr-TR"/>
        </w:rPr>
      </w:pPr>
      <w:r w:rsidRPr="00B73940">
        <w:rPr>
          <w:color w:val="000000"/>
          <w:sz w:val="22"/>
          <w:szCs w:val="22"/>
          <w:lang w:val="tr-TR"/>
        </w:rPr>
        <w:t xml:space="preserve">ISO/IEC 17021-1 Clause 9.6 applies and the relevant practices are specified in the Quality Manual and </w:t>
      </w:r>
      <w:r w:rsidRPr="00CB6C60">
        <w:rPr>
          <w:b/>
          <w:bCs/>
          <w:color w:val="000000"/>
          <w:sz w:val="22"/>
          <w:szCs w:val="22"/>
          <w:lang w:val="tr-TR"/>
        </w:rPr>
        <w:t>Certification Procedure</w:t>
      </w:r>
      <w:r w:rsidRPr="00B73940">
        <w:rPr>
          <w:color w:val="000000"/>
          <w:sz w:val="22"/>
          <w:szCs w:val="22"/>
          <w:lang w:val="tr-TR"/>
        </w:rPr>
        <w:t>.</w:t>
      </w:r>
    </w:p>
    <w:p w14:paraId="4D597136" w14:textId="77777777" w:rsidR="001F1A64" w:rsidRDefault="00423188">
      <w:pPr>
        <w:pStyle w:val="GvdeMetni"/>
        <w:spacing w:before="120" w:after="120"/>
        <w:ind w:left="-14" w:right="-6"/>
        <w:jc w:val="both"/>
        <w:rPr>
          <w:bCs/>
          <w:color w:val="000000"/>
          <w:sz w:val="22"/>
          <w:szCs w:val="22"/>
          <w:lang w:val="tr-TR"/>
        </w:rPr>
      </w:pPr>
      <w:r w:rsidRPr="00B73940">
        <w:rPr>
          <w:color w:val="000000"/>
          <w:sz w:val="22"/>
          <w:szCs w:val="22"/>
          <w:lang w:val="tr-TR"/>
        </w:rPr>
        <w:t>The surveillance program includes a review of adverse events, advisory alerts and actions taken.</w:t>
      </w:r>
    </w:p>
    <w:p w14:paraId="7B590CFD" w14:textId="77777777" w:rsidR="001F1A64" w:rsidRDefault="00EF72B9">
      <w:pPr>
        <w:pStyle w:val="GvdeMetni"/>
        <w:spacing w:before="120" w:after="120"/>
        <w:ind w:left="-14" w:right="-6"/>
        <w:jc w:val="both"/>
        <w:rPr>
          <w:color w:val="000000"/>
          <w:sz w:val="22"/>
          <w:szCs w:val="22"/>
          <w:lang w:val="tr-TR"/>
        </w:rPr>
      </w:pPr>
      <w:r w:rsidRPr="00B73940">
        <w:rPr>
          <w:color w:val="000000"/>
          <w:sz w:val="22"/>
          <w:szCs w:val="22"/>
          <w:lang w:val="tr-TR"/>
        </w:rPr>
        <w:t xml:space="preserve">Short-term </w:t>
      </w:r>
      <w:r w:rsidR="005F24F9" w:rsidRPr="00B73940">
        <w:rPr>
          <w:color w:val="000000"/>
          <w:sz w:val="22"/>
          <w:szCs w:val="22"/>
          <w:lang w:val="tr-TR"/>
        </w:rPr>
        <w:t>or unannounced inspections may be necessary when</w:t>
      </w:r>
    </w:p>
    <w:p w14:paraId="22544717"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i) </w:t>
      </w:r>
      <w:r w:rsidR="00EF72B9" w:rsidRPr="00B73940">
        <w:rPr>
          <w:color w:val="000000"/>
          <w:sz w:val="22"/>
          <w:szCs w:val="22"/>
          <w:lang w:val="tr-TR"/>
        </w:rPr>
        <w:t>In the following situations</w:t>
      </w:r>
      <w:r w:rsidRPr="00B73940">
        <w:rPr>
          <w:color w:val="000000"/>
          <w:sz w:val="22"/>
          <w:szCs w:val="22"/>
          <w:lang w:val="tr-TR"/>
        </w:rPr>
        <w:t>:</w:t>
      </w:r>
    </w:p>
    <w:p w14:paraId="1637F687"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a. </w:t>
      </w:r>
      <w:r w:rsidR="00933B10">
        <w:rPr>
          <w:color w:val="000000"/>
          <w:sz w:val="22"/>
          <w:szCs w:val="22"/>
          <w:lang w:val="tr-TR"/>
        </w:rPr>
        <w:t xml:space="preserve">Data </w:t>
      </w:r>
      <w:r w:rsidRPr="00B73940">
        <w:rPr>
          <w:color w:val="000000"/>
          <w:sz w:val="22"/>
          <w:szCs w:val="22"/>
          <w:lang w:val="tr-TR"/>
        </w:rPr>
        <w:t xml:space="preserve">known </w:t>
      </w:r>
      <w:r w:rsidR="00933B10">
        <w:rPr>
          <w:color w:val="000000"/>
          <w:sz w:val="22"/>
          <w:szCs w:val="22"/>
          <w:lang w:val="tr-TR"/>
        </w:rPr>
        <w:t xml:space="preserve">and available to </w:t>
      </w:r>
      <w:r w:rsidR="004324F1" w:rsidRPr="00B73940">
        <w:rPr>
          <w:color w:val="000000"/>
          <w:sz w:val="22"/>
          <w:szCs w:val="22"/>
          <w:lang w:val="tr-TR"/>
        </w:rPr>
        <w:t xml:space="preserve">IFC Global </w:t>
      </w:r>
      <w:r w:rsidR="00EF72B9" w:rsidRPr="00B73940">
        <w:rPr>
          <w:color w:val="000000"/>
          <w:sz w:val="22"/>
          <w:szCs w:val="22"/>
          <w:lang w:val="tr-TR"/>
        </w:rPr>
        <w:t>indicates</w:t>
      </w:r>
      <w:r w:rsidRPr="00B73940">
        <w:rPr>
          <w:color w:val="000000"/>
          <w:sz w:val="22"/>
          <w:szCs w:val="22"/>
          <w:lang w:val="tr-TR"/>
        </w:rPr>
        <w:t xml:space="preserve"> a potential significant deficiency in the management system</w:t>
      </w:r>
    </w:p>
    <w:p w14:paraId="7BF96338"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b. </w:t>
      </w:r>
      <w:r w:rsidR="00EF72B9" w:rsidRPr="00B73940">
        <w:rPr>
          <w:color w:val="000000"/>
          <w:sz w:val="22"/>
          <w:szCs w:val="22"/>
          <w:lang w:val="tr-TR"/>
        </w:rPr>
        <w:t xml:space="preserve">there is </w:t>
      </w:r>
      <w:r w:rsidRPr="00B73940">
        <w:rPr>
          <w:color w:val="000000"/>
          <w:sz w:val="22"/>
          <w:szCs w:val="22"/>
          <w:lang w:val="tr-TR"/>
        </w:rPr>
        <w:t xml:space="preserve">material security-related information known to </w:t>
      </w:r>
      <w:r w:rsidR="004324F1" w:rsidRPr="00B73940">
        <w:rPr>
          <w:color w:val="000000"/>
          <w:sz w:val="22"/>
          <w:szCs w:val="22"/>
          <w:lang w:val="tr-TR"/>
        </w:rPr>
        <w:t>IFC Global</w:t>
      </w:r>
    </w:p>
    <w:p w14:paraId="296054CE"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ii) </w:t>
      </w:r>
      <w:r w:rsidRPr="00B73940">
        <w:rPr>
          <w:color w:val="000000"/>
          <w:sz w:val="22"/>
          <w:szCs w:val="22"/>
          <w:lang w:val="tr-TR"/>
        </w:rPr>
        <w:t xml:space="preserve">Significant changes occur </w:t>
      </w:r>
      <w:r w:rsidR="00EF72B9" w:rsidRPr="00B73940">
        <w:rPr>
          <w:color w:val="000000"/>
          <w:sz w:val="22"/>
          <w:szCs w:val="22"/>
          <w:lang w:val="tr-TR"/>
        </w:rPr>
        <w:t>that</w:t>
      </w:r>
      <w:r w:rsidRPr="00B73940">
        <w:rPr>
          <w:color w:val="000000"/>
          <w:sz w:val="22"/>
          <w:szCs w:val="22"/>
          <w:lang w:val="tr-TR"/>
        </w:rPr>
        <w:t xml:space="preserve"> are submitted as required by </w:t>
      </w:r>
      <w:r w:rsidR="00EF72B9" w:rsidRPr="00B73940">
        <w:rPr>
          <w:color w:val="000000"/>
          <w:sz w:val="22"/>
          <w:szCs w:val="22"/>
          <w:lang w:val="tr-TR"/>
        </w:rPr>
        <w:t xml:space="preserve">regulations </w:t>
      </w:r>
      <w:r w:rsidRPr="00B73940">
        <w:rPr>
          <w:color w:val="000000"/>
          <w:sz w:val="22"/>
          <w:szCs w:val="22"/>
          <w:lang w:val="tr-TR"/>
        </w:rPr>
        <w:t xml:space="preserve">or known to </w:t>
      </w:r>
      <w:r w:rsidR="004324F1" w:rsidRPr="00B73940">
        <w:rPr>
          <w:color w:val="000000"/>
          <w:sz w:val="22"/>
          <w:szCs w:val="22"/>
          <w:lang w:val="tr-TR"/>
        </w:rPr>
        <w:t xml:space="preserve">IFC Global </w:t>
      </w:r>
      <w:r w:rsidRPr="00B73940">
        <w:rPr>
          <w:color w:val="000000"/>
          <w:sz w:val="22"/>
          <w:szCs w:val="22"/>
          <w:lang w:val="tr-TR"/>
        </w:rPr>
        <w:t xml:space="preserve">that could affect the decision on </w:t>
      </w:r>
      <w:r w:rsidR="00EF72B9" w:rsidRPr="00B73940">
        <w:rPr>
          <w:color w:val="000000"/>
          <w:sz w:val="22"/>
          <w:szCs w:val="22"/>
          <w:lang w:val="tr-TR"/>
        </w:rPr>
        <w:t xml:space="preserve">the </w:t>
      </w:r>
      <w:r w:rsidRPr="00B73940">
        <w:rPr>
          <w:color w:val="000000"/>
          <w:sz w:val="22"/>
          <w:szCs w:val="22"/>
          <w:lang w:val="tr-TR"/>
        </w:rPr>
        <w:t xml:space="preserve">client </w:t>
      </w:r>
      <w:r w:rsidR="00EF72B9" w:rsidRPr="00B73940">
        <w:rPr>
          <w:color w:val="000000"/>
          <w:sz w:val="22"/>
          <w:szCs w:val="22"/>
          <w:lang w:val="tr-TR"/>
        </w:rPr>
        <w:t xml:space="preserve">organization's </w:t>
      </w:r>
      <w:r w:rsidRPr="00B73940">
        <w:rPr>
          <w:color w:val="000000"/>
          <w:sz w:val="22"/>
          <w:szCs w:val="22"/>
          <w:lang w:val="tr-TR"/>
        </w:rPr>
        <w:t>compliance with regulatory requirements</w:t>
      </w:r>
    </w:p>
    <w:p w14:paraId="6FA2273E"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The following </w:t>
      </w:r>
      <w:r w:rsidRPr="00B73940">
        <w:rPr>
          <w:color w:val="000000"/>
          <w:sz w:val="22"/>
          <w:szCs w:val="22"/>
          <w:lang w:val="tr-TR"/>
        </w:rPr>
        <w:t xml:space="preserve">are examples of such changes that may be relevant to </w:t>
      </w:r>
      <w:r w:rsidR="004324F1" w:rsidRPr="00B73940">
        <w:rPr>
          <w:color w:val="000000"/>
          <w:sz w:val="22"/>
          <w:szCs w:val="22"/>
          <w:lang w:val="tr-TR"/>
        </w:rPr>
        <w:t xml:space="preserve">IFC Global </w:t>
      </w:r>
      <w:r w:rsidRPr="00B73940">
        <w:rPr>
          <w:color w:val="000000"/>
          <w:sz w:val="22"/>
          <w:szCs w:val="22"/>
          <w:lang w:val="tr-TR"/>
        </w:rPr>
        <w:t>when a special audit is considered necessary, but none of these changes should automatically trigger a special audit:</w:t>
      </w:r>
    </w:p>
    <w:p w14:paraId="3AC86F82"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i) YMYS - impact and changes:</w:t>
      </w:r>
    </w:p>
    <w:p w14:paraId="366A9CFA"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a. </w:t>
      </w:r>
      <w:r w:rsidR="008517CF" w:rsidRPr="00B73940">
        <w:rPr>
          <w:color w:val="000000"/>
          <w:sz w:val="22"/>
          <w:szCs w:val="22"/>
          <w:lang w:val="tr-TR"/>
        </w:rPr>
        <w:t xml:space="preserve">New </w:t>
      </w:r>
      <w:r w:rsidRPr="00B73940">
        <w:rPr>
          <w:color w:val="000000"/>
          <w:sz w:val="22"/>
          <w:szCs w:val="22"/>
          <w:lang w:val="tr-TR"/>
        </w:rPr>
        <w:t>ownership</w:t>
      </w:r>
    </w:p>
    <w:p w14:paraId="3314F8FD"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b. Expansion of </w:t>
      </w:r>
      <w:r w:rsidR="008517CF" w:rsidRPr="00B73940">
        <w:rPr>
          <w:color w:val="000000"/>
          <w:sz w:val="22"/>
          <w:szCs w:val="22"/>
          <w:lang w:val="tr-TR"/>
        </w:rPr>
        <w:t xml:space="preserve">production </w:t>
      </w:r>
      <w:r w:rsidRPr="00B73940">
        <w:rPr>
          <w:color w:val="000000"/>
          <w:sz w:val="22"/>
          <w:szCs w:val="22"/>
          <w:lang w:val="tr-TR"/>
        </w:rPr>
        <w:t xml:space="preserve">and/or </w:t>
      </w:r>
      <w:r w:rsidR="00933B10">
        <w:rPr>
          <w:color w:val="000000"/>
          <w:sz w:val="22"/>
          <w:szCs w:val="22"/>
          <w:lang w:val="tr-TR"/>
        </w:rPr>
        <w:t xml:space="preserve">service </w:t>
      </w:r>
      <w:r w:rsidRPr="00B73940">
        <w:rPr>
          <w:color w:val="000000"/>
          <w:sz w:val="22"/>
          <w:szCs w:val="22"/>
          <w:lang w:val="tr-TR"/>
        </w:rPr>
        <w:t>control</w:t>
      </w:r>
    </w:p>
    <w:p w14:paraId="46A0D767"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c. </w:t>
      </w:r>
      <w:r w:rsidR="008517CF" w:rsidRPr="00B73940">
        <w:rPr>
          <w:color w:val="000000"/>
          <w:sz w:val="22"/>
          <w:szCs w:val="22"/>
          <w:lang w:val="tr-TR"/>
        </w:rPr>
        <w:t xml:space="preserve">New </w:t>
      </w:r>
      <w:r w:rsidRPr="00B73940">
        <w:rPr>
          <w:color w:val="000000"/>
          <w:sz w:val="22"/>
          <w:szCs w:val="22"/>
          <w:lang w:val="tr-TR"/>
        </w:rPr>
        <w:t>facility, field change</w:t>
      </w:r>
    </w:p>
    <w:p w14:paraId="23746DED"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d. </w:t>
      </w:r>
      <w:r w:rsidR="008517CF" w:rsidRPr="00B73940">
        <w:rPr>
          <w:color w:val="000000"/>
          <w:sz w:val="22"/>
          <w:szCs w:val="22"/>
          <w:lang w:val="tr-TR"/>
        </w:rPr>
        <w:t xml:space="preserve">New </w:t>
      </w:r>
      <w:r w:rsidR="003376F0" w:rsidRPr="00B73940">
        <w:rPr>
          <w:color w:val="000000"/>
          <w:sz w:val="22"/>
          <w:szCs w:val="22"/>
          <w:lang w:val="tr-TR"/>
        </w:rPr>
        <w:t>processes</w:t>
      </w:r>
      <w:r w:rsidRPr="00B73940">
        <w:rPr>
          <w:color w:val="000000"/>
          <w:sz w:val="22"/>
          <w:szCs w:val="22"/>
          <w:lang w:val="tr-TR"/>
        </w:rPr>
        <w:t xml:space="preserve">, </w:t>
      </w:r>
      <w:r w:rsidR="003376F0" w:rsidRPr="00B73940">
        <w:rPr>
          <w:color w:val="000000"/>
          <w:sz w:val="22"/>
          <w:szCs w:val="22"/>
          <w:lang w:val="tr-TR"/>
        </w:rPr>
        <w:t xml:space="preserve">process </w:t>
      </w:r>
      <w:r w:rsidRPr="00B73940">
        <w:rPr>
          <w:color w:val="000000"/>
          <w:sz w:val="22"/>
          <w:szCs w:val="22"/>
          <w:lang w:val="tr-TR"/>
        </w:rPr>
        <w:t>changes</w:t>
      </w:r>
    </w:p>
    <w:p w14:paraId="44A9D8F7" w14:textId="77777777" w:rsidR="001F1A64" w:rsidRDefault="005F24F9">
      <w:pPr>
        <w:pStyle w:val="GvdeMetni"/>
        <w:spacing w:before="120" w:after="120"/>
        <w:ind w:right="-6"/>
        <w:jc w:val="both"/>
        <w:rPr>
          <w:color w:val="000000"/>
          <w:sz w:val="22"/>
          <w:szCs w:val="22"/>
          <w:lang w:val="tr-TR"/>
        </w:rPr>
      </w:pPr>
      <w:r w:rsidRPr="00B73940">
        <w:rPr>
          <w:color w:val="000000"/>
          <w:sz w:val="22"/>
          <w:szCs w:val="22"/>
          <w:lang w:val="tr-TR"/>
        </w:rPr>
        <w:t xml:space="preserve">e. Changes to the defined authority of </w:t>
      </w:r>
      <w:r w:rsidR="00933B10">
        <w:rPr>
          <w:color w:val="000000"/>
          <w:sz w:val="22"/>
          <w:szCs w:val="22"/>
          <w:lang w:val="tr-TR"/>
        </w:rPr>
        <w:t>personnel (</w:t>
      </w:r>
      <w:r w:rsidRPr="00B73940">
        <w:rPr>
          <w:color w:val="000000"/>
          <w:sz w:val="22"/>
          <w:szCs w:val="22"/>
          <w:lang w:val="tr-TR"/>
        </w:rPr>
        <w:t>management representative</w:t>
      </w:r>
      <w:r w:rsidR="00933B10">
        <w:rPr>
          <w:color w:val="000000"/>
          <w:sz w:val="22"/>
          <w:szCs w:val="22"/>
          <w:lang w:val="tr-TR"/>
        </w:rPr>
        <w:t xml:space="preserve">) </w:t>
      </w:r>
      <w:r w:rsidR="00933B10" w:rsidRPr="00B73940">
        <w:rPr>
          <w:color w:val="000000"/>
          <w:sz w:val="22"/>
          <w:szCs w:val="22"/>
          <w:lang w:val="tr-TR"/>
        </w:rPr>
        <w:t xml:space="preserve">affecting </w:t>
      </w:r>
      <w:r w:rsidR="00933B10">
        <w:rPr>
          <w:color w:val="000000"/>
          <w:sz w:val="22"/>
          <w:szCs w:val="22"/>
          <w:lang w:val="tr-TR"/>
        </w:rPr>
        <w:t>the effectiveness of the FCMS or regulatory compliance</w:t>
      </w:r>
      <w:r w:rsidRPr="00B73940">
        <w:rPr>
          <w:color w:val="000000"/>
          <w:sz w:val="22"/>
          <w:szCs w:val="22"/>
          <w:lang w:val="tr-TR"/>
        </w:rPr>
        <w:t>:</w:t>
      </w:r>
    </w:p>
    <w:p w14:paraId="42F55A97" w14:textId="77777777" w:rsidR="00192D2F" w:rsidRDefault="00192D2F">
      <w:pPr>
        <w:spacing w:after="160" w:line="259" w:lineRule="auto"/>
        <w:rPr>
          <w:rFonts w:ascii="Times New Roman" w:eastAsia="Calibri" w:hAnsi="Times New Roman"/>
          <w:color w:val="000000"/>
          <w:szCs w:val="22"/>
        </w:rPr>
      </w:pPr>
      <w:r>
        <w:rPr>
          <w:color w:val="000000"/>
          <w:szCs w:val="22"/>
        </w:rPr>
        <w:br w:type="page"/>
      </w:r>
    </w:p>
    <w:p w14:paraId="59A12B0B"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lastRenderedPageBreak/>
        <w:t xml:space="preserve">ii) </w:t>
      </w:r>
      <w:r w:rsidRPr="00B73940">
        <w:rPr>
          <w:color w:val="000000"/>
          <w:sz w:val="22"/>
          <w:szCs w:val="22"/>
          <w:lang w:val="tr-TR"/>
        </w:rPr>
        <w:t xml:space="preserve">Changes related to </w:t>
      </w:r>
      <w:r w:rsidR="00DC36D1" w:rsidRPr="00B73940">
        <w:rPr>
          <w:color w:val="000000"/>
          <w:sz w:val="22"/>
          <w:szCs w:val="22"/>
          <w:lang w:val="tr-TR"/>
        </w:rPr>
        <w:t xml:space="preserve">the product </w:t>
      </w:r>
      <w:r w:rsidR="00933B10" w:rsidRPr="00B73940">
        <w:rPr>
          <w:color w:val="000000"/>
          <w:sz w:val="22"/>
          <w:szCs w:val="22"/>
          <w:lang w:val="tr-TR"/>
        </w:rPr>
        <w:t xml:space="preserve">and/or </w:t>
      </w:r>
      <w:r w:rsidR="00933B10">
        <w:rPr>
          <w:color w:val="000000"/>
          <w:sz w:val="22"/>
          <w:szCs w:val="22"/>
          <w:lang w:val="tr-TR"/>
        </w:rPr>
        <w:t>service</w:t>
      </w:r>
      <w:r w:rsidRPr="00B73940">
        <w:rPr>
          <w:color w:val="000000"/>
          <w:sz w:val="22"/>
          <w:szCs w:val="22"/>
          <w:lang w:val="tr-TR"/>
        </w:rPr>
        <w:t>:</w:t>
      </w:r>
    </w:p>
    <w:p w14:paraId="16FD3D2F"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a. </w:t>
      </w:r>
      <w:r w:rsidR="00DC36D1" w:rsidRPr="00B73940">
        <w:rPr>
          <w:color w:val="000000"/>
          <w:sz w:val="22"/>
          <w:szCs w:val="22"/>
          <w:lang w:val="tr-TR"/>
        </w:rPr>
        <w:t xml:space="preserve">New </w:t>
      </w:r>
      <w:r w:rsidRPr="00B73940">
        <w:rPr>
          <w:color w:val="000000"/>
          <w:sz w:val="22"/>
          <w:szCs w:val="22"/>
          <w:lang w:val="tr-TR"/>
        </w:rPr>
        <w:t xml:space="preserve">products </w:t>
      </w:r>
      <w:r w:rsidR="00933B10" w:rsidRPr="00B73940">
        <w:rPr>
          <w:color w:val="000000"/>
          <w:sz w:val="22"/>
          <w:szCs w:val="22"/>
          <w:lang w:val="tr-TR"/>
        </w:rPr>
        <w:t xml:space="preserve">and/or </w:t>
      </w:r>
      <w:r w:rsidR="00933B10">
        <w:rPr>
          <w:color w:val="000000"/>
          <w:sz w:val="22"/>
          <w:szCs w:val="22"/>
          <w:lang w:val="tr-TR"/>
        </w:rPr>
        <w:t>services</w:t>
      </w:r>
      <w:r w:rsidRPr="00B73940">
        <w:rPr>
          <w:color w:val="000000"/>
          <w:sz w:val="22"/>
          <w:szCs w:val="22"/>
          <w:lang w:val="tr-TR"/>
        </w:rPr>
        <w:t>, categories</w:t>
      </w:r>
    </w:p>
    <w:p w14:paraId="0C20F50A"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b. </w:t>
      </w:r>
      <w:r w:rsidR="00933B10">
        <w:rPr>
          <w:color w:val="000000"/>
          <w:sz w:val="22"/>
          <w:szCs w:val="22"/>
          <w:lang w:val="tr-TR"/>
        </w:rPr>
        <w:t xml:space="preserve">Adding </w:t>
      </w:r>
      <w:r w:rsidRPr="00B73940">
        <w:rPr>
          <w:color w:val="000000"/>
          <w:sz w:val="22"/>
          <w:szCs w:val="22"/>
          <w:lang w:val="tr-TR"/>
        </w:rPr>
        <w:t xml:space="preserve">new </w:t>
      </w:r>
      <w:r w:rsidR="00933B10">
        <w:rPr>
          <w:color w:val="000000"/>
          <w:sz w:val="22"/>
          <w:szCs w:val="22"/>
          <w:lang w:val="tr-TR"/>
        </w:rPr>
        <w:t xml:space="preserve">products/services </w:t>
      </w:r>
      <w:r w:rsidRPr="00B73940">
        <w:rPr>
          <w:color w:val="000000"/>
          <w:sz w:val="22"/>
          <w:szCs w:val="22"/>
          <w:lang w:val="tr-TR"/>
        </w:rPr>
        <w:t xml:space="preserve">to the scope of </w:t>
      </w:r>
      <w:r w:rsidR="00933B10">
        <w:rPr>
          <w:color w:val="000000"/>
          <w:sz w:val="22"/>
          <w:szCs w:val="22"/>
          <w:lang w:val="tr-TR"/>
        </w:rPr>
        <w:t>production/services</w:t>
      </w:r>
      <w:r w:rsidRPr="00B73940">
        <w:rPr>
          <w:color w:val="000000"/>
          <w:sz w:val="22"/>
          <w:szCs w:val="22"/>
          <w:lang w:val="tr-TR"/>
        </w:rPr>
        <w:t xml:space="preserve"> in </w:t>
      </w:r>
      <w:r w:rsidR="00933B10">
        <w:rPr>
          <w:color w:val="000000"/>
          <w:sz w:val="22"/>
          <w:szCs w:val="22"/>
          <w:lang w:val="tr-TR"/>
        </w:rPr>
        <w:t>YMYS</w:t>
      </w:r>
    </w:p>
    <w:p w14:paraId="6765469D"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iii) Changes related to </w:t>
      </w:r>
      <w:r w:rsidR="00933B10">
        <w:rPr>
          <w:color w:val="000000"/>
          <w:sz w:val="22"/>
          <w:szCs w:val="22"/>
          <w:lang w:val="tr-TR"/>
        </w:rPr>
        <w:t xml:space="preserve">the </w:t>
      </w:r>
      <w:r w:rsidR="00933B10" w:rsidRPr="00B73940">
        <w:rPr>
          <w:color w:val="000000"/>
          <w:sz w:val="22"/>
          <w:szCs w:val="22"/>
          <w:lang w:val="tr-TR"/>
        </w:rPr>
        <w:t xml:space="preserve">ACMS </w:t>
      </w:r>
      <w:r w:rsidRPr="00B73940">
        <w:rPr>
          <w:color w:val="000000"/>
          <w:sz w:val="22"/>
          <w:szCs w:val="22"/>
          <w:lang w:val="tr-TR"/>
        </w:rPr>
        <w:t xml:space="preserve">and </w:t>
      </w:r>
      <w:r w:rsidR="00933B10">
        <w:rPr>
          <w:color w:val="000000"/>
          <w:sz w:val="22"/>
          <w:szCs w:val="22"/>
          <w:lang w:val="tr-TR"/>
        </w:rPr>
        <w:t>product/service</w:t>
      </w:r>
      <w:r w:rsidRPr="00B73940">
        <w:rPr>
          <w:color w:val="000000"/>
          <w:sz w:val="22"/>
          <w:szCs w:val="22"/>
          <w:lang w:val="tr-TR"/>
        </w:rPr>
        <w:t>:</w:t>
      </w:r>
    </w:p>
    <w:p w14:paraId="3352E7E7"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a. Changes </w:t>
      </w:r>
      <w:r w:rsidR="00C41D72" w:rsidRPr="00B73940">
        <w:rPr>
          <w:color w:val="000000"/>
          <w:sz w:val="22"/>
          <w:szCs w:val="22"/>
          <w:lang w:val="tr-TR"/>
        </w:rPr>
        <w:t xml:space="preserve">in </w:t>
      </w:r>
      <w:r w:rsidR="00DC36D1" w:rsidRPr="00B73940">
        <w:rPr>
          <w:color w:val="000000"/>
          <w:sz w:val="22"/>
          <w:szCs w:val="22"/>
          <w:lang w:val="tr-TR"/>
        </w:rPr>
        <w:t>standards</w:t>
      </w:r>
      <w:r w:rsidRPr="00B73940">
        <w:rPr>
          <w:color w:val="000000"/>
          <w:sz w:val="22"/>
          <w:szCs w:val="22"/>
          <w:lang w:val="tr-TR"/>
        </w:rPr>
        <w:t>, regulations</w:t>
      </w:r>
    </w:p>
    <w:p w14:paraId="0E974DDB"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 xml:space="preserve">b. Post </w:t>
      </w:r>
      <w:r w:rsidR="00DC36D1" w:rsidRPr="00B73940">
        <w:rPr>
          <w:color w:val="000000"/>
          <w:sz w:val="22"/>
          <w:szCs w:val="22"/>
          <w:lang w:val="tr-TR"/>
        </w:rPr>
        <w:t xml:space="preserve">market </w:t>
      </w:r>
      <w:r w:rsidRPr="00B73940">
        <w:rPr>
          <w:color w:val="000000"/>
          <w:sz w:val="22"/>
          <w:szCs w:val="22"/>
          <w:lang w:val="tr-TR"/>
        </w:rPr>
        <w:t>surveillance, vigilance</w:t>
      </w:r>
    </w:p>
    <w:p w14:paraId="5D92823B" w14:textId="77777777" w:rsidR="001F1A64" w:rsidRDefault="00423188">
      <w:pPr>
        <w:pStyle w:val="GvdeMetni"/>
        <w:spacing w:before="120" w:after="120"/>
        <w:ind w:left="-14" w:right="-6"/>
        <w:jc w:val="both"/>
        <w:rPr>
          <w:color w:val="000000"/>
          <w:sz w:val="22"/>
          <w:szCs w:val="22"/>
          <w:lang w:val="tr-TR"/>
        </w:rPr>
      </w:pPr>
      <w:r w:rsidRPr="00B73940">
        <w:rPr>
          <w:color w:val="000000"/>
          <w:sz w:val="22"/>
          <w:szCs w:val="22"/>
          <w:lang w:val="tr-TR"/>
        </w:rPr>
        <w:t xml:space="preserve">An unannounced or short-term audit may also be necessary if </w:t>
      </w:r>
      <w:r w:rsidR="005F24F9" w:rsidRPr="00B73940">
        <w:rPr>
          <w:color w:val="000000"/>
          <w:sz w:val="22"/>
          <w:szCs w:val="22"/>
          <w:lang w:val="tr-TR"/>
        </w:rPr>
        <w:t xml:space="preserve">IFC Global </w:t>
      </w:r>
      <w:r w:rsidRPr="00B73940">
        <w:rPr>
          <w:color w:val="000000"/>
          <w:sz w:val="22"/>
          <w:szCs w:val="22"/>
          <w:lang w:val="tr-TR"/>
        </w:rPr>
        <w:t xml:space="preserve">has legitimate concerns about the implementation of corrective </w:t>
      </w:r>
      <w:r w:rsidR="00DC36D1" w:rsidRPr="00B73940">
        <w:rPr>
          <w:color w:val="000000"/>
          <w:sz w:val="22"/>
          <w:szCs w:val="22"/>
          <w:lang w:val="tr-TR"/>
        </w:rPr>
        <w:t xml:space="preserve">actions </w:t>
      </w:r>
      <w:r w:rsidRPr="00B73940">
        <w:rPr>
          <w:color w:val="000000"/>
          <w:sz w:val="22"/>
          <w:szCs w:val="22"/>
          <w:lang w:val="tr-TR"/>
        </w:rPr>
        <w:t xml:space="preserve">or compliance with </w:t>
      </w:r>
      <w:r w:rsidR="00933B10">
        <w:rPr>
          <w:color w:val="000000"/>
          <w:sz w:val="22"/>
          <w:szCs w:val="22"/>
          <w:lang w:val="tr-TR"/>
        </w:rPr>
        <w:t xml:space="preserve">standard </w:t>
      </w:r>
      <w:r w:rsidRPr="00B73940">
        <w:rPr>
          <w:color w:val="000000"/>
          <w:sz w:val="22"/>
          <w:szCs w:val="22"/>
          <w:lang w:val="tr-TR"/>
        </w:rPr>
        <w:t>and regulatory requirements.</w:t>
      </w:r>
    </w:p>
    <w:p w14:paraId="589AE9B3" w14:textId="77777777" w:rsidR="001F1A64" w:rsidRDefault="005F24F9">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B73940">
        <w:rPr>
          <w:b/>
          <w:sz w:val="22"/>
          <w:szCs w:val="22"/>
          <w:lang w:val="tr-TR"/>
        </w:rPr>
        <w:t>Objections</w:t>
      </w:r>
    </w:p>
    <w:p w14:paraId="4A0450D1" w14:textId="77777777" w:rsidR="001F1A64" w:rsidRDefault="005F24F9">
      <w:pPr>
        <w:pStyle w:val="GvdeMetni"/>
        <w:spacing w:before="120" w:after="120"/>
        <w:ind w:left="-14" w:right="-6"/>
        <w:jc w:val="both"/>
        <w:rPr>
          <w:bCs/>
          <w:color w:val="000000"/>
          <w:sz w:val="22"/>
          <w:szCs w:val="22"/>
          <w:lang w:val="tr-TR"/>
        </w:rPr>
      </w:pPr>
      <w:r w:rsidRPr="00B73940">
        <w:rPr>
          <w:color w:val="000000"/>
          <w:sz w:val="22"/>
          <w:szCs w:val="22"/>
          <w:lang w:val="tr-TR"/>
        </w:rPr>
        <w:t xml:space="preserve">The requirements of ISO/IEC 17021-1 Clause 9.7 apply and the relevant practices are specified in the Quality Manual and the </w:t>
      </w:r>
      <w:r w:rsidRPr="004A0454">
        <w:rPr>
          <w:b/>
          <w:bCs/>
          <w:color w:val="000000"/>
          <w:sz w:val="22"/>
          <w:szCs w:val="22"/>
          <w:lang w:val="tr-TR"/>
        </w:rPr>
        <w:t xml:space="preserve">Appeals and </w:t>
      </w:r>
      <w:r w:rsidR="00AE0C7F" w:rsidRPr="004A0454">
        <w:rPr>
          <w:b/>
          <w:bCs/>
          <w:color w:val="000000"/>
          <w:sz w:val="22"/>
          <w:szCs w:val="22"/>
          <w:lang w:val="tr-TR"/>
        </w:rPr>
        <w:t xml:space="preserve">Grievance </w:t>
      </w:r>
      <w:r w:rsidRPr="004A0454">
        <w:rPr>
          <w:b/>
          <w:bCs/>
          <w:color w:val="000000"/>
          <w:sz w:val="22"/>
          <w:szCs w:val="22"/>
          <w:lang w:val="tr-TR"/>
        </w:rPr>
        <w:t>Procedure.</w:t>
      </w:r>
    </w:p>
    <w:p w14:paraId="229D4522" w14:textId="77777777" w:rsidR="001F1A64" w:rsidRDefault="005F24F9">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B73940">
        <w:rPr>
          <w:b/>
          <w:sz w:val="22"/>
          <w:szCs w:val="22"/>
          <w:lang w:val="tr-TR"/>
        </w:rPr>
        <w:t>Complaints</w:t>
      </w:r>
    </w:p>
    <w:p w14:paraId="0671EFB7" w14:textId="77777777" w:rsidR="001F1A64" w:rsidRDefault="005F24F9">
      <w:pPr>
        <w:pStyle w:val="GvdeMetni"/>
        <w:spacing w:before="120" w:after="120"/>
        <w:ind w:left="-14" w:right="-6"/>
        <w:jc w:val="both"/>
        <w:rPr>
          <w:bCs/>
          <w:color w:val="000000"/>
          <w:sz w:val="22"/>
          <w:szCs w:val="22"/>
          <w:lang w:val="tr-TR"/>
        </w:rPr>
      </w:pPr>
      <w:r w:rsidRPr="00B73940">
        <w:rPr>
          <w:color w:val="000000"/>
          <w:sz w:val="22"/>
          <w:szCs w:val="22"/>
          <w:lang w:val="tr-TR"/>
        </w:rPr>
        <w:t xml:space="preserve">The requirements of ISO/IEC 17021-1 Clause 9.8 apply and the relevant practices are specified in the Quality Manual and the </w:t>
      </w:r>
      <w:r w:rsidRPr="004A0454">
        <w:rPr>
          <w:b/>
          <w:bCs/>
          <w:color w:val="000000"/>
          <w:sz w:val="22"/>
          <w:szCs w:val="22"/>
          <w:lang w:val="tr-TR"/>
        </w:rPr>
        <w:t xml:space="preserve">Appeals and </w:t>
      </w:r>
      <w:r w:rsidR="00AE0C7F" w:rsidRPr="004A0454">
        <w:rPr>
          <w:b/>
          <w:bCs/>
          <w:color w:val="000000"/>
          <w:sz w:val="22"/>
          <w:szCs w:val="22"/>
          <w:lang w:val="tr-TR"/>
        </w:rPr>
        <w:t xml:space="preserve">Grievance </w:t>
      </w:r>
      <w:r w:rsidRPr="004A0454">
        <w:rPr>
          <w:b/>
          <w:bCs/>
          <w:color w:val="000000"/>
          <w:sz w:val="22"/>
          <w:szCs w:val="22"/>
          <w:lang w:val="tr-TR"/>
        </w:rPr>
        <w:t>Procedure.</w:t>
      </w:r>
    </w:p>
    <w:p w14:paraId="5C05E219" w14:textId="77777777" w:rsidR="001F1A64" w:rsidRDefault="005F24F9">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B73940">
        <w:rPr>
          <w:b/>
          <w:sz w:val="22"/>
          <w:szCs w:val="22"/>
          <w:lang w:val="tr-TR"/>
        </w:rPr>
        <w:t>Records of applicants and clients</w:t>
      </w:r>
    </w:p>
    <w:p w14:paraId="68BFAFC6" w14:textId="77777777" w:rsidR="001F1A64" w:rsidRDefault="005F24F9">
      <w:pPr>
        <w:pStyle w:val="GvdeMetni"/>
        <w:spacing w:before="120" w:after="120"/>
        <w:ind w:left="-14" w:right="-6"/>
        <w:jc w:val="both"/>
        <w:rPr>
          <w:bCs/>
          <w:color w:val="000000"/>
          <w:sz w:val="22"/>
          <w:szCs w:val="22"/>
          <w:lang w:val="tr-TR"/>
        </w:rPr>
      </w:pPr>
      <w:r w:rsidRPr="00B73940">
        <w:rPr>
          <w:color w:val="000000"/>
          <w:sz w:val="22"/>
          <w:szCs w:val="22"/>
          <w:lang w:val="tr-TR"/>
        </w:rPr>
        <w:t xml:space="preserve">The requirements of ISO/IEC 17021-1 Clause 9.9 apply and the relevant practices are specified in the Quality Manual and the </w:t>
      </w:r>
      <w:r w:rsidRPr="004A0454">
        <w:rPr>
          <w:b/>
          <w:bCs/>
          <w:color w:val="000000"/>
          <w:sz w:val="22"/>
          <w:szCs w:val="22"/>
          <w:lang w:val="tr-TR"/>
        </w:rPr>
        <w:t>Records Control Procedure</w:t>
      </w:r>
      <w:r w:rsidRPr="00B73940">
        <w:rPr>
          <w:color w:val="000000"/>
          <w:sz w:val="22"/>
          <w:szCs w:val="22"/>
          <w:lang w:val="tr-TR"/>
        </w:rPr>
        <w:t>.</w:t>
      </w:r>
    </w:p>
    <w:p w14:paraId="1CC71ED7"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Practices regarding the registration of applicants and clients are set out in the Quality Manual.</w:t>
      </w:r>
    </w:p>
    <w:p w14:paraId="1DF6E4C4" w14:textId="77777777" w:rsidR="001F1A64" w:rsidRDefault="005F24F9">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sidRPr="00B73940">
        <w:rPr>
          <w:b/>
          <w:color w:val="000000"/>
          <w:sz w:val="22"/>
          <w:szCs w:val="22"/>
          <w:lang w:val="tr-TR"/>
        </w:rPr>
        <w:t>Management System Requirements</w:t>
      </w:r>
    </w:p>
    <w:p w14:paraId="23B2F1B2" w14:textId="77777777" w:rsidR="001F1A64" w:rsidRDefault="005F24F9">
      <w:pPr>
        <w:pStyle w:val="GvdeMetni"/>
        <w:spacing w:before="120" w:after="120"/>
        <w:ind w:left="-14" w:right="-6"/>
        <w:jc w:val="both"/>
        <w:rPr>
          <w:color w:val="000000"/>
          <w:sz w:val="22"/>
          <w:szCs w:val="22"/>
          <w:lang w:val="tr-TR"/>
        </w:rPr>
      </w:pPr>
      <w:r w:rsidRPr="00B73940">
        <w:rPr>
          <w:color w:val="000000"/>
          <w:sz w:val="22"/>
          <w:szCs w:val="22"/>
          <w:lang w:val="tr-TR"/>
        </w:rPr>
        <w:t>Those given for ISO/IEC 17021-1 Clause 10 apply and the relevant practices are specified in the Quality Manual and in the procedures given below:</w:t>
      </w:r>
    </w:p>
    <w:p w14:paraId="22EEFFE0" w14:textId="77777777" w:rsidR="001F1A64" w:rsidRDefault="005F24F9">
      <w:pPr>
        <w:pStyle w:val="msobodytextindent"/>
        <w:widowControl/>
        <w:numPr>
          <w:ilvl w:val="0"/>
          <w:numId w:val="2"/>
        </w:numPr>
        <w:autoSpaceDE/>
        <w:autoSpaceDN/>
        <w:adjustRightInd/>
        <w:spacing w:before="120" w:after="120"/>
        <w:ind w:right="-5"/>
        <w:jc w:val="both"/>
        <w:rPr>
          <w:rFonts w:ascii="Times New Roman" w:hAnsi="Times New Roman" w:cs="Times New Roman"/>
          <w:color w:val="000000"/>
          <w:sz w:val="22"/>
          <w:szCs w:val="22"/>
        </w:rPr>
      </w:pPr>
      <w:r w:rsidRPr="004A0454">
        <w:rPr>
          <w:rFonts w:ascii="Times New Roman" w:hAnsi="Times New Roman" w:cs="Times New Roman"/>
          <w:color w:val="000000"/>
          <w:sz w:val="22"/>
          <w:szCs w:val="22"/>
        </w:rPr>
        <w:t>Document Control Procedure</w:t>
      </w:r>
    </w:p>
    <w:p w14:paraId="45DAEF6B" w14:textId="77777777" w:rsidR="001F1A64" w:rsidRDefault="005F24F9">
      <w:pPr>
        <w:pStyle w:val="msobodytextindent"/>
        <w:widowControl/>
        <w:numPr>
          <w:ilvl w:val="0"/>
          <w:numId w:val="2"/>
        </w:numPr>
        <w:autoSpaceDE/>
        <w:autoSpaceDN/>
        <w:adjustRightInd/>
        <w:spacing w:before="120" w:after="120"/>
        <w:ind w:right="-5"/>
        <w:jc w:val="both"/>
        <w:rPr>
          <w:rFonts w:ascii="Times New Roman" w:hAnsi="Times New Roman" w:cs="Times New Roman"/>
          <w:color w:val="000000"/>
          <w:sz w:val="22"/>
          <w:szCs w:val="22"/>
        </w:rPr>
      </w:pPr>
      <w:r w:rsidRPr="004A0454">
        <w:rPr>
          <w:rFonts w:ascii="Times New Roman" w:hAnsi="Times New Roman" w:cs="Times New Roman"/>
          <w:color w:val="000000"/>
          <w:sz w:val="22"/>
          <w:szCs w:val="22"/>
        </w:rPr>
        <w:t>Record Control Procedure</w:t>
      </w:r>
    </w:p>
    <w:p w14:paraId="7B1FBACD" w14:textId="77777777" w:rsidR="001F1A64" w:rsidRDefault="005F24F9">
      <w:pPr>
        <w:pStyle w:val="msobodytextindent"/>
        <w:widowControl/>
        <w:numPr>
          <w:ilvl w:val="0"/>
          <w:numId w:val="2"/>
        </w:numPr>
        <w:autoSpaceDE/>
        <w:autoSpaceDN/>
        <w:adjustRightInd/>
        <w:spacing w:before="120" w:after="120"/>
        <w:ind w:right="-5"/>
        <w:jc w:val="both"/>
        <w:rPr>
          <w:rFonts w:ascii="Times New Roman" w:hAnsi="Times New Roman" w:cs="Times New Roman"/>
          <w:color w:val="000000"/>
          <w:sz w:val="22"/>
          <w:szCs w:val="22"/>
        </w:rPr>
      </w:pPr>
      <w:r w:rsidRPr="004A0454">
        <w:rPr>
          <w:rFonts w:ascii="Times New Roman" w:hAnsi="Times New Roman" w:cs="Times New Roman"/>
          <w:color w:val="000000"/>
          <w:sz w:val="22"/>
          <w:szCs w:val="22"/>
        </w:rPr>
        <w:t>Management Review Procedure</w:t>
      </w:r>
    </w:p>
    <w:p w14:paraId="0B4E5000" w14:textId="77777777" w:rsidR="001F1A64" w:rsidRDefault="005F24F9">
      <w:pPr>
        <w:pStyle w:val="msobodytextindent"/>
        <w:widowControl/>
        <w:numPr>
          <w:ilvl w:val="0"/>
          <w:numId w:val="2"/>
        </w:numPr>
        <w:autoSpaceDE/>
        <w:autoSpaceDN/>
        <w:adjustRightInd/>
        <w:spacing w:before="120" w:after="120"/>
        <w:ind w:right="-5"/>
        <w:jc w:val="both"/>
        <w:rPr>
          <w:rFonts w:ascii="Times New Roman" w:hAnsi="Times New Roman" w:cs="Times New Roman"/>
          <w:color w:val="000000"/>
          <w:sz w:val="22"/>
          <w:szCs w:val="22"/>
        </w:rPr>
      </w:pPr>
      <w:r w:rsidRPr="004A0454">
        <w:rPr>
          <w:rFonts w:ascii="Times New Roman" w:hAnsi="Times New Roman" w:cs="Times New Roman"/>
          <w:color w:val="000000"/>
          <w:sz w:val="22"/>
          <w:szCs w:val="22"/>
        </w:rPr>
        <w:t xml:space="preserve">Internal </w:t>
      </w:r>
      <w:r w:rsidR="00197327" w:rsidRPr="004A0454">
        <w:rPr>
          <w:rFonts w:ascii="Times New Roman" w:hAnsi="Times New Roman" w:cs="Times New Roman"/>
          <w:color w:val="000000"/>
          <w:sz w:val="22"/>
          <w:szCs w:val="22"/>
        </w:rPr>
        <w:t xml:space="preserve">Audit </w:t>
      </w:r>
      <w:r w:rsidRPr="004A0454">
        <w:rPr>
          <w:rFonts w:ascii="Times New Roman" w:hAnsi="Times New Roman" w:cs="Times New Roman"/>
          <w:color w:val="000000"/>
          <w:sz w:val="22"/>
          <w:szCs w:val="22"/>
        </w:rPr>
        <w:t>Procedure</w:t>
      </w:r>
    </w:p>
    <w:p w14:paraId="565FB77C" w14:textId="77777777" w:rsidR="001F1A64" w:rsidRDefault="00FD016F">
      <w:pPr>
        <w:pStyle w:val="msobodytextindent"/>
        <w:widowControl/>
        <w:numPr>
          <w:ilvl w:val="0"/>
          <w:numId w:val="2"/>
        </w:numPr>
        <w:autoSpaceDE/>
        <w:autoSpaceDN/>
        <w:adjustRightInd/>
        <w:spacing w:before="120" w:after="120"/>
        <w:ind w:right="-5"/>
        <w:jc w:val="both"/>
        <w:rPr>
          <w:rFonts w:ascii="Times New Roman" w:hAnsi="Times New Roman" w:cs="Times New Roman"/>
          <w:sz w:val="22"/>
          <w:szCs w:val="22"/>
        </w:rPr>
      </w:pPr>
      <w:r w:rsidRPr="004A0454">
        <w:rPr>
          <w:rFonts w:ascii="Times New Roman" w:hAnsi="Times New Roman" w:cs="Times New Roman"/>
          <w:color w:val="000000"/>
          <w:sz w:val="22"/>
          <w:szCs w:val="22"/>
        </w:rPr>
        <w:t xml:space="preserve">Corrective/Preventive </w:t>
      </w:r>
      <w:r w:rsidR="005F24F9" w:rsidRPr="004A0454">
        <w:rPr>
          <w:rFonts w:ascii="Times New Roman" w:hAnsi="Times New Roman" w:cs="Times New Roman"/>
          <w:color w:val="000000"/>
          <w:sz w:val="22"/>
          <w:szCs w:val="22"/>
        </w:rPr>
        <w:t>Action Procedure</w:t>
      </w:r>
    </w:p>
    <w:p w14:paraId="310F05AF" w14:textId="77777777" w:rsidR="006D18C5" w:rsidRDefault="006D18C5" w:rsidP="004D5C76">
      <w:pPr>
        <w:pStyle w:val="GvdeMetni"/>
        <w:tabs>
          <w:tab w:val="left" w:pos="560"/>
        </w:tabs>
        <w:spacing w:before="120" w:after="120"/>
        <w:ind w:left="-96"/>
        <w:rPr>
          <w:b/>
          <w:sz w:val="22"/>
          <w:szCs w:val="22"/>
          <w:lang w:val="tr-TR"/>
        </w:rPr>
      </w:pPr>
    </w:p>
    <w:p w14:paraId="2859EB29" w14:textId="77777777" w:rsidR="004A1B65" w:rsidRDefault="004A1B65" w:rsidP="004D5C76">
      <w:pPr>
        <w:pStyle w:val="GvdeMetni"/>
        <w:tabs>
          <w:tab w:val="left" w:pos="560"/>
        </w:tabs>
        <w:spacing w:before="120" w:after="120"/>
        <w:ind w:left="-96"/>
        <w:rPr>
          <w:b/>
          <w:sz w:val="22"/>
          <w:szCs w:val="22"/>
          <w:lang w:val="tr-TR"/>
        </w:rPr>
      </w:pPr>
    </w:p>
    <w:p w14:paraId="1C9F3C8B" w14:textId="77777777" w:rsidR="004A1B65" w:rsidRDefault="004A1B65" w:rsidP="004D5C76">
      <w:pPr>
        <w:pStyle w:val="GvdeMetni"/>
        <w:tabs>
          <w:tab w:val="left" w:pos="560"/>
        </w:tabs>
        <w:spacing w:before="120" w:after="120"/>
        <w:ind w:left="-96"/>
        <w:rPr>
          <w:b/>
          <w:sz w:val="22"/>
          <w:szCs w:val="22"/>
          <w:lang w:val="tr-TR"/>
        </w:rPr>
      </w:pPr>
    </w:p>
    <w:p w14:paraId="23E26043" w14:textId="77777777" w:rsidR="004A1B65" w:rsidRDefault="004A1B65" w:rsidP="004D5C76">
      <w:pPr>
        <w:pStyle w:val="GvdeMetni"/>
        <w:tabs>
          <w:tab w:val="left" w:pos="560"/>
        </w:tabs>
        <w:spacing w:before="120" w:after="120"/>
        <w:ind w:left="-96"/>
        <w:rPr>
          <w:b/>
          <w:sz w:val="22"/>
          <w:szCs w:val="22"/>
          <w:lang w:val="tr-TR"/>
        </w:rPr>
      </w:pPr>
    </w:p>
    <w:p w14:paraId="3E93B3EB" w14:textId="77777777" w:rsidR="004A1B65" w:rsidRDefault="004A1B65" w:rsidP="004D5C76">
      <w:pPr>
        <w:pStyle w:val="GvdeMetni"/>
        <w:tabs>
          <w:tab w:val="left" w:pos="560"/>
        </w:tabs>
        <w:spacing w:before="120" w:after="120"/>
        <w:ind w:left="-96"/>
        <w:rPr>
          <w:b/>
          <w:sz w:val="22"/>
          <w:szCs w:val="22"/>
          <w:lang w:val="tr-TR"/>
        </w:rPr>
      </w:pPr>
    </w:p>
    <w:p w14:paraId="436A2672" w14:textId="77777777" w:rsidR="004A1B65" w:rsidRDefault="004A1B65" w:rsidP="004D5C76">
      <w:pPr>
        <w:pStyle w:val="GvdeMetni"/>
        <w:tabs>
          <w:tab w:val="left" w:pos="560"/>
        </w:tabs>
        <w:spacing w:before="120" w:after="120"/>
        <w:ind w:left="-96"/>
        <w:rPr>
          <w:b/>
          <w:sz w:val="22"/>
          <w:szCs w:val="22"/>
          <w:lang w:val="tr-TR"/>
        </w:rPr>
      </w:pPr>
    </w:p>
    <w:p w14:paraId="5A51C8B7" w14:textId="77777777" w:rsidR="004A1B65" w:rsidRDefault="004A1B65" w:rsidP="004D5C76">
      <w:pPr>
        <w:pStyle w:val="GvdeMetni"/>
        <w:tabs>
          <w:tab w:val="left" w:pos="560"/>
        </w:tabs>
        <w:spacing w:before="120" w:after="120"/>
        <w:ind w:left="-96"/>
        <w:rPr>
          <w:b/>
          <w:sz w:val="22"/>
          <w:szCs w:val="22"/>
          <w:lang w:val="tr-TR"/>
        </w:rPr>
      </w:pPr>
    </w:p>
    <w:p w14:paraId="0E8E0480" w14:textId="77777777" w:rsidR="004A1B65" w:rsidRDefault="004A1B65" w:rsidP="004D5C76">
      <w:pPr>
        <w:pStyle w:val="GvdeMetni"/>
        <w:tabs>
          <w:tab w:val="left" w:pos="560"/>
        </w:tabs>
        <w:spacing w:before="120" w:after="120"/>
        <w:ind w:left="-96"/>
        <w:rPr>
          <w:b/>
          <w:sz w:val="22"/>
          <w:szCs w:val="22"/>
          <w:lang w:val="tr-TR"/>
        </w:rPr>
      </w:pPr>
    </w:p>
    <w:p w14:paraId="794F6B2D" w14:textId="77777777" w:rsidR="004A1B65" w:rsidRDefault="004A1B65" w:rsidP="004D5C76">
      <w:pPr>
        <w:pStyle w:val="GvdeMetni"/>
        <w:tabs>
          <w:tab w:val="left" w:pos="560"/>
        </w:tabs>
        <w:spacing w:before="120" w:after="120"/>
        <w:ind w:left="-96"/>
        <w:rPr>
          <w:b/>
          <w:sz w:val="22"/>
          <w:szCs w:val="22"/>
          <w:lang w:val="tr-TR"/>
        </w:rPr>
      </w:pPr>
    </w:p>
    <w:p w14:paraId="76CFA4E4" w14:textId="77777777" w:rsidR="004A1B65" w:rsidRDefault="004A1B65" w:rsidP="004D5C76">
      <w:pPr>
        <w:pStyle w:val="GvdeMetni"/>
        <w:tabs>
          <w:tab w:val="left" w:pos="560"/>
        </w:tabs>
        <w:spacing w:before="120" w:after="120"/>
        <w:ind w:left="-96"/>
        <w:rPr>
          <w:b/>
          <w:sz w:val="22"/>
          <w:szCs w:val="22"/>
          <w:lang w:val="tr-TR"/>
        </w:rPr>
      </w:pPr>
    </w:p>
    <w:p w14:paraId="16F5AF4C" w14:textId="77777777" w:rsidR="004A1B65" w:rsidRPr="00B73940" w:rsidRDefault="004A1B65" w:rsidP="004D5C76">
      <w:pPr>
        <w:pStyle w:val="GvdeMetni"/>
        <w:tabs>
          <w:tab w:val="left" w:pos="560"/>
        </w:tabs>
        <w:spacing w:before="120" w:after="120"/>
        <w:ind w:left="-96"/>
        <w:rPr>
          <w:b/>
          <w:sz w:val="22"/>
          <w:szCs w:val="22"/>
          <w:lang w:val="tr-TR"/>
        </w:rPr>
      </w:pPr>
    </w:p>
    <w:tbl>
      <w:tblPr>
        <w:tblW w:w="9871"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70"/>
        <w:gridCol w:w="1842"/>
        <w:gridCol w:w="7259"/>
      </w:tblGrid>
      <w:tr w:rsidR="004D5C76" w:rsidRPr="00B73940" w14:paraId="040874FE" w14:textId="77777777" w:rsidTr="002E0418">
        <w:trPr>
          <w:trHeight w:val="397"/>
        </w:trPr>
        <w:tc>
          <w:tcPr>
            <w:tcW w:w="9871" w:type="dxa"/>
            <w:gridSpan w:val="3"/>
            <w:tcBorders>
              <w:top w:val="single" w:sz="4" w:space="0" w:color="auto"/>
              <w:left w:val="single" w:sz="4" w:space="0" w:color="auto"/>
              <w:bottom w:val="single" w:sz="4" w:space="0" w:color="auto"/>
              <w:right w:val="single" w:sz="4" w:space="0" w:color="auto"/>
            </w:tcBorders>
            <w:vAlign w:val="center"/>
            <w:hideMark/>
          </w:tcPr>
          <w:p w14:paraId="6A52C2CF" w14:textId="77777777" w:rsidR="001F1A64" w:rsidRDefault="005F24F9">
            <w:pPr>
              <w:jc w:val="center"/>
              <w:rPr>
                <w:rFonts w:ascii="Times New Roman" w:hAnsi="Times New Roman"/>
                <w:b/>
                <w:sz w:val="20"/>
              </w:rPr>
            </w:pPr>
            <w:r w:rsidRPr="00B73940">
              <w:rPr>
                <w:rFonts w:ascii="Times New Roman" w:hAnsi="Times New Roman"/>
                <w:b/>
                <w:sz w:val="20"/>
              </w:rPr>
              <w:lastRenderedPageBreak/>
              <w:t>REVISION INFORMATION</w:t>
            </w:r>
          </w:p>
        </w:tc>
      </w:tr>
      <w:tr w:rsidR="004D5C76" w:rsidRPr="00B73940" w14:paraId="0591D293" w14:textId="77777777" w:rsidTr="002E0418">
        <w:trPr>
          <w:trHeight w:val="397"/>
        </w:trPr>
        <w:tc>
          <w:tcPr>
            <w:tcW w:w="770" w:type="dxa"/>
            <w:tcBorders>
              <w:top w:val="single" w:sz="4" w:space="0" w:color="auto"/>
              <w:left w:val="single" w:sz="4" w:space="0" w:color="auto"/>
              <w:bottom w:val="single" w:sz="4" w:space="0" w:color="auto"/>
              <w:right w:val="single" w:sz="4" w:space="0" w:color="auto"/>
            </w:tcBorders>
            <w:vAlign w:val="center"/>
            <w:hideMark/>
          </w:tcPr>
          <w:p w14:paraId="537CD611" w14:textId="77777777" w:rsidR="001F1A64" w:rsidRDefault="005F24F9">
            <w:pPr>
              <w:jc w:val="center"/>
              <w:rPr>
                <w:rFonts w:ascii="Times New Roman" w:hAnsi="Times New Roman"/>
                <w:b/>
                <w:caps/>
                <w:sz w:val="18"/>
                <w:szCs w:val="18"/>
              </w:rPr>
            </w:pPr>
            <w:r w:rsidRPr="00B73940">
              <w:rPr>
                <w:rFonts w:ascii="Times New Roman" w:hAnsi="Times New Roman"/>
                <w:b/>
                <w:sz w:val="18"/>
                <w:szCs w:val="18"/>
              </w:rPr>
              <w:t>Rev. No</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72D20F1" w14:textId="77777777" w:rsidR="001F1A64" w:rsidRDefault="005F24F9">
            <w:pPr>
              <w:jc w:val="center"/>
              <w:rPr>
                <w:rFonts w:ascii="Times New Roman" w:hAnsi="Times New Roman"/>
                <w:b/>
                <w:caps/>
                <w:sz w:val="18"/>
                <w:szCs w:val="18"/>
              </w:rPr>
            </w:pPr>
            <w:r w:rsidRPr="00B73940">
              <w:rPr>
                <w:rFonts w:ascii="Times New Roman" w:hAnsi="Times New Roman"/>
                <w:b/>
                <w:sz w:val="18"/>
                <w:szCs w:val="18"/>
              </w:rPr>
              <w:t>Revision Date</w:t>
            </w:r>
          </w:p>
        </w:tc>
        <w:tc>
          <w:tcPr>
            <w:tcW w:w="7259" w:type="dxa"/>
            <w:tcBorders>
              <w:top w:val="single" w:sz="4" w:space="0" w:color="auto"/>
              <w:left w:val="single" w:sz="4" w:space="0" w:color="auto"/>
              <w:bottom w:val="single" w:sz="4" w:space="0" w:color="auto"/>
              <w:right w:val="single" w:sz="4" w:space="0" w:color="auto"/>
            </w:tcBorders>
            <w:vAlign w:val="center"/>
            <w:hideMark/>
          </w:tcPr>
          <w:p w14:paraId="1955A46E" w14:textId="77777777" w:rsidR="001F1A64" w:rsidRDefault="005F24F9">
            <w:pPr>
              <w:jc w:val="center"/>
              <w:rPr>
                <w:rFonts w:ascii="Times New Roman" w:hAnsi="Times New Roman"/>
                <w:b/>
                <w:caps/>
                <w:sz w:val="18"/>
                <w:szCs w:val="18"/>
              </w:rPr>
            </w:pPr>
            <w:r w:rsidRPr="00B73940">
              <w:rPr>
                <w:rFonts w:ascii="Times New Roman" w:hAnsi="Times New Roman"/>
                <w:b/>
                <w:sz w:val="18"/>
                <w:szCs w:val="18"/>
              </w:rPr>
              <w:t>Revision Explained</w:t>
            </w:r>
          </w:p>
        </w:tc>
      </w:tr>
      <w:tr w:rsidR="004D5C76" w:rsidRPr="00B73940" w14:paraId="32E0DDAC" w14:textId="77777777" w:rsidTr="002E0418">
        <w:trPr>
          <w:trHeight w:val="397"/>
        </w:trPr>
        <w:tc>
          <w:tcPr>
            <w:tcW w:w="770" w:type="dxa"/>
            <w:tcBorders>
              <w:top w:val="single" w:sz="4" w:space="0" w:color="auto"/>
              <w:left w:val="single" w:sz="4" w:space="0" w:color="auto"/>
              <w:bottom w:val="single" w:sz="4" w:space="0" w:color="auto"/>
              <w:right w:val="single" w:sz="4" w:space="0" w:color="auto"/>
            </w:tcBorders>
            <w:vAlign w:val="center"/>
            <w:hideMark/>
          </w:tcPr>
          <w:p w14:paraId="4648173C" w14:textId="77777777" w:rsidR="001F1A64" w:rsidRDefault="005F24F9">
            <w:pPr>
              <w:jc w:val="center"/>
              <w:rPr>
                <w:rFonts w:ascii="Times New Roman" w:hAnsi="Times New Roman"/>
                <w:sz w:val="18"/>
                <w:szCs w:val="18"/>
              </w:rPr>
            </w:pPr>
            <w:r w:rsidRPr="00B73940">
              <w:rPr>
                <w:rFonts w:ascii="Times New Roman" w:hAnsi="Times New Roman"/>
                <w:sz w:val="18"/>
                <w:szCs w:val="18"/>
              </w:rPr>
              <w:t>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6B03DB9" w14:textId="77777777" w:rsidR="001F1A64" w:rsidRDefault="005F24F9">
            <w:pPr>
              <w:jc w:val="center"/>
              <w:rPr>
                <w:rFonts w:ascii="Times New Roman" w:hAnsi="Times New Roman"/>
                <w:sz w:val="18"/>
                <w:szCs w:val="18"/>
              </w:rPr>
            </w:pPr>
            <w:r w:rsidRPr="00B73940">
              <w:rPr>
                <w:rFonts w:ascii="Times New Roman" w:hAnsi="Times New Roman"/>
                <w:sz w:val="18"/>
                <w:szCs w:val="18"/>
              </w:rPr>
              <w:t>-</w:t>
            </w:r>
          </w:p>
        </w:tc>
        <w:tc>
          <w:tcPr>
            <w:tcW w:w="7259" w:type="dxa"/>
            <w:tcBorders>
              <w:top w:val="single" w:sz="4" w:space="0" w:color="auto"/>
              <w:left w:val="single" w:sz="4" w:space="0" w:color="auto"/>
              <w:bottom w:val="single" w:sz="4" w:space="0" w:color="auto"/>
              <w:right w:val="single" w:sz="4" w:space="0" w:color="auto"/>
            </w:tcBorders>
            <w:vAlign w:val="center"/>
            <w:hideMark/>
          </w:tcPr>
          <w:p w14:paraId="423CD5BF" w14:textId="77777777" w:rsidR="001F1A64" w:rsidRDefault="005F24F9">
            <w:pPr>
              <w:pStyle w:val="stBilgi"/>
              <w:tabs>
                <w:tab w:val="left" w:pos="708"/>
              </w:tabs>
              <w:rPr>
                <w:rFonts w:ascii="Times New Roman" w:hAnsi="Times New Roman" w:cs="Times New Roman"/>
                <w:noProof/>
                <w:sz w:val="18"/>
                <w:szCs w:val="18"/>
              </w:rPr>
            </w:pPr>
            <w:r w:rsidRPr="00B73940">
              <w:rPr>
                <w:rFonts w:ascii="Times New Roman" w:hAnsi="Times New Roman" w:cs="Times New Roman"/>
                <w:noProof/>
                <w:sz w:val="18"/>
                <w:szCs w:val="18"/>
              </w:rPr>
              <w:t>First publication.</w:t>
            </w:r>
          </w:p>
        </w:tc>
      </w:tr>
      <w:tr w:rsidR="00CC7B2D" w:rsidRPr="00B73940" w14:paraId="26DD60E5" w14:textId="77777777" w:rsidTr="002E0418">
        <w:trPr>
          <w:trHeight w:val="397"/>
        </w:trPr>
        <w:tc>
          <w:tcPr>
            <w:tcW w:w="770" w:type="dxa"/>
            <w:tcBorders>
              <w:top w:val="single" w:sz="4" w:space="0" w:color="auto"/>
              <w:left w:val="single" w:sz="4" w:space="0" w:color="auto"/>
              <w:bottom w:val="single" w:sz="4" w:space="0" w:color="auto"/>
              <w:right w:val="single" w:sz="4" w:space="0" w:color="auto"/>
            </w:tcBorders>
            <w:vAlign w:val="center"/>
          </w:tcPr>
          <w:p w14:paraId="77A4EECA" w14:textId="11FB7509" w:rsidR="00CC7B2D" w:rsidRPr="00B73940" w:rsidRDefault="005F24F9" w:rsidP="00CC7B2D">
            <w:pPr>
              <w:jc w:val="center"/>
              <w:rPr>
                <w:rFonts w:ascii="Times New Roman" w:hAnsi="Times New Roman"/>
                <w:noProof/>
                <w:sz w:val="18"/>
                <w:szCs w:val="18"/>
              </w:rPr>
            </w:pPr>
            <w:r>
              <w:rPr>
                <w:rFonts w:ascii="Times New Roman" w:hAnsi="Times New Roman"/>
                <w:noProof/>
                <w:sz w:val="18"/>
                <w:szCs w:val="18"/>
              </w:rPr>
              <w:t>1</w:t>
            </w:r>
          </w:p>
        </w:tc>
        <w:tc>
          <w:tcPr>
            <w:tcW w:w="1842" w:type="dxa"/>
            <w:tcBorders>
              <w:top w:val="single" w:sz="4" w:space="0" w:color="auto"/>
              <w:left w:val="single" w:sz="4" w:space="0" w:color="auto"/>
              <w:bottom w:val="single" w:sz="4" w:space="0" w:color="auto"/>
              <w:right w:val="single" w:sz="4" w:space="0" w:color="auto"/>
            </w:tcBorders>
            <w:vAlign w:val="center"/>
          </w:tcPr>
          <w:p w14:paraId="0D69BD63" w14:textId="2D50337A" w:rsidR="00CC7B2D" w:rsidRPr="00B73940" w:rsidRDefault="005F24F9" w:rsidP="00CC7B2D">
            <w:pPr>
              <w:jc w:val="center"/>
              <w:rPr>
                <w:rFonts w:ascii="Times New Roman" w:hAnsi="Times New Roman"/>
                <w:noProof/>
                <w:sz w:val="18"/>
                <w:szCs w:val="18"/>
              </w:rPr>
            </w:pPr>
            <w:r>
              <w:rPr>
                <w:rFonts w:ascii="Times New Roman" w:hAnsi="Times New Roman"/>
                <w:noProof/>
                <w:sz w:val="18"/>
                <w:szCs w:val="18"/>
              </w:rPr>
              <w:t>05.08.2024</w:t>
            </w:r>
          </w:p>
        </w:tc>
        <w:tc>
          <w:tcPr>
            <w:tcW w:w="7259" w:type="dxa"/>
            <w:tcBorders>
              <w:top w:val="single" w:sz="4" w:space="0" w:color="auto"/>
              <w:left w:val="single" w:sz="4" w:space="0" w:color="auto"/>
              <w:bottom w:val="single" w:sz="4" w:space="0" w:color="auto"/>
              <w:right w:val="single" w:sz="4" w:space="0" w:color="auto"/>
            </w:tcBorders>
            <w:vAlign w:val="center"/>
          </w:tcPr>
          <w:p w14:paraId="2C933823" w14:textId="77777777" w:rsidR="00CC7B2D" w:rsidRPr="00B73940" w:rsidRDefault="00CC7B2D" w:rsidP="00CC7B2D">
            <w:pPr>
              <w:pStyle w:val="stBilgi"/>
              <w:tabs>
                <w:tab w:val="left" w:pos="708"/>
              </w:tabs>
              <w:rPr>
                <w:rFonts w:ascii="Times New Roman" w:hAnsi="Times New Roman" w:cs="Times New Roman"/>
                <w:noProof/>
                <w:sz w:val="18"/>
                <w:szCs w:val="18"/>
              </w:rPr>
            </w:pPr>
          </w:p>
        </w:tc>
      </w:tr>
      <w:tr w:rsidR="00CC7B2D" w:rsidRPr="00B73940" w14:paraId="32D68082" w14:textId="77777777" w:rsidTr="002E0418">
        <w:trPr>
          <w:trHeight w:val="397"/>
        </w:trPr>
        <w:tc>
          <w:tcPr>
            <w:tcW w:w="770" w:type="dxa"/>
            <w:tcBorders>
              <w:top w:val="single" w:sz="4" w:space="0" w:color="auto"/>
              <w:left w:val="single" w:sz="4" w:space="0" w:color="auto"/>
              <w:bottom w:val="single" w:sz="4" w:space="0" w:color="auto"/>
              <w:right w:val="single" w:sz="4" w:space="0" w:color="auto"/>
            </w:tcBorders>
            <w:vAlign w:val="center"/>
          </w:tcPr>
          <w:p w14:paraId="15DB044A" w14:textId="77777777" w:rsidR="00CC7B2D" w:rsidRPr="00B73940" w:rsidRDefault="00CC7B2D" w:rsidP="00CC7B2D">
            <w:pPr>
              <w:jc w:val="center"/>
              <w:rPr>
                <w:rFonts w:ascii="Times New Roman" w:hAnsi="Times New Roman"/>
                <w:noProof/>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tcPr>
          <w:p w14:paraId="0E404F39" w14:textId="77777777" w:rsidR="00CC7B2D" w:rsidRPr="00B73940" w:rsidRDefault="00CC7B2D" w:rsidP="00CC7B2D">
            <w:pPr>
              <w:jc w:val="center"/>
              <w:rPr>
                <w:rFonts w:ascii="Times New Roman" w:hAnsi="Times New Roman"/>
                <w:noProof/>
                <w:sz w:val="18"/>
                <w:szCs w:val="18"/>
              </w:rPr>
            </w:pPr>
          </w:p>
        </w:tc>
        <w:tc>
          <w:tcPr>
            <w:tcW w:w="7259" w:type="dxa"/>
            <w:tcBorders>
              <w:top w:val="single" w:sz="4" w:space="0" w:color="auto"/>
              <w:left w:val="single" w:sz="4" w:space="0" w:color="auto"/>
              <w:bottom w:val="single" w:sz="4" w:space="0" w:color="auto"/>
              <w:right w:val="single" w:sz="4" w:space="0" w:color="auto"/>
            </w:tcBorders>
            <w:vAlign w:val="center"/>
          </w:tcPr>
          <w:p w14:paraId="542BE3FF" w14:textId="77777777" w:rsidR="00CC7B2D" w:rsidRPr="00B73940" w:rsidRDefault="00CC7B2D" w:rsidP="00CC7B2D">
            <w:pPr>
              <w:pStyle w:val="stBilgi"/>
              <w:tabs>
                <w:tab w:val="left" w:pos="708"/>
              </w:tabs>
              <w:rPr>
                <w:rFonts w:ascii="Times New Roman" w:hAnsi="Times New Roman" w:cs="Times New Roman"/>
                <w:noProof/>
                <w:sz w:val="18"/>
                <w:szCs w:val="18"/>
              </w:rPr>
            </w:pPr>
          </w:p>
        </w:tc>
      </w:tr>
      <w:tr w:rsidR="00CC7B2D" w:rsidRPr="00B73940" w14:paraId="25CCC1FC" w14:textId="77777777" w:rsidTr="002E0418">
        <w:trPr>
          <w:trHeight w:val="397"/>
        </w:trPr>
        <w:tc>
          <w:tcPr>
            <w:tcW w:w="770" w:type="dxa"/>
            <w:tcBorders>
              <w:top w:val="single" w:sz="4" w:space="0" w:color="auto"/>
              <w:left w:val="single" w:sz="4" w:space="0" w:color="auto"/>
              <w:bottom w:val="single" w:sz="4" w:space="0" w:color="auto"/>
              <w:right w:val="single" w:sz="4" w:space="0" w:color="auto"/>
            </w:tcBorders>
            <w:vAlign w:val="center"/>
          </w:tcPr>
          <w:p w14:paraId="6A0CD104" w14:textId="77777777" w:rsidR="00CC7B2D" w:rsidRPr="00B73940" w:rsidRDefault="00CC7B2D" w:rsidP="00CC7B2D">
            <w:pPr>
              <w:jc w:val="center"/>
              <w:rPr>
                <w:rFonts w:ascii="Times New Roman" w:hAnsi="Times New Roman"/>
                <w:noProof/>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tcPr>
          <w:p w14:paraId="08BB85D6" w14:textId="77777777" w:rsidR="00CC7B2D" w:rsidRPr="00B73940" w:rsidRDefault="00CC7B2D" w:rsidP="00CC7B2D">
            <w:pPr>
              <w:jc w:val="center"/>
              <w:rPr>
                <w:rFonts w:ascii="Times New Roman" w:hAnsi="Times New Roman"/>
                <w:noProof/>
                <w:sz w:val="18"/>
                <w:szCs w:val="18"/>
              </w:rPr>
            </w:pPr>
          </w:p>
        </w:tc>
        <w:tc>
          <w:tcPr>
            <w:tcW w:w="7259" w:type="dxa"/>
            <w:tcBorders>
              <w:top w:val="single" w:sz="4" w:space="0" w:color="auto"/>
              <w:left w:val="single" w:sz="4" w:space="0" w:color="auto"/>
              <w:bottom w:val="single" w:sz="4" w:space="0" w:color="auto"/>
              <w:right w:val="single" w:sz="4" w:space="0" w:color="auto"/>
            </w:tcBorders>
            <w:vAlign w:val="center"/>
          </w:tcPr>
          <w:p w14:paraId="1D0A0E21" w14:textId="77777777" w:rsidR="00CC7B2D" w:rsidRPr="00B73940" w:rsidRDefault="00CC7B2D" w:rsidP="00CC7B2D">
            <w:pPr>
              <w:pStyle w:val="stBilgi"/>
              <w:tabs>
                <w:tab w:val="left" w:pos="708"/>
              </w:tabs>
              <w:rPr>
                <w:rFonts w:ascii="Times New Roman" w:hAnsi="Times New Roman" w:cs="Times New Roman"/>
                <w:noProof/>
                <w:sz w:val="18"/>
                <w:szCs w:val="18"/>
              </w:rPr>
            </w:pPr>
          </w:p>
        </w:tc>
      </w:tr>
      <w:tr w:rsidR="00CC7B2D" w:rsidRPr="00B73940" w14:paraId="6EEF6CF3" w14:textId="77777777" w:rsidTr="002E0418">
        <w:trPr>
          <w:trHeight w:val="397"/>
        </w:trPr>
        <w:tc>
          <w:tcPr>
            <w:tcW w:w="770" w:type="dxa"/>
            <w:tcBorders>
              <w:top w:val="single" w:sz="4" w:space="0" w:color="auto"/>
              <w:left w:val="single" w:sz="4" w:space="0" w:color="auto"/>
              <w:bottom w:val="single" w:sz="4" w:space="0" w:color="auto"/>
              <w:right w:val="single" w:sz="4" w:space="0" w:color="auto"/>
            </w:tcBorders>
            <w:vAlign w:val="center"/>
          </w:tcPr>
          <w:p w14:paraId="3B3AAAA7" w14:textId="77777777" w:rsidR="00CC7B2D" w:rsidRPr="00B73940" w:rsidRDefault="00CC7B2D" w:rsidP="00CC7B2D">
            <w:pPr>
              <w:jc w:val="center"/>
              <w:rPr>
                <w:rFonts w:ascii="Times New Roman" w:hAnsi="Times New Roman"/>
                <w:noProof/>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tcPr>
          <w:p w14:paraId="54B194CB" w14:textId="77777777" w:rsidR="00CC7B2D" w:rsidRPr="00B73940" w:rsidRDefault="00CC7B2D" w:rsidP="00CC7B2D">
            <w:pPr>
              <w:jc w:val="center"/>
              <w:rPr>
                <w:rFonts w:ascii="Times New Roman" w:hAnsi="Times New Roman"/>
                <w:noProof/>
                <w:sz w:val="18"/>
                <w:szCs w:val="18"/>
              </w:rPr>
            </w:pPr>
          </w:p>
        </w:tc>
        <w:tc>
          <w:tcPr>
            <w:tcW w:w="7259" w:type="dxa"/>
            <w:tcBorders>
              <w:top w:val="single" w:sz="4" w:space="0" w:color="auto"/>
              <w:left w:val="single" w:sz="4" w:space="0" w:color="auto"/>
              <w:bottom w:val="single" w:sz="4" w:space="0" w:color="auto"/>
              <w:right w:val="single" w:sz="4" w:space="0" w:color="auto"/>
            </w:tcBorders>
            <w:vAlign w:val="center"/>
          </w:tcPr>
          <w:p w14:paraId="3BA61E91" w14:textId="77777777" w:rsidR="00CC7B2D" w:rsidRPr="00B73940" w:rsidRDefault="00CC7B2D" w:rsidP="00CC7B2D">
            <w:pPr>
              <w:pStyle w:val="stBilgi"/>
              <w:tabs>
                <w:tab w:val="left" w:pos="708"/>
              </w:tabs>
              <w:rPr>
                <w:rFonts w:ascii="Times New Roman" w:hAnsi="Times New Roman" w:cs="Times New Roman"/>
                <w:noProof/>
                <w:sz w:val="18"/>
                <w:szCs w:val="18"/>
              </w:rPr>
            </w:pPr>
          </w:p>
        </w:tc>
      </w:tr>
    </w:tbl>
    <w:p w14:paraId="7233A308" w14:textId="77777777" w:rsidR="004D5C76" w:rsidRPr="00B73940" w:rsidRDefault="004D5C76" w:rsidP="004D5C76">
      <w:pPr>
        <w:rPr>
          <w:rFonts w:ascii="Times New Roman" w:hAnsi="Times New Roman"/>
          <w:b/>
          <w:bCs/>
          <w:sz w:val="18"/>
          <w:szCs w:val="18"/>
          <w:lang w:eastAsia="en-US"/>
        </w:rPr>
      </w:pPr>
    </w:p>
    <w:tbl>
      <w:tblPr>
        <w:tblW w:w="9869" w:type="dxa"/>
        <w:tblInd w:w="1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4934"/>
        <w:gridCol w:w="4935"/>
      </w:tblGrid>
      <w:tr w:rsidR="004D5C76" w:rsidRPr="00B73940" w14:paraId="3D337470" w14:textId="77777777" w:rsidTr="002E0418">
        <w:tc>
          <w:tcPr>
            <w:tcW w:w="4934" w:type="dxa"/>
            <w:tcBorders>
              <w:top w:val="single" w:sz="2" w:space="0" w:color="auto"/>
              <w:left w:val="single" w:sz="2" w:space="0" w:color="auto"/>
              <w:bottom w:val="single" w:sz="2" w:space="0" w:color="auto"/>
              <w:right w:val="single" w:sz="2" w:space="0" w:color="auto"/>
            </w:tcBorders>
            <w:vAlign w:val="center"/>
            <w:hideMark/>
          </w:tcPr>
          <w:p w14:paraId="42025461" w14:textId="77777777" w:rsidR="001F1A64" w:rsidRDefault="005F24F9">
            <w:pPr>
              <w:pStyle w:val="KonuBal"/>
              <w:ind w:right="142"/>
              <w:rPr>
                <w:rFonts w:ascii="Times New Roman" w:hAnsi="Times New Roman" w:cs="Times New Roman"/>
                <w:bCs/>
                <w:sz w:val="18"/>
                <w:szCs w:val="18"/>
                <w:lang w:eastAsia="en-US"/>
              </w:rPr>
            </w:pPr>
            <w:r w:rsidRPr="00B73940">
              <w:rPr>
                <w:rFonts w:ascii="Times New Roman" w:hAnsi="Times New Roman" w:cs="Times New Roman"/>
                <w:bCs/>
                <w:sz w:val="18"/>
                <w:szCs w:val="18"/>
                <w:lang w:eastAsia="en-US"/>
              </w:rPr>
              <w:t>Prepared by</w:t>
            </w:r>
          </w:p>
        </w:tc>
        <w:tc>
          <w:tcPr>
            <w:tcW w:w="4935" w:type="dxa"/>
            <w:tcBorders>
              <w:top w:val="single" w:sz="2" w:space="0" w:color="auto"/>
              <w:left w:val="single" w:sz="2" w:space="0" w:color="auto"/>
              <w:bottom w:val="single" w:sz="2" w:space="0" w:color="auto"/>
              <w:right w:val="single" w:sz="2" w:space="0" w:color="auto"/>
            </w:tcBorders>
            <w:vAlign w:val="center"/>
            <w:hideMark/>
          </w:tcPr>
          <w:p w14:paraId="6E6BEB6C" w14:textId="77777777" w:rsidR="001F1A64" w:rsidRDefault="005F24F9">
            <w:pPr>
              <w:pStyle w:val="KonuBal"/>
              <w:ind w:right="142"/>
              <w:rPr>
                <w:rFonts w:ascii="Times New Roman" w:hAnsi="Times New Roman" w:cs="Times New Roman"/>
                <w:bCs/>
                <w:sz w:val="18"/>
                <w:szCs w:val="18"/>
                <w:lang w:eastAsia="en-US"/>
              </w:rPr>
            </w:pPr>
            <w:r w:rsidRPr="00B73940">
              <w:rPr>
                <w:rFonts w:ascii="Times New Roman" w:hAnsi="Times New Roman" w:cs="Times New Roman"/>
                <w:bCs/>
                <w:sz w:val="18"/>
                <w:szCs w:val="18"/>
                <w:lang w:eastAsia="en-US"/>
              </w:rPr>
              <w:t>Approved by</w:t>
            </w:r>
          </w:p>
        </w:tc>
      </w:tr>
      <w:tr w:rsidR="004D5C76" w:rsidRPr="00B73940" w14:paraId="7D55CD93" w14:textId="77777777" w:rsidTr="002E0418">
        <w:trPr>
          <w:trHeight w:val="851"/>
        </w:trPr>
        <w:tc>
          <w:tcPr>
            <w:tcW w:w="4934" w:type="dxa"/>
            <w:tcBorders>
              <w:top w:val="single" w:sz="2" w:space="0" w:color="auto"/>
              <w:left w:val="single" w:sz="2" w:space="0" w:color="auto"/>
              <w:bottom w:val="single" w:sz="2" w:space="0" w:color="auto"/>
              <w:right w:val="single" w:sz="2" w:space="0" w:color="auto"/>
            </w:tcBorders>
            <w:hideMark/>
          </w:tcPr>
          <w:p w14:paraId="7A06BD3B" w14:textId="77777777" w:rsidR="001F1A64" w:rsidRDefault="005F24F9">
            <w:pPr>
              <w:pStyle w:val="KonuBal"/>
              <w:ind w:right="142"/>
              <w:rPr>
                <w:rFonts w:ascii="Times New Roman" w:hAnsi="Times New Roman" w:cs="Times New Roman"/>
                <w:b w:val="0"/>
                <w:bCs/>
                <w:szCs w:val="22"/>
                <w:lang w:eastAsia="en-US"/>
              </w:rPr>
            </w:pPr>
            <w:r w:rsidRPr="00B73940">
              <w:rPr>
                <w:rFonts w:ascii="Times New Roman" w:hAnsi="Times New Roman" w:cs="Times New Roman"/>
                <w:b w:val="0"/>
                <w:bCs/>
                <w:sz w:val="18"/>
                <w:szCs w:val="18"/>
                <w:lang w:eastAsia="en-US"/>
              </w:rPr>
              <w:t>MANAGEMENT REPRESENTATIVE</w:t>
            </w:r>
          </w:p>
        </w:tc>
        <w:tc>
          <w:tcPr>
            <w:tcW w:w="4935" w:type="dxa"/>
            <w:tcBorders>
              <w:top w:val="single" w:sz="2" w:space="0" w:color="auto"/>
              <w:left w:val="single" w:sz="2" w:space="0" w:color="auto"/>
              <w:bottom w:val="single" w:sz="2" w:space="0" w:color="auto"/>
              <w:right w:val="single" w:sz="2" w:space="0" w:color="auto"/>
            </w:tcBorders>
            <w:hideMark/>
          </w:tcPr>
          <w:p w14:paraId="6F968AC0" w14:textId="77777777" w:rsidR="001F1A64" w:rsidRDefault="005F24F9">
            <w:pPr>
              <w:pStyle w:val="KonuBal"/>
              <w:ind w:right="142"/>
              <w:rPr>
                <w:rFonts w:ascii="Times New Roman" w:hAnsi="Times New Roman" w:cs="Times New Roman"/>
                <w:b w:val="0"/>
                <w:bCs/>
                <w:szCs w:val="22"/>
                <w:lang w:eastAsia="en-US"/>
              </w:rPr>
            </w:pPr>
            <w:r w:rsidRPr="00B73940">
              <w:rPr>
                <w:rFonts w:ascii="Times New Roman" w:hAnsi="Times New Roman" w:cs="Times New Roman"/>
                <w:b w:val="0"/>
                <w:bCs/>
                <w:sz w:val="18"/>
                <w:szCs w:val="18"/>
                <w:lang w:eastAsia="en-US"/>
              </w:rPr>
              <w:t>GENERAL MANAGER</w:t>
            </w:r>
          </w:p>
        </w:tc>
      </w:tr>
    </w:tbl>
    <w:p w14:paraId="5FBC7AE9" w14:textId="77777777" w:rsidR="004D5C76" w:rsidRPr="00B73940" w:rsidRDefault="004D5C76" w:rsidP="004D5C76">
      <w:pPr>
        <w:pStyle w:val="GvdeMetni"/>
        <w:tabs>
          <w:tab w:val="left" w:pos="560"/>
        </w:tabs>
        <w:ind w:left="2777"/>
        <w:rPr>
          <w:rStyle w:val="Gl"/>
          <w:b w:val="0"/>
          <w:bCs w:val="0"/>
          <w:sz w:val="22"/>
          <w:szCs w:val="22"/>
          <w:lang w:val="tr-TR" w:eastAsia="en-US"/>
        </w:rPr>
      </w:pPr>
    </w:p>
    <w:p w14:paraId="5CC415E2" w14:textId="77777777" w:rsidR="004D5C76" w:rsidRPr="00B73940" w:rsidRDefault="004D5C76" w:rsidP="004D5C76">
      <w:pPr>
        <w:pStyle w:val="GvdeMetni"/>
        <w:widowControl w:val="0"/>
        <w:tabs>
          <w:tab w:val="left" w:pos="938"/>
        </w:tabs>
        <w:autoSpaceDE w:val="0"/>
        <w:autoSpaceDN w:val="0"/>
        <w:adjustRightInd w:val="0"/>
        <w:spacing w:before="120" w:after="120"/>
        <w:jc w:val="both"/>
        <w:rPr>
          <w:bCs/>
          <w:sz w:val="22"/>
          <w:szCs w:val="22"/>
          <w:lang w:val="tr-TR"/>
        </w:rPr>
      </w:pPr>
    </w:p>
    <w:sectPr w:rsidR="004D5C76" w:rsidRPr="00B73940" w:rsidSect="002B30FE">
      <w:headerReference w:type="default" r:id="rId8"/>
      <w:footerReference w:type="default" r:id="rId9"/>
      <w:pgSz w:w="11906" w:h="16838"/>
      <w:pgMar w:top="1417" w:right="623"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3F91F" w14:textId="77777777" w:rsidR="000C2C7C" w:rsidRDefault="000C2C7C" w:rsidP="009D29D3">
      <w:r>
        <w:separator/>
      </w:r>
    </w:p>
  </w:endnote>
  <w:endnote w:type="continuationSeparator" w:id="0">
    <w:p w14:paraId="4A8A5A07" w14:textId="77777777" w:rsidR="000C2C7C" w:rsidRDefault="000C2C7C"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Verdana">
    <w:panose1 w:val="020B0604030504040204"/>
    <w:charset w:val="A2"/>
    <w:family w:val="swiss"/>
    <w:pitch w:val="variable"/>
    <w:sig w:usb0="A00006FF" w:usb1="4000205B" w:usb2="00000010"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ahoma">
    <w:altName w:val="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50675E" w14:paraId="79A19061" w14:textId="77777777" w:rsidTr="009546CC">
      <w:tc>
        <w:tcPr>
          <w:tcW w:w="1975" w:type="dxa"/>
          <w:vAlign w:val="center"/>
        </w:tcPr>
        <w:p w14:paraId="410BBE6E" w14:textId="77777777" w:rsidR="001F1A64" w:rsidRDefault="005F24F9">
          <w:pPr>
            <w:pStyle w:val="stBilgi"/>
            <w:jc w:val="center"/>
            <w:rPr>
              <w:rFonts w:ascii="Times New Roman" w:hAnsi="Times New Roman"/>
              <w:sz w:val="18"/>
              <w:szCs w:val="18"/>
            </w:rPr>
          </w:pPr>
          <w:r w:rsidRPr="00E872F5">
            <w:rPr>
              <w:rFonts w:ascii="Times New Roman" w:hAnsi="Times New Roman"/>
              <w:sz w:val="18"/>
              <w:szCs w:val="18"/>
            </w:rPr>
            <w:t>Document Code</w:t>
          </w:r>
        </w:p>
      </w:tc>
      <w:tc>
        <w:tcPr>
          <w:tcW w:w="1976" w:type="dxa"/>
          <w:vAlign w:val="center"/>
        </w:tcPr>
        <w:p w14:paraId="7A956AB5" w14:textId="77777777" w:rsidR="001F1A64" w:rsidRDefault="005F24F9">
          <w:pPr>
            <w:pStyle w:val="stBilgi"/>
            <w:jc w:val="center"/>
            <w:rPr>
              <w:rFonts w:ascii="Times New Roman" w:hAnsi="Times New Roman"/>
              <w:sz w:val="18"/>
              <w:szCs w:val="18"/>
            </w:rPr>
          </w:pPr>
          <w:r w:rsidRPr="00E872F5">
            <w:rPr>
              <w:rFonts w:ascii="Times New Roman" w:hAnsi="Times New Roman"/>
              <w:sz w:val="18"/>
              <w:szCs w:val="18"/>
            </w:rPr>
            <w:t>Publication Date</w:t>
          </w:r>
        </w:p>
      </w:tc>
      <w:tc>
        <w:tcPr>
          <w:tcW w:w="1976" w:type="dxa"/>
          <w:vAlign w:val="center"/>
        </w:tcPr>
        <w:p w14:paraId="512B9F68" w14:textId="77777777" w:rsidR="001F1A64" w:rsidRDefault="005F24F9">
          <w:pPr>
            <w:pStyle w:val="stBilgi"/>
            <w:jc w:val="center"/>
            <w:rPr>
              <w:rFonts w:ascii="Times New Roman" w:hAnsi="Times New Roman"/>
              <w:sz w:val="18"/>
              <w:szCs w:val="18"/>
            </w:rPr>
          </w:pPr>
          <w:r w:rsidRPr="00E872F5">
            <w:rPr>
              <w:rFonts w:ascii="Times New Roman" w:hAnsi="Times New Roman"/>
              <w:sz w:val="18"/>
              <w:szCs w:val="18"/>
            </w:rPr>
            <w:t>Revision No</w:t>
          </w:r>
        </w:p>
      </w:tc>
      <w:tc>
        <w:tcPr>
          <w:tcW w:w="1976" w:type="dxa"/>
          <w:vAlign w:val="center"/>
        </w:tcPr>
        <w:p w14:paraId="118F4A27" w14:textId="77777777" w:rsidR="001F1A64" w:rsidRDefault="005F24F9">
          <w:pPr>
            <w:pStyle w:val="stBilgi"/>
            <w:jc w:val="center"/>
            <w:rPr>
              <w:rFonts w:ascii="Times New Roman" w:hAnsi="Times New Roman"/>
              <w:sz w:val="18"/>
              <w:szCs w:val="18"/>
            </w:rPr>
          </w:pPr>
          <w:r w:rsidRPr="00E872F5">
            <w:rPr>
              <w:rFonts w:ascii="Times New Roman" w:hAnsi="Times New Roman"/>
              <w:sz w:val="18"/>
              <w:szCs w:val="18"/>
            </w:rPr>
            <w:t>Revision Date</w:t>
          </w:r>
        </w:p>
      </w:tc>
      <w:tc>
        <w:tcPr>
          <w:tcW w:w="1976" w:type="dxa"/>
          <w:vAlign w:val="center"/>
        </w:tcPr>
        <w:p w14:paraId="411C66D3" w14:textId="77777777" w:rsidR="001F1A64" w:rsidRDefault="005F24F9">
          <w:pPr>
            <w:pStyle w:val="stBilgi"/>
            <w:jc w:val="center"/>
            <w:rPr>
              <w:rFonts w:ascii="Times New Roman" w:hAnsi="Times New Roman"/>
              <w:sz w:val="18"/>
              <w:szCs w:val="18"/>
            </w:rPr>
          </w:pPr>
          <w:r w:rsidRPr="00E872F5">
            <w:rPr>
              <w:rFonts w:ascii="Times New Roman" w:hAnsi="Times New Roman"/>
              <w:sz w:val="18"/>
              <w:szCs w:val="18"/>
            </w:rPr>
            <w:t>Page</w:t>
          </w:r>
        </w:p>
      </w:tc>
    </w:tr>
    <w:tr w:rsidR="0050675E" w14:paraId="154A4DAE" w14:textId="77777777" w:rsidTr="009546CC">
      <w:tc>
        <w:tcPr>
          <w:tcW w:w="1975" w:type="dxa"/>
          <w:vAlign w:val="center"/>
        </w:tcPr>
        <w:p w14:paraId="462CD060" w14:textId="77777777" w:rsidR="001F1A64" w:rsidRDefault="005F24F9">
          <w:pPr>
            <w:pStyle w:val="stBilgi"/>
            <w:jc w:val="center"/>
            <w:rPr>
              <w:rFonts w:ascii="Times New Roman" w:hAnsi="Times New Roman"/>
              <w:sz w:val="18"/>
              <w:szCs w:val="18"/>
            </w:rPr>
          </w:pPr>
          <w:r>
            <w:rPr>
              <w:rFonts w:ascii="Times New Roman" w:hAnsi="Times New Roman"/>
              <w:sz w:val="18"/>
              <w:szCs w:val="18"/>
            </w:rPr>
            <w:t>PR</w:t>
          </w:r>
          <w:r w:rsidRPr="00E872F5">
            <w:rPr>
              <w:rFonts w:ascii="Times New Roman" w:hAnsi="Times New Roman"/>
              <w:sz w:val="18"/>
              <w:szCs w:val="18"/>
            </w:rPr>
            <w:t>.</w:t>
          </w:r>
          <w:r w:rsidR="00FD016F">
            <w:rPr>
              <w:rFonts w:ascii="Times New Roman" w:hAnsi="Times New Roman"/>
              <w:sz w:val="18"/>
              <w:szCs w:val="18"/>
            </w:rPr>
            <w:t>216</w:t>
          </w:r>
        </w:p>
      </w:tc>
      <w:tc>
        <w:tcPr>
          <w:tcW w:w="1976" w:type="dxa"/>
          <w:vAlign w:val="center"/>
        </w:tcPr>
        <w:p w14:paraId="4042C585" w14:textId="77777777" w:rsidR="001F1A64" w:rsidRDefault="005F24F9">
          <w:pPr>
            <w:pStyle w:val="stBilgi"/>
            <w:jc w:val="center"/>
            <w:rPr>
              <w:rFonts w:ascii="Times New Roman" w:hAnsi="Times New Roman"/>
              <w:sz w:val="18"/>
              <w:szCs w:val="18"/>
            </w:rPr>
          </w:pPr>
          <w:r>
            <w:rPr>
              <w:rFonts w:ascii="Times New Roman" w:hAnsi="Times New Roman"/>
              <w:sz w:val="18"/>
              <w:szCs w:val="18"/>
            </w:rPr>
            <w:t>15</w:t>
          </w:r>
          <w:r w:rsidR="00FD016F">
            <w:rPr>
              <w:rFonts w:ascii="Times New Roman" w:hAnsi="Times New Roman"/>
              <w:sz w:val="18"/>
              <w:szCs w:val="18"/>
            </w:rPr>
            <w:t>.04.2021</w:t>
          </w:r>
        </w:p>
      </w:tc>
      <w:tc>
        <w:tcPr>
          <w:tcW w:w="1976" w:type="dxa"/>
          <w:vAlign w:val="center"/>
        </w:tcPr>
        <w:p w14:paraId="5CA06691" w14:textId="77777777" w:rsidR="001F1A64" w:rsidRDefault="005F24F9">
          <w:pPr>
            <w:pStyle w:val="stBilgi"/>
            <w:jc w:val="center"/>
            <w:rPr>
              <w:rFonts w:ascii="Times New Roman" w:hAnsi="Times New Roman"/>
              <w:sz w:val="18"/>
              <w:szCs w:val="18"/>
            </w:rPr>
          </w:pPr>
          <w:r>
            <w:rPr>
              <w:rFonts w:ascii="Times New Roman" w:hAnsi="Times New Roman"/>
              <w:sz w:val="18"/>
              <w:szCs w:val="18"/>
            </w:rPr>
            <w:t>1</w:t>
          </w:r>
        </w:p>
      </w:tc>
      <w:tc>
        <w:tcPr>
          <w:tcW w:w="1976" w:type="dxa"/>
          <w:vAlign w:val="center"/>
        </w:tcPr>
        <w:p w14:paraId="108BAE0F" w14:textId="77777777" w:rsidR="001F1A64" w:rsidRDefault="005F24F9">
          <w:pPr>
            <w:pStyle w:val="stBilgi"/>
            <w:jc w:val="center"/>
            <w:rPr>
              <w:rFonts w:ascii="Times New Roman" w:hAnsi="Times New Roman"/>
              <w:sz w:val="18"/>
              <w:szCs w:val="18"/>
            </w:rPr>
          </w:pPr>
          <w:r>
            <w:rPr>
              <w:rFonts w:ascii="Times New Roman" w:hAnsi="Times New Roman"/>
              <w:sz w:val="18"/>
              <w:szCs w:val="18"/>
            </w:rPr>
            <w:t>05.08.2024</w:t>
          </w:r>
        </w:p>
      </w:tc>
      <w:tc>
        <w:tcPr>
          <w:tcW w:w="1976" w:type="dxa"/>
          <w:vAlign w:val="center"/>
        </w:tcPr>
        <w:p w14:paraId="59A11FB5" w14:textId="77777777" w:rsidR="001F1A64" w:rsidRDefault="005F24F9">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sidR="00EE4CF2">
            <w:rPr>
              <w:rFonts w:ascii="Times New Roman" w:hAnsi="Times New Roman"/>
              <w:bCs/>
              <w:noProof/>
              <w:sz w:val="18"/>
              <w:szCs w:val="18"/>
            </w:rPr>
            <w:t>1</w:t>
          </w:r>
          <w:r w:rsidRPr="00E872F5">
            <w:rPr>
              <w:rFonts w:ascii="Times New Roman" w:hAnsi="Times New Roman"/>
              <w:bCs/>
              <w:sz w:val="18"/>
              <w:szCs w:val="18"/>
            </w:rPr>
            <w:fldChar w:fldCharType="end"/>
          </w:r>
          <w:r w:rsidRPr="00E872F5">
            <w:rPr>
              <w:rFonts w:ascii="Times New Roman" w:hAnsi="Times New Roman"/>
              <w:sz w:val="18"/>
              <w:szCs w:val="18"/>
            </w:rPr>
            <w:t>/</w:t>
          </w:r>
          <w:r w:rsidRPr="00E872F5">
            <w:rPr>
              <w:rFonts w:ascii="Times New Roman" w:hAnsi="Times New Roman"/>
              <w:bCs/>
              <w:sz w:val="18"/>
              <w:szCs w:val="18"/>
            </w:rPr>
            <w:fldChar w:fldCharType="begin"/>
          </w:r>
          <w:r w:rsidRPr="00E872F5">
            <w:rPr>
              <w:rFonts w:ascii="Times New Roman" w:hAnsi="Times New Roman"/>
              <w:bCs/>
              <w:sz w:val="18"/>
              <w:szCs w:val="18"/>
            </w:rPr>
            <w:instrText>NUMPAGES  \* Arabic  \* MERGEFORMAT</w:instrText>
          </w:r>
          <w:r w:rsidRPr="00E872F5">
            <w:rPr>
              <w:rFonts w:ascii="Times New Roman" w:hAnsi="Times New Roman"/>
              <w:bCs/>
              <w:sz w:val="18"/>
              <w:szCs w:val="18"/>
            </w:rPr>
            <w:fldChar w:fldCharType="separate"/>
          </w:r>
          <w:r w:rsidR="00EE4CF2">
            <w:rPr>
              <w:rFonts w:ascii="Times New Roman" w:hAnsi="Times New Roman"/>
              <w:bCs/>
              <w:noProof/>
              <w:sz w:val="18"/>
              <w:szCs w:val="18"/>
            </w:rPr>
            <w:t>8</w:t>
          </w:r>
          <w:r w:rsidRPr="00E872F5">
            <w:rPr>
              <w:rFonts w:ascii="Times New Roman" w:hAnsi="Times New Roman"/>
              <w:bCs/>
              <w:sz w:val="18"/>
              <w:szCs w:val="18"/>
            </w:rPr>
            <w:fldChar w:fldCharType="end"/>
          </w:r>
        </w:p>
      </w:tc>
    </w:tr>
  </w:tbl>
  <w:p w14:paraId="5E92C767" w14:textId="77777777" w:rsidR="0050675E" w:rsidRDefault="0050675E"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4711C" w14:textId="77777777" w:rsidR="000C2C7C" w:rsidRDefault="000C2C7C" w:rsidP="009D29D3">
      <w:r>
        <w:separator/>
      </w:r>
    </w:p>
  </w:footnote>
  <w:footnote w:type="continuationSeparator" w:id="0">
    <w:p w14:paraId="39EFD2FB" w14:textId="77777777" w:rsidR="000C2C7C" w:rsidRDefault="000C2C7C"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50675E" w14:paraId="3ECC9270" w14:textId="77777777" w:rsidTr="009546CC">
      <w:trPr>
        <w:trHeight w:val="302"/>
      </w:trPr>
      <w:tc>
        <w:tcPr>
          <w:tcW w:w="8409" w:type="dxa"/>
          <w:vAlign w:val="center"/>
        </w:tcPr>
        <w:p w14:paraId="4E6D6FA5" w14:textId="72299C47" w:rsidR="001F1A64" w:rsidRDefault="005F24F9">
          <w:pPr>
            <w:pStyle w:val="stBilgi"/>
            <w:jc w:val="center"/>
            <w:rPr>
              <w:rFonts w:ascii="Times New Roman" w:hAnsi="Times New Roman"/>
            </w:rPr>
          </w:pPr>
          <w:r>
            <w:rPr>
              <w:rFonts w:ascii="Times New Roman" w:hAnsi="Times New Roman"/>
            </w:rPr>
            <w:t>IFC GLOBAL LLC</w:t>
          </w:r>
        </w:p>
      </w:tc>
      <w:tc>
        <w:tcPr>
          <w:tcW w:w="1466" w:type="dxa"/>
          <w:vMerge w:val="restart"/>
          <w:vAlign w:val="center"/>
        </w:tcPr>
        <w:p w14:paraId="5760FCBC" w14:textId="77777777" w:rsidR="0050675E" w:rsidRDefault="000411E4" w:rsidP="00E872F5">
          <w:pPr>
            <w:pStyle w:val="stBilgi"/>
            <w:jc w:val="center"/>
          </w:pPr>
          <w:r>
            <w:rPr>
              <w:noProof/>
            </w:rPr>
            <w:drawing>
              <wp:inline distT="0" distB="0" distL="0" distR="0" wp14:anchorId="6690BEEC" wp14:editId="59F94464">
                <wp:extent cx="847725" cy="647700"/>
                <wp:effectExtent l="0" t="0" r="9525" b="0"/>
                <wp:docPr id="5428268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6836" name="Resim 1"/>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50675E" w14:paraId="0661AF19" w14:textId="77777777" w:rsidTr="009546CC">
      <w:trPr>
        <w:trHeight w:val="930"/>
      </w:trPr>
      <w:tc>
        <w:tcPr>
          <w:tcW w:w="8409" w:type="dxa"/>
          <w:vAlign w:val="center"/>
        </w:tcPr>
        <w:p w14:paraId="491A99DF" w14:textId="63567E58" w:rsidR="001F1A64" w:rsidRDefault="005F24F9">
          <w:pPr>
            <w:pStyle w:val="stBilgi"/>
            <w:jc w:val="center"/>
            <w:rPr>
              <w:rFonts w:ascii="Times New Roman" w:hAnsi="Times New Roman"/>
              <w:b/>
            </w:rPr>
          </w:pPr>
          <w:r>
            <w:rPr>
              <w:rFonts w:ascii="Times New Roman" w:hAnsi="Times New Roman"/>
              <w:b/>
            </w:rPr>
            <w:t>ABMS</w:t>
          </w:r>
          <w:r>
            <w:rPr>
              <w:rFonts w:ascii="Times New Roman" w:hAnsi="Times New Roman"/>
              <w:b/>
            </w:rPr>
            <w:t xml:space="preserve"> </w:t>
          </w:r>
          <w:r w:rsidR="0050675E">
            <w:rPr>
              <w:rFonts w:ascii="Times New Roman" w:hAnsi="Times New Roman"/>
              <w:b/>
            </w:rPr>
            <w:t>CERTIFICATION PROCEDURE</w:t>
          </w:r>
        </w:p>
      </w:tc>
      <w:tc>
        <w:tcPr>
          <w:tcW w:w="1466" w:type="dxa"/>
          <w:vMerge/>
          <w:vAlign w:val="center"/>
        </w:tcPr>
        <w:p w14:paraId="1C8DC8EB" w14:textId="77777777" w:rsidR="0050675E" w:rsidRDefault="0050675E" w:rsidP="00E872F5">
          <w:pPr>
            <w:pStyle w:val="stBilgi"/>
            <w:jc w:val="center"/>
            <w:rPr>
              <w:noProof/>
            </w:rPr>
          </w:pPr>
        </w:p>
      </w:tc>
    </w:tr>
  </w:tbl>
  <w:p w14:paraId="6C870FBF" w14:textId="77777777" w:rsidR="0050675E" w:rsidRDefault="0050675E">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1EF2"/>
    <w:multiLevelType w:val="hybridMultilevel"/>
    <w:tmpl w:val="C3E2517C"/>
    <w:lvl w:ilvl="0" w:tplc="041F0017">
      <w:start w:val="1"/>
      <w:numFmt w:val="lowerLetter"/>
      <w:lvlText w:val="%1)"/>
      <w:lvlJc w:val="left"/>
      <w:pPr>
        <w:ind w:left="706" w:hanging="360"/>
      </w:pPr>
    </w:lvl>
    <w:lvl w:ilvl="1" w:tplc="81FADE06">
      <w:start w:val="5"/>
      <w:numFmt w:val="bullet"/>
      <w:lvlText w:val=""/>
      <w:lvlJc w:val="left"/>
      <w:pPr>
        <w:ind w:left="1426" w:hanging="360"/>
      </w:pPr>
      <w:rPr>
        <w:rFonts w:ascii="Times New Roman" w:eastAsia="Calibri" w:hAnsi="Times New Roman" w:cs="Times New Roman" w:hint="default"/>
      </w:rPr>
    </w:lvl>
    <w:lvl w:ilvl="2" w:tplc="041F001B" w:tentative="1">
      <w:start w:val="1"/>
      <w:numFmt w:val="lowerRoman"/>
      <w:lvlText w:val="%3."/>
      <w:lvlJc w:val="right"/>
      <w:pPr>
        <w:ind w:left="2146" w:hanging="180"/>
      </w:pPr>
    </w:lvl>
    <w:lvl w:ilvl="3" w:tplc="041F000F" w:tentative="1">
      <w:start w:val="1"/>
      <w:numFmt w:val="decimal"/>
      <w:lvlText w:val="%4."/>
      <w:lvlJc w:val="left"/>
      <w:pPr>
        <w:ind w:left="2866" w:hanging="360"/>
      </w:pPr>
    </w:lvl>
    <w:lvl w:ilvl="4" w:tplc="041F0019" w:tentative="1">
      <w:start w:val="1"/>
      <w:numFmt w:val="lowerLetter"/>
      <w:lvlText w:val="%5."/>
      <w:lvlJc w:val="left"/>
      <w:pPr>
        <w:ind w:left="3586" w:hanging="360"/>
      </w:pPr>
    </w:lvl>
    <w:lvl w:ilvl="5" w:tplc="041F001B" w:tentative="1">
      <w:start w:val="1"/>
      <w:numFmt w:val="lowerRoman"/>
      <w:lvlText w:val="%6."/>
      <w:lvlJc w:val="right"/>
      <w:pPr>
        <w:ind w:left="4306" w:hanging="180"/>
      </w:pPr>
    </w:lvl>
    <w:lvl w:ilvl="6" w:tplc="041F000F" w:tentative="1">
      <w:start w:val="1"/>
      <w:numFmt w:val="decimal"/>
      <w:lvlText w:val="%7."/>
      <w:lvlJc w:val="left"/>
      <w:pPr>
        <w:ind w:left="5026" w:hanging="360"/>
      </w:pPr>
    </w:lvl>
    <w:lvl w:ilvl="7" w:tplc="041F0019" w:tentative="1">
      <w:start w:val="1"/>
      <w:numFmt w:val="lowerLetter"/>
      <w:lvlText w:val="%8."/>
      <w:lvlJc w:val="left"/>
      <w:pPr>
        <w:ind w:left="5746" w:hanging="360"/>
      </w:pPr>
    </w:lvl>
    <w:lvl w:ilvl="8" w:tplc="041F001B" w:tentative="1">
      <w:start w:val="1"/>
      <w:numFmt w:val="lowerRoman"/>
      <w:lvlText w:val="%9."/>
      <w:lvlJc w:val="right"/>
      <w:pPr>
        <w:ind w:left="6466" w:hanging="180"/>
      </w:pPr>
    </w:lvl>
  </w:abstractNum>
  <w:abstractNum w:abstractNumId="1" w15:restartNumberingAfterBreak="0">
    <w:nsid w:val="34D62474"/>
    <w:multiLevelType w:val="multilevel"/>
    <w:tmpl w:val="BF3A927E"/>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lang w:val="tr-TR"/>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43624328"/>
    <w:multiLevelType w:val="hybridMultilevel"/>
    <w:tmpl w:val="A5007DF2"/>
    <w:lvl w:ilvl="0" w:tplc="0988F602">
      <w:start w:val="1"/>
      <w:numFmt w:val="lowerLetter"/>
      <w:lvlText w:val="%1)"/>
      <w:lvlJc w:val="left"/>
      <w:pPr>
        <w:ind w:left="519" w:hanging="403"/>
      </w:pPr>
      <w:rPr>
        <w:rFonts w:ascii="Times New Roman" w:eastAsia="Cambria" w:hAnsi="Times New Roman" w:cs="Times New Roman" w:hint="default"/>
        <w:color w:val="231F20"/>
        <w:spacing w:val="-11"/>
        <w:sz w:val="22"/>
        <w:szCs w:val="22"/>
      </w:rPr>
    </w:lvl>
    <w:lvl w:ilvl="1" w:tplc="2158A620">
      <w:start w:val="1"/>
      <w:numFmt w:val="bullet"/>
      <w:lvlText w:val="•"/>
      <w:lvlJc w:val="left"/>
      <w:pPr>
        <w:ind w:left="1466" w:hanging="403"/>
      </w:pPr>
      <w:rPr>
        <w:rFonts w:hint="default"/>
      </w:rPr>
    </w:lvl>
    <w:lvl w:ilvl="2" w:tplc="8BDAD69E">
      <w:start w:val="1"/>
      <w:numFmt w:val="bullet"/>
      <w:lvlText w:val="•"/>
      <w:lvlJc w:val="left"/>
      <w:pPr>
        <w:ind w:left="2412" w:hanging="403"/>
      </w:pPr>
      <w:rPr>
        <w:rFonts w:hint="default"/>
      </w:rPr>
    </w:lvl>
    <w:lvl w:ilvl="3" w:tplc="2CD41FBE">
      <w:start w:val="1"/>
      <w:numFmt w:val="bullet"/>
      <w:lvlText w:val="•"/>
      <w:lvlJc w:val="left"/>
      <w:pPr>
        <w:ind w:left="3359" w:hanging="403"/>
      </w:pPr>
      <w:rPr>
        <w:rFonts w:hint="default"/>
      </w:rPr>
    </w:lvl>
    <w:lvl w:ilvl="4" w:tplc="FF6EAC5A">
      <w:start w:val="1"/>
      <w:numFmt w:val="bullet"/>
      <w:lvlText w:val="•"/>
      <w:lvlJc w:val="left"/>
      <w:pPr>
        <w:ind w:left="4305" w:hanging="403"/>
      </w:pPr>
      <w:rPr>
        <w:rFonts w:hint="default"/>
      </w:rPr>
    </w:lvl>
    <w:lvl w:ilvl="5" w:tplc="7428B912">
      <w:start w:val="1"/>
      <w:numFmt w:val="bullet"/>
      <w:lvlText w:val="•"/>
      <w:lvlJc w:val="left"/>
      <w:pPr>
        <w:ind w:left="5252" w:hanging="403"/>
      </w:pPr>
      <w:rPr>
        <w:rFonts w:hint="default"/>
      </w:rPr>
    </w:lvl>
    <w:lvl w:ilvl="6" w:tplc="81E80148">
      <w:start w:val="1"/>
      <w:numFmt w:val="bullet"/>
      <w:lvlText w:val="•"/>
      <w:lvlJc w:val="left"/>
      <w:pPr>
        <w:ind w:left="6199" w:hanging="403"/>
      </w:pPr>
      <w:rPr>
        <w:rFonts w:hint="default"/>
      </w:rPr>
    </w:lvl>
    <w:lvl w:ilvl="7" w:tplc="70284858">
      <w:start w:val="1"/>
      <w:numFmt w:val="bullet"/>
      <w:lvlText w:val="•"/>
      <w:lvlJc w:val="left"/>
      <w:pPr>
        <w:ind w:left="7145" w:hanging="403"/>
      </w:pPr>
      <w:rPr>
        <w:rFonts w:hint="default"/>
      </w:rPr>
    </w:lvl>
    <w:lvl w:ilvl="8" w:tplc="D5F49DAC">
      <w:start w:val="1"/>
      <w:numFmt w:val="bullet"/>
      <w:lvlText w:val="•"/>
      <w:lvlJc w:val="left"/>
      <w:pPr>
        <w:ind w:left="8092" w:hanging="403"/>
      </w:pPr>
      <w:rPr>
        <w:rFonts w:hint="default"/>
      </w:rPr>
    </w:lvl>
  </w:abstractNum>
  <w:abstractNum w:abstractNumId="3" w15:restartNumberingAfterBreak="0">
    <w:nsid w:val="5F9B1A0F"/>
    <w:multiLevelType w:val="hybridMultilevel"/>
    <w:tmpl w:val="EA66FBD6"/>
    <w:lvl w:ilvl="0" w:tplc="041F0017">
      <w:start w:val="1"/>
      <w:numFmt w:val="lowerLetter"/>
      <w:lvlText w:val="%1)"/>
      <w:lvlJc w:val="left"/>
      <w:pPr>
        <w:ind w:left="706" w:hanging="360"/>
      </w:pPr>
    </w:lvl>
    <w:lvl w:ilvl="1" w:tplc="041F0019">
      <w:start w:val="1"/>
      <w:numFmt w:val="lowerLetter"/>
      <w:lvlText w:val="%2."/>
      <w:lvlJc w:val="left"/>
      <w:pPr>
        <w:ind w:left="1426" w:hanging="360"/>
      </w:pPr>
    </w:lvl>
    <w:lvl w:ilvl="2" w:tplc="041F001B" w:tentative="1">
      <w:start w:val="1"/>
      <w:numFmt w:val="lowerRoman"/>
      <w:lvlText w:val="%3."/>
      <w:lvlJc w:val="right"/>
      <w:pPr>
        <w:ind w:left="2146" w:hanging="180"/>
      </w:pPr>
    </w:lvl>
    <w:lvl w:ilvl="3" w:tplc="041F000F" w:tentative="1">
      <w:start w:val="1"/>
      <w:numFmt w:val="decimal"/>
      <w:lvlText w:val="%4."/>
      <w:lvlJc w:val="left"/>
      <w:pPr>
        <w:ind w:left="2866" w:hanging="360"/>
      </w:pPr>
    </w:lvl>
    <w:lvl w:ilvl="4" w:tplc="041F0019" w:tentative="1">
      <w:start w:val="1"/>
      <w:numFmt w:val="lowerLetter"/>
      <w:lvlText w:val="%5."/>
      <w:lvlJc w:val="left"/>
      <w:pPr>
        <w:ind w:left="3586" w:hanging="360"/>
      </w:pPr>
    </w:lvl>
    <w:lvl w:ilvl="5" w:tplc="041F001B" w:tentative="1">
      <w:start w:val="1"/>
      <w:numFmt w:val="lowerRoman"/>
      <w:lvlText w:val="%6."/>
      <w:lvlJc w:val="right"/>
      <w:pPr>
        <w:ind w:left="4306" w:hanging="180"/>
      </w:pPr>
    </w:lvl>
    <w:lvl w:ilvl="6" w:tplc="041F000F" w:tentative="1">
      <w:start w:val="1"/>
      <w:numFmt w:val="decimal"/>
      <w:lvlText w:val="%7."/>
      <w:lvlJc w:val="left"/>
      <w:pPr>
        <w:ind w:left="5026" w:hanging="360"/>
      </w:pPr>
    </w:lvl>
    <w:lvl w:ilvl="7" w:tplc="041F0019" w:tentative="1">
      <w:start w:val="1"/>
      <w:numFmt w:val="lowerLetter"/>
      <w:lvlText w:val="%8."/>
      <w:lvlJc w:val="left"/>
      <w:pPr>
        <w:ind w:left="5746" w:hanging="360"/>
      </w:pPr>
    </w:lvl>
    <w:lvl w:ilvl="8" w:tplc="041F001B" w:tentative="1">
      <w:start w:val="1"/>
      <w:numFmt w:val="lowerRoman"/>
      <w:lvlText w:val="%9."/>
      <w:lvlJc w:val="right"/>
      <w:pPr>
        <w:ind w:left="6466" w:hanging="180"/>
      </w:pPr>
    </w:lvl>
  </w:abstractNum>
  <w:abstractNum w:abstractNumId="4" w15:restartNumberingAfterBreak="0">
    <w:nsid w:val="6FD20B03"/>
    <w:multiLevelType w:val="hybridMultilevel"/>
    <w:tmpl w:val="D98A2D88"/>
    <w:lvl w:ilvl="0" w:tplc="F60261B6">
      <w:start w:val="1"/>
      <w:numFmt w:val="lowerLetter"/>
      <w:lvlText w:val="%1)"/>
      <w:lvlJc w:val="left"/>
      <w:pPr>
        <w:ind w:left="476" w:hanging="360"/>
      </w:pPr>
      <w:rPr>
        <w:rFonts w:hint="default"/>
      </w:rPr>
    </w:lvl>
    <w:lvl w:ilvl="1" w:tplc="041F0019" w:tentative="1">
      <w:start w:val="1"/>
      <w:numFmt w:val="lowerLetter"/>
      <w:lvlText w:val="%2."/>
      <w:lvlJc w:val="left"/>
      <w:pPr>
        <w:ind w:left="1196" w:hanging="360"/>
      </w:pPr>
    </w:lvl>
    <w:lvl w:ilvl="2" w:tplc="041F001B" w:tentative="1">
      <w:start w:val="1"/>
      <w:numFmt w:val="lowerRoman"/>
      <w:lvlText w:val="%3."/>
      <w:lvlJc w:val="right"/>
      <w:pPr>
        <w:ind w:left="1916" w:hanging="180"/>
      </w:pPr>
    </w:lvl>
    <w:lvl w:ilvl="3" w:tplc="041F000F" w:tentative="1">
      <w:start w:val="1"/>
      <w:numFmt w:val="decimal"/>
      <w:lvlText w:val="%4."/>
      <w:lvlJc w:val="left"/>
      <w:pPr>
        <w:ind w:left="2636" w:hanging="360"/>
      </w:pPr>
    </w:lvl>
    <w:lvl w:ilvl="4" w:tplc="041F0019" w:tentative="1">
      <w:start w:val="1"/>
      <w:numFmt w:val="lowerLetter"/>
      <w:lvlText w:val="%5."/>
      <w:lvlJc w:val="left"/>
      <w:pPr>
        <w:ind w:left="3356" w:hanging="360"/>
      </w:pPr>
    </w:lvl>
    <w:lvl w:ilvl="5" w:tplc="041F001B" w:tentative="1">
      <w:start w:val="1"/>
      <w:numFmt w:val="lowerRoman"/>
      <w:lvlText w:val="%6."/>
      <w:lvlJc w:val="right"/>
      <w:pPr>
        <w:ind w:left="4076" w:hanging="180"/>
      </w:pPr>
    </w:lvl>
    <w:lvl w:ilvl="6" w:tplc="041F000F" w:tentative="1">
      <w:start w:val="1"/>
      <w:numFmt w:val="decimal"/>
      <w:lvlText w:val="%7."/>
      <w:lvlJc w:val="left"/>
      <w:pPr>
        <w:ind w:left="4796" w:hanging="360"/>
      </w:pPr>
    </w:lvl>
    <w:lvl w:ilvl="7" w:tplc="041F0019" w:tentative="1">
      <w:start w:val="1"/>
      <w:numFmt w:val="lowerLetter"/>
      <w:lvlText w:val="%8."/>
      <w:lvlJc w:val="left"/>
      <w:pPr>
        <w:ind w:left="5516" w:hanging="360"/>
      </w:pPr>
    </w:lvl>
    <w:lvl w:ilvl="8" w:tplc="041F001B" w:tentative="1">
      <w:start w:val="1"/>
      <w:numFmt w:val="lowerRoman"/>
      <w:lvlText w:val="%9."/>
      <w:lvlJc w:val="right"/>
      <w:pPr>
        <w:ind w:left="6236" w:hanging="180"/>
      </w:pPr>
    </w:lvl>
  </w:abstractNum>
  <w:abstractNum w:abstractNumId="5" w15:restartNumberingAfterBreak="0">
    <w:nsid w:val="77717485"/>
    <w:multiLevelType w:val="hybridMultilevel"/>
    <w:tmpl w:val="C53E539A"/>
    <w:lvl w:ilvl="0" w:tplc="FF2E5684">
      <w:start w:val="1"/>
      <w:numFmt w:val="bullet"/>
      <w:lvlText w:val="-"/>
      <w:lvlJc w:val="left"/>
      <w:pPr>
        <w:ind w:left="622" w:hanging="360"/>
      </w:pPr>
      <w:rPr>
        <w:rFonts w:ascii="Verdana" w:hAnsi="Verdana" w:hint="default"/>
      </w:rPr>
    </w:lvl>
    <w:lvl w:ilvl="1" w:tplc="041F0003" w:tentative="1">
      <w:start w:val="1"/>
      <w:numFmt w:val="bullet"/>
      <w:lvlText w:val="o"/>
      <w:lvlJc w:val="left"/>
      <w:pPr>
        <w:ind w:left="1342" w:hanging="360"/>
      </w:pPr>
      <w:rPr>
        <w:rFonts w:ascii="Courier New" w:hAnsi="Courier New" w:cs="Courier New" w:hint="default"/>
      </w:rPr>
    </w:lvl>
    <w:lvl w:ilvl="2" w:tplc="041F0005" w:tentative="1">
      <w:start w:val="1"/>
      <w:numFmt w:val="bullet"/>
      <w:lvlText w:val=""/>
      <w:lvlJc w:val="left"/>
      <w:pPr>
        <w:ind w:left="2062" w:hanging="360"/>
      </w:pPr>
      <w:rPr>
        <w:rFonts w:ascii="Wingdings" w:hAnsi="Wingdings" w:hint="default"/>
      </w:rPr>
    </w:lvl>
    <w:lvl w:ilvl="3" w:tplc="041F0001" w:tentative="1">
      <w:start w:val="1"/>
      <w:numFmt w:val="bullet"/>
      <w:lvlText w:val=""/>
      <w:lvlJc w:val="left"/>
      <w:pPr>
        <w:ind w:left="2782" w:hanging="360"/>
      </w:pPr>
      <w:rPr>
        <w:rFonts w:ascii="Symbol" w:hAnsi="Symbol" w:hint="default"/>
      </w:rPr>
    </w:lvl>
    <w:lvl w:ilvl="4" w:tplc="041F0003" w:tentative="1">
      <w:start w:val="1"/>
      <w:numFmt w:val="bullet"/>
      <w:lvlText w:val="o"/>
      <w:lvlJc w:val="left"/>
      <w:pPr>
        <w:ind w:left="3502" w:hanging="360"/>
      </w:pPr>
      <w:rPr>
        <w:rFonts w:ascii="Courier New" w:hAnsi="Courier New" w:cs="Courier New" w:hint="default"/>
      </w:rPr>
    </w:lvl>
    <w:lvl w:ilvl="5" w:tplc="041F0005" w:tentative="1">
      <w:start w:val="1"/>
      <w:numFmt w:val="bullet"/>
      <w:lvlText w:val=""/>
      <w:lvlJc w:val="left"/>
      <w:pPr>
        <w:ind w:left="4222" w:hanging="360"/>
      </w:pPr>
      <w:rPr>
        <w:rFonts w:ascii="Wingdings" w:hAnsi="Wingdings" w:hint="default"/>
      </w:rPr>
    </w:lvl>
    <w:lvl w:ilvl="6" w:tplc="041F0001" w:tentative="1">
      <w:start w:val="1"/>
      <w:numFmt w:val="bullet"/>
      <w:lvlText w:val=""/>
      <w:lvlJc w:val="left"/>
      <w:pPr>
        <w:ind w:left="4942" w:hanging="360"/>
      </w:pPr>
      <w:rPr>
        <w:rFonts w:ascii="Symbol" w:hAnsi="Symbol" w:hint="default"/>
      </w:rPr>
    </w:lvl>
    <w:lvl w:ilvl="7" w:tplc="041F0003" w:tentative="1">
      <w:start w:val="1"/>
      <w:numFmt w:val="bullet"/>
      <w:lvlText w:val="o"/>
      <w:lvlJc w:val="left"/>
      <w:pPr>
        <w:ind w:left="5662" w:hanging="360"/>
      </w:pPr>
      <w:rPr>
        <w:rFonts w:ascii="Courier New" w:hAnsi="Courier New" w:cs="Courier New" w:hint="default"/>
      </w:rPr>
    </w:lvl>
    <w:lvl w:ilvl="8" w:tplc="041F0005" w:tentative="1">
      <w:start w:val="1"/>
      <w:numFmt w:val="bullet"/>
      <w:lvlText w:val=""/>
      <w:lvlJc w:val="left"/>
      <w:pPr>
        <w:ind w:left="6382" w:hanging="360"/>
      </w:pPr>
      <w:rPr>
        <w:rFonts w:ascii="Wingdings" w:hAnsi="Wingdings" w:hint="default"/>
      </w:rPr>
    </w:lvl>
  </w:abstractNum>
  <w:num w:numId="1" w16cid:durableId="393042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5345032">
    <w:abstractNumId w:val="5"/>
  </w:num>
  <w:num w:numId="3" w16cid:durableId="277689233">
    <w:abstractNumId w:val="0"/>
  </w:num>
  <w:num w:numId="4" w16cid:durableId="371611471">
    <w:abstractNumId w:val="3"/>
  </w:num>
  <w:num w:numId="5" w16cid:durableId="438527456">
    <w:abstractNumId w:val="2"/>
  </w:num>
  <w:num w:numId="6" w16cid:durableId="213799036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20FB"/>
    <w:rsid w:val="00003FA1"/>
    <w:rsid w:val="00007E4F"/>
    <w:rsid w:val="000241EB"/>
    <w:rsid w:val="000265C3"/>
    <w:rsid w:val="000326FD"/>
    <w:rsid w:val="00033CCD"/>
    <w:rsid w:val="000411E4"/>
    <w:rsid w:val="00043867"/>
    <w:rsid w:val="000613E9"/>
    <w:rsid w:val="000642E9"/>
    <w:rsid w:val="00071A44"/>
    <w:rsid w:val="000835A9"/>
    <w:rsid w:val="0009632F"/>
    <w:rsid w:val="000A57D4"/>
    <w:rsid w:val="000A666D"/>
    <w:rsid w:val="000C2C7C"/>
    <w:rsid w:val="000C390A"/>
    <w:rsid w:val="000C4B8F"/>
    <w:rsid w:val="000C4E11"/>
    <w:rsid w:val="000D1D3F"/>
    <w:rsid w:val="00102D0D"/>
    <w:rsid w:val="00116ED8"/>
    <w:rsid w:val="0012787A"/>
    <w:rsid w:val="0013113E"/>
    <w:rsid w:val="0013517B"/>
    <w:rsid w:val="001363ED"/>
    <w:rsid w:val="00141868"/>
    <w:rsid w:val="001424BD"/>
    <w:rsid w:val="00146AB9"/>
    <w:rsid w:val="00152469"/>
    <w:rsid w:val="001547DA"/>
    <w:rsid w:val="001638F7"/>
    <w:rsid w:val="0016567A"/>
    <w:rsid w:val="001671E6"/>
    <w:rsid w:val="00170470"/>
    <w:rsid w:val="0018364B"/>
    <w:rsid w:val="001849C6"/>
    <w:rsid w:val="00190DFF"/>
    <w:rsid w:val="00192D2F"/>
    <w:rsid w:val="001933DE"/>
    <w:rsid w:val="00197327"/>
    <w:rsid w:val="001A0FDF"/>
    <w:rsid w:val="001A63E2"/>
    <w:rsid w:val="001D0882"/>
    <w:rsid w:val="001F1A64"/>
    <w:rsid w:val="001F2F50"/>
    <w:rsid w:val="001F3895"/>
    <w:rsid w:val="002059C9"/>
    <w:rsid w:val="002373A5"/>
    <w:rsid w:val="0024433C"/>
    <w:rsid w:val="00244951"/>
    <w:rsid w:val="002526C6"/>
    <w:rsid w:val="00276157"/>
    <w:rsid w:val="00286782"/>
    <w:rsid w:val="002A01A0"/>
    <w:rsid w:val="002A79DE"/>
    <w:rsid w:val="002B1CB9"/>
    <w:rsid w:val="002B30FE"/>
    <w:rsid w:val="002D07B2"/>
    <w:rsid w:val="002D4C0D"/>
    <w:rsid w:val="002E0418"/>
    <w:rsid w:val="002E4B12"/>
    <w:rsid w:val="002F0042"/>
    <w:rsid w:val="002F04F8"/>
    <w:rsid w:val="002F1ADD"/>
    <w:rsid w:val="002F331F"/>
    <w:rsid w:val="00307BE5"/>
    <w:rsid w:val="00311E05"/>
    <w:rsid w:val="00312088"/>
    <w:rsid w:val="003376F0"/>
    <w:rsid w:val="00342345"/>
    <w:rsid w:val="00350FE1"/>
    <w:rsid w:val="00360729"/>
    <w:rsid w:val="0036566D"/>
    <w:rsid w:val="003667F7"/>
    <w:rsid w:val="00377DEA"/>
    <w:rsid w:val="00393286"/>
    <w:rsid w:val="00396F06"/>
    <w:rsid w:val="003A6174"/>
    <w:rsid w:val="003B0620"/>
    <w:rsid w:val="003D63E0"/>
    <w:rsid w:val="003F157E"/>
    <w:rsid w:val="003F2A7B"/>
    <w:rsid w:val="003F3C24"/>
    <w:rsid w:val="00407DF4"/>
    <w:rsid w:val="004123F3"/>
    <w:rsid w:val="004161E5"/>
    <w:rsid w:val="00423188"/>
    <w:rsid w:val="00430ABC"/>
    <w:rsid w:val="004324F1"/>
    <w:rsid w:val="004334B0"/>
    <w:rsid w:val="00441EF1"/>
    <w:rsid w:val="00453721"/>
    <w:rsid w:val="00454C8A"/>
    <w:rsid w:val="00460A63"/>
    <w:rsid w:val="004720D1"/>
    <w:rsid w:val="00483ABC"/>
    <w:rsid w:val="00484747"/>
    <w:rsid w:val="00494CEB"/>
    <w:rsid w:val="00497765"/>
    <w:rsid w:val="004A0454"/>
    <w:rsid w:val="004A1B65"/>
    <w:rsid w:val="004A7BBE"/>
    <w:rsid w:val="004B4010"/>
    <w:rsid w:val="004B7A06"/>
    <w:rsid w:val="004C20AC"/>
    <w:rsid w:val="004C732A"/>
    <w:rsid w:val="004D4C94"/>
    <w:rsid w:val="004D513A"/>
    <w:rsid w:val="004D5C76"/>
    <w:rsid w:val="004F3D87"/>
    <w:rsid w:val="004F41F3"/>
    <w:rsid w:val="004F6B0D"/>
    <w:rsid w:val="00504469"/>
    <w:rsid w:val="0050675E"/>
    <w:rsid w:val="005124D3"/>
    <w:rsid w:val="005318A6"/>
    <w:rsid w:val="0054245C"/>
    <w:rsid w:val="0057636D"/>
    <w:rsid w:val="0058678A"/>
    <w:rsid w:val="005B5938"/>
    <w:rsid w:val="005C5ED6"/>
    <w:rsid w:val="005D12B5"/>
    <w:rsid w:val="005F233C"/>
    <w:rsid w:val="005F24F9"/>
    <w:rsid w:val="00601776"/>
    <w:rsid w:val="00604690"/>
    <w:rsid w:val="00605500"/>
    <w:rsid w:val="00612D4D"/>
    <w:rsid w:val="006150A4"/>
    <w:rsid w:val="00616B8B"/>
    <w:rsid w:val="006330EE"/>
    <w:rsid w:val="006471F5"/>
    <w:rsid w:val="006512B5"/>
    <w:rsid w:val="00653171"/>
    <w:rsid w:val="00661075"/>
    <w:rsid w:val="00664E15"/>
    <w:rsid w:val="00672686"/>
    <w:rsid w:val="006755E5"/>
    <w:rsid w:val="00675C14"/>
    <w:rsid w:val="00683F9B"/>
    <w:rsid w:val="00691D7D"/>
    <w:rsid w:val="006A6582"/>
    <w:rsid w:val="006D18C5"/>
    <w:rsid w:val="006D43D0"/>
    <w:rsid w:val="006E02D0"/>
    <w:rsid w:val="006E1BF7"/>
    <w:rsid w:val="006F1652"/>
    <w:rsid w:val="006F223D"/>
    <w:rsid w:val="0070674F"/>
    <w:rsid w:val="00722E80"/>
    <w:rsid w:val="00723215"/>
    <w:rsid w:val="00725ADA"/>
    <w:rsid w:val="00726D6B"/>
    <w:rsid w:val="00731B3D"/>
    <w:rsid w:val="00732E9D"/>
    <w:rsid w:val="00743E78"/>
    <w:rsid w:val="007722B7"/>
    <w:rsid w:val="007744D4"/>
    <w:rsid w:val="00775AEF"/>
    <w:rsid w:val="00781618"/>
    <w:rsid w:val="007838AA"/>
    <w:rsid w:val="007A68AB"/>
    <w:rsid w:val="007B57E0"/>
    <w:rsid w:val="007C7351"/>
    <w:rsid w:val="007D33D3"/>
    <w:rsid w:val="007D37D0"/>
    <w:rsid w:val="007D6C91"/>
    <w:rsid w:val="007D7143"/>
    <w:rsid w:val="007E28BA"/>
    <w:rsid w:val="007E3EEF"/>
    <w:rsid w:val="007E63DF"/>
    <w:rsid w:val="007F2BD2"/>
    <w:rsid w:val="00800117"/>
    <w:rsid w:val="00813C83"/>
    <w:rsid w:val="008223EE"/>
    <w:rsid w:val="0082245F"/>
    <w:rsid w:val="00823F42"/>
    <w:rsid w:val="00824D94"/>
    <w:rsid w:val="00826DC6"/>
    <w:rsid w:val="008274B0"/>
    <w:rsid w:val="0083703B"/>
    <w:rsid w:val="008517CF"/>
    <w:rsid w:val="00862941"/>
    <w:rsid w:val="008677A1"/>
    <w:rsid w:val="00867878"/>
    <w:rsid w:val="00867C65"/>
    <w:rsid w:val="00874146"/>
    <w:rsid w:val="008760A6"/>
    <w:rsid w:val="00884A5F"/>
    <w:rsid w:val="008873EF"/>
    <w:rsid w:val="008968DD"/>
    <w:rsid w:val="00896A98"/>
    <w:rsid w:val="008B6523"/>
    <w:rsid w:val="008D5E1F"/>
    <w:rsid w:val="008E027C"/>
    <w:rsid w:val="008F116E"/>
    <w:rsid w:val="008F4829"/>
    <w:rsid w:val="00904B8E"/>
    <w:rsid w:val="00906CF7"/>
    <w:rsid w:val="0091286F"/>
    <w:rsid w:val="00912982"/>
    <w:rsid w:val="00926148"/>
    <w:rsid w:val="00933B10"/>
    <w:rsid w:val="00937412"/>
    <w:rsid w:val="00952B06"/>
    <w:rsid w:val="009546CC"/>
    <w:rsid w:val="00963F52"/>
    <w:rsid w:val="00964D50"/>
    <w:rsid w:val="009A210C"/>
    <w:rsid w:val="009A32C9"/>
    <w:rsid w:val="009A5DEF"/>
    <w:rsid w:val="009B2489"/>
    <w:rsid w:val="009B2626"/>
    <w:rsid w:val="009C47E3"/>
    <w:rsid w:val="009C4C8C"/>
    <w:rsid w:val="009D28E8"/>
    <w:rsid w:val="009D29D3"/>
    <w:rsid w:val="009D7BF9"/>
    <w:rsid w:val="009F385A"/>
    <w:rsid w:val="009F3CEF"/>
    <w:rsid w:val="00A079EF"/>
    <w:rsid w:val="00A114B4"/>
    <w:rsid w:val="00A117C4"/>
    <w:rsid w:val="00A12104"/>
    <w:rsid w:val="00A23656"/>
    <w:rsid w:val="00A52D7D"/>
    <w:rsid w:val="00A6103E"/>
    <w:rsid w:val="00A61097"/>
    <w:rsid w:val="00A61143"/>
    <w:rsid w:val="00A86734"/>
    <w:rsid w:val="00A92085"/>
    <w:rsid w:val="00A9285D"/>
    <w:rsid w:val="00A93A82"/>
    <w:rsid w:val="00AA14F0"/>
    <w:rsid w:val="00AA2500"/>
    <w:rsid w:val="00AA3C06"/>
    <w:rsid w:val="00AB6699"/>
    <w:rsid w:val="00AB7E10"/>
    <w:rsid w:val="00AC372D"/>
    <w:rsid w:val="00AC57EA"/>
    <w:rsid w:val="00AD0881"/>
    <w:rsid w:val="00AD635F"/>
    <w:rsid w:val="00AD6977"/>
    <w:rsid w:val="00AD7397"/>
    <w:rsid w:val="00AD7BAF"/>
    <w:rsid w:val="00AE0B60"/>
    <w:rsid w:val="00AE0C7F"/>
    <w:rsid w:val="00AE55B9"/>
    <w:rsid w:val="00AF2820"/>
    <w:rsid w:val="00B01F18"/>
    <w:rsid w:val="00B12448"/>
    <w:rsid w:val="00B26984"/>
    <w:rsid w:val="00B4128F"/>
    <w:rsid w:val="00B5528A"/>
    <w:rsid w:val="00B62F82"/>
    <w:rsid w:val="00B71944"/>
    <w:rsid w:val="00B73940"/>
    <w:rsid w:val="00B92BC7"/>
    <w:rsid w:val="00B95E10"/>
    <w:rsid w:val="00BB0757"/>
    <w:rsid w:val="00BC6438"/>
    <w:rsid w:val="00BF7511"/>
    <w:rsid w:val="00C023EA"/>
    <w:rsid w:val="00C10A9F"/>
    <w:rsid w:val="00C120BF"/>
    <w:rsid w:val="00C13AEF"/>
    <w:rsid w:val="00C1556F"/>
    <w:rsid w:val="00C224BE"/>
    <w:rsid w:val="00C304E1"/>
    <w:rsid w:val="00C31549"/>
    <w:rsid w:val="00C41D72"/>
    <w:rsid w:val="00C42338"/>
    <w:rsid w:val="00C55A58"/>
    <w:rsid w:val="00C77F27"/>
    <w:rsid w:val="00C8238F"/>
    <w:rsid w:val="00CA474A"/>
    <w:rsid w:val="00CA55B2"/>
    <w:rsid w:val="00CA72A5"/>
    <w:rsid w:val="00CB6C60"/>
    <w:rsid w:val="00CC2976"/>
    <w:rsid w:val="00CC7B2D"/>
    <w:rsid w:val="00CD6385"/>
    <w:rsid w:val="00CF3134"/>
    <w:rsid w:val="00CF7BB7"/>
    <w:rsid w:val="00D05D24"/>
    <w:rsid w:val="00D26BB3"/>
    <w:rsid w:val="00D4031A"/>
    <w:rsid w:val="00D64D37"/>
    <w:rsid w:val="00D85740"/>
    <w:rsid w:val="00D92FC6"/>
    <w:rsid w:val="00DA3D5C"/>
    <w:rsid w:val="00DA534C"/>
    <w:rsid w:val="00DA7041"/>
    <w:rsid w:val="00DB3685"/>
    <w:rsid w:val="00DC36D1"/>
    <w:rsid w:val="00DC7818"/>
    <w:rsid w:val="00DD19B1"/>
    <w:rsid w:val="00DD26AC"/>
    <w:rsid w:val="00DE53A0"/>
    <w:rsid w:val="00E02BB6"/>
    <w:rsid w:val="00E15AA1"/>
    <w:rsid w:val="00E16710"/>
    <w:rsid w:val="00E25A3D"/>
    <w:rsid w:val="00E268A7"/>
    <w:rsid w:val="00E3071A"/>
    <w:rsid w:val="00E3609C"/>
    <w:rsid w:val="00E45A62"/>
    <w:rsid w:val="00E571E0"/>
    <w:rsid w:val="00E7148D"/>
    <w:rsid w:val="00E74437"/>
    <w:rsid w:val="00E86AAC"/>
    <w:rsid w:val="00E872F5"/>
    <w:rsid w:val="00E87EA9"/>
    <w:rsid w:val="00E92606"/>
    <w:rsid w:val="00EB1E88"/>
    <w:rsid w:val="00EB4DD6"/>
    <w:rsid w:val="00EE4CF2"/>
    <w:rsid w:val="00EE4E1F"/>
    <w:rsid w:val="00EF72B9"/>
    <w:rsid w:val="00F21DD5"/>
    <w:rsid w:val="00F32916"/>
    <w:rsid w:val="00F33CF5"/>
    <w:rsid w:val="00F359B2"/>
    <w:rsid w:val="00F44CFC"/>
    <w:rsid w:val="00F568AA"/>
    <w:rsid w:val="00F95203"/>
    <w:rsid w:val="00FA4460"/>
    <w:rsid w:val="00FA5A73"/>
    <w:rsid w:val="00FD016F"/>
    <w:rsid w:val="00FD1AE5"/>
    <w:rsid w:val="00FD7328"/>
    <w:rsid w:val="00FE1DEC"/>
    <w:rsid w:val="00FE68F9"/>
    <w:rsid w:val="00FF48CE"/>
    <w:rsid w:val="00FF4A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FB01057"/>
  <w15:docId w15:val="{51F39A81-88FD-44DC-BC0E-3BB95C644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uiPriority w:val="39"/>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semiHidden/>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4D5C76"/>
    <w:rPr>
      <w:b/>
      <w:bCs/>
    </w:rPr>
  </w:style>
  <w:style w:type="table" w:customStyle="1" w:styleId="TableGrid">
    <w:name w:val="TableGrid"/>
    <w:rsid w:val="00E86AAC"/>
    <w:pPr>
      <w:spacing w:after="0" w:line="240" w:lineRule="auto"/>
    </w:pPr>
    <w:rPr>
      <w:rFonts w:eastAsiaTheme="minorEastAsia"/>
    </w:rPr>
    <w:tblPr>
      <w:tblCellMar>
        <w:top w:w="0" w:type="dxa"/>
        <w:left w:w="0" w:type="dxa"/>
        <w:bottom w:w="0" w:type="dxa"/>
        <w:right w:w="0" w:type="dxa"/>
      </w:tblCellMar>
    </w:tblPr>
  </w:style>
  <w:style w:type="paragraph" w:customStyle="1" w:styleId="TableParagraph">
    <w:name w:val="Table Paragraph"/>
    <w:basedOn w:val="Normal"/>
    <w:uiPriority w:val="1"/>
    <w:qFormat/>
    <w:rsid w:val="0050675E"/>
    <w:pPr>
      <w:widowControl w:val="0"/>
    </w:pPr>
    <w:rPr>
      <w:rFonts w:asciiTheme="minorHAnsi" w:eastAsiaTheme="minorHAnsi" w:hAnsiTheme="minorHAnsi" w:cstheme="minorBidi"/>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27055835">
      <w:bodyDiv w:val="1"/>
      <w:marLeft w:val="0"/>
      <w:marRight w:val="0"/>
      <w:marTop w:val="0"/>
      <w:marBottom w:val="0"/>
      <w:divBdr>
        <w:top w:val="none" w:sz="0" w:space="0" w:color="auto"/>
        <w:left w:val="none" w:sz="0" w:space="0" w:color="auto"/>
        <w:bottom w:val="none" w:sz="0" w:space="0" w:color="auto"/>
        <w:right w:val="none" w:sz="0" w:space="0" w:color="auto"/>
      </w:divBdr>
    </w:div>
    <w:div w:id="795411589">
      <w:bodyDiv w:val="1"/>
      <w:marLeft w:val="0"/>
      <w:marRight w:val="0"/>
      <w:marTop w:val="0"/>
      <w:marBottom w:val="0"/>
      <w:divBdr>
        <w:top w:val="none" w:sz="0" w:space="0" w:color="auto"/>
        <w:left w:val="none" w:sz="0" w:space="0" w:color="auto"/>
        <w:bottom w:val="none" w:sz="0" w:space="0" w:color="auto"/>
        <w:right w:val="none" w:sz="0" w:space="0" w:color="auto"/>
      </w:divBdr>
    </w:div>
    <w:div w:id="915091736">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27295328">
      <w:bodyDiv w:val="1"/>
      <w:marLeft w:val="0"/>
      <w:marRight w:val="0"/>
      <w:marTop w:val="0"/>
      <w:marBottom w:val="0"/>
      <w:divBdr>
        <w:top w:val="none" w:sz="0" w:space="0" w:color="auto"/>
        <w:left w:val="none" w:sz="0" w:space="0" w:color="auto"/>
        <w:bottom w:val="none" w:sz="0" w:space="0" w:color="auto"/>
        <w:right w:val="none" w:sz="0" w:space="0" w:color="auto"/>
      </w:divBdr>
    </w:div>
    <w:div w:id="1113789958">
      <w:bodyDiv w:val="1"/>
      <w:marLeft w:val="0"/>
      <w:marRight w:val="0"/>
      <w:marTop w:val="0"/>
      <w:marBottom w:val="0"/>
      <w:divBdr>
        <w:top w:val="none" w:sz="0" w:space="0" w:color="auto"/>
        <w:left w:val="none" w:sz="0" w:space="0" w:color="auto"/>
        <w:bottom w:val="none" w:sz="0" w:space="0" w:color="auto"/>
        <w:right w:val="none" w:sz="0" w:space="0" w:color="auto"/>
      </w:divBdr>
    </w:div>
    <w:div w:id="1685131958">
      <w:bodyDiv w:val="1"/>
      <w:marLeft w:val="0"/>
      <w:marRight w:val="0"/>
      <w:marTop w:val="0"/>
      <w:marBottom w:val="0"/>
      <w:divBdr>
        <w:top w:val="none" w:sz="0" w:space="0" w:color="auto"/>
        <w:left w:val="none" w:sz="0" w:space="0" w:color="auto"/>
        <w:bottom w:val="none" w:sz="0" w:space="0" w:color="auto"/>
        <w:right w:val="none" w:sz="0" w:space="0" w:color="auto"/>
      </w:divBdr>
    </w:div>
    <w:div w:id="178449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690F42-E5B9-4E5B-B24C-EB97B6912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8</Pages>
  <Words>2053</Words>
  <Characters>11707</Characters>
  <Application>Microsoft Office Word</Application>
  <DocSecurity>0</DocSecurity>
  <Lines>97</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keywords>, docId:0DFDADD803A56AAF614313AE89DF2FEA</cp:keywords>
  <cp:lastModifiedBy>Hakan Kurt</cp:lastModifiedBy>
  <cp:revision>249</cp:revision>
  <cp:lastPrinted>2017-01-06T13:46:00Z</cp:lastPrinted>
  <dcterms:created xsi:type="dcterms:W3CDTF">2017-01-23T10:42:00Z</dcterms:created>
  <dcterms:modified xsi:type="dcterms:W3CDTF">2025-10-31T09:09:00Z</dcterms:modified>
</cp:coreProperties>
</file>