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bookmarkStart w:id="0" w:name="OLE_LINK3"/>
      <w:bookmarkStart w:id="1" w:name="OLE_LINK4"/>
      <w:r w:rsidR="00FF7BC4">
        <w:rPr>
          <w:rFonts w:hint="eastAsia"/>
        </w:rPr>
        <w:t>ZipEncrypt</w:t>
      </w:r>
      <w:bookmarkEnd w:id="0"/>
      <w:bookmarkEnd w:id="1"/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FF7BC4" w:rsidP="000A56E9">
      <w:r>
        <w:rPr>
          <w:rFonts w:hint="eastAsia"/>
        </w:rPr>
        <w:t>ZipEncrypt</w:t>
      </w:r>
      <w:r w:rsidR="000A56E9" w:rsidRPr="000A56E9">
        <w:t>是一个</w:t>
      </w:r>
      <w:r>
        <w:rPr>
          <w:rFonts w:ascii="SimSun" w:eastAsia="SimSun" w:hAnsi="SimSun" w:cs="SimSun" w:hint="eastAsia"/>
        </w:rPr>
        <w:t>压缩ZIP并加密的</w:t>
      </w:r>
      <w:r w:rsidR="00895D30">
        <w:rPr>
          <w:rFonts w:hint="eastAsia"/>
        </w:rPr>
        <w:t>平台依赖库</w:t>
      </w:r>
      <w:r w:rsidR="000A56E9" w:rsidRPr="000A56E9">
        <w:t>，</w:t>
      </w:r>
      <w:r w:rsidR="00895D30">
        <w:rPr>
          <w:rFonts w:hint="eastAsia"/>
        </w:rPr>
        <w:t>支持</w:t>
      </w:r>
      <w:r>
        <w:rPr>
          <w:rFonts w:ascii="SimSun" w:eastAsia="SimSun" w:hAnsi="SimSun" w:cs="SimSun" w:hint="eastAsia"/>
        </w:rPr>
        <w:t>本地文件及文件夹压缩，以及对URL地址文件下载后压缩并加密。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FF7BC4" w:rsidP="000A56E9"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9358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42" name="Picture 93586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FF7BC4" w:rsidRDefault="00FF7BC4" w:rsidP="00FF7BC4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compressFiles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压缩文件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密码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压缩包名称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待压缩文件列表，可包含路径，支持</w:t>
      </w:r>
      <w:r>
        <w:rPr>
          <w:rFonts w:ascii="Helvetica" w:hAnsi="Helvetica"/>
          <w:color w:val="080808"/>
          <w:sz w:val="21"/>
          <w:szCs w:val="21"/>
        </w:rPr>
        <w:t>http/https URL</w:t>
      </w:r>
    </w:p>
    <w:p w:rsidR="00FF7BC4" w:rsidRDefault="00FF7BC4" w:rsidP="00FF7BC4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是否分割压缩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FF7BC4" w:rsidRDefault="00FF7BC4" w:rsidP="00FF7BC4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lastRenderedPageBreak/>
        <w:t xml:space="preserve">FileUploadResponse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同文件上传响应，但多</w:t>
      </w:r>
      <w:r>
        <w:rPr>
          <w:rFonts w:ascii="Helvetica" w:hAnsi="Helvetica"/>
          <w:color w:val="080808"/>
          <w:sz w:val="21"/>
          <w:szCs w:val="21"/>
        </w:rPr>
        <w:t>2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个参数</w:t>
      </w:r>
      <w:r>
        <w:rPr>
          <w:rFonts w:ascii="Helvetica" w:hAnsi="Helvetica"/>
          <w:color w:val="080808"/>
          <w:sz w:val="21"/>
          <w:szCs w:val="21"/>
        </w:rPr>
        <w:t>filePaths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和</w:t>
      </w:r>
      <w:r>
        <w:rPr>
          <w:rFonts w:ascii="Helvetica" w:hAnsi="Helvetica"/>
          <w:color w:val="080808"/>
          <w:sz w:val="21"/>
          <w:szCs w:val="21"/>
        </w:rPr>
        <w:t>results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，表示分割的多个文件路径列表和</w:t>
      </w:r>
      <w:r>
        <w:rPr>
          <w:rFonts w:ascii="Helvetica" w:hAnsi="Helvetica"/>
          <w:color w:val="080808"/>
          <w:sz w:val="21"/>
          <w:szCs w:val="21"/>
        </w:rPr>
        <w:t>URL</w:t>
      </w:r>
    </w:p>
    <w:p w:rsidR="00FF7BC4" w:rsidRDefault="00FF7BC4" w:rsidP="00FF7BC4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asyncCompressFiles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异步压缩文件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密码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压缩包名称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待压缩文件列表，可包含路径，支持</w:t>
      </w:r>
      <w:r>
        <w:rPr>
          <w:rFonts w:ascii="Helvetica" w:hAnsi="Helvetica"/>
          <w:color w:val="080808"/>
          <w:sz w:val="21"/>
          <w:szCs w:val="21"/>
        </w:rPr>
        <w:t>http/https URL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是否分割压缩</w:t>
      </w:r>
    </w:p>
    <w:p w:rsidR="00FF7BC4" w:rsidRDefault="00FF7BC4" w:rsidP="00FF7BC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压缩完成回调，</w:t>
      </w:r>
      <w:r>
        <w:rPr>
          <w:rFonts w:ascii="Helvetica" w:hAnsi="Helvetic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参数为</w:t>
      </w:r>
      <w:r>
        <w:rPr>
          <w:rFonts w:ascii="Helvetica" w:hAnsi="Helvetica"/>
          <w:color w:val="080808"/>
          <w:sz w:val="21"/>
          <w:szCs w:val="21"/>
        </w:rPr>
        <w:t>FileUploadResponse</w:t>
      </w:r>
    </w:p>
    <w:p w:rsidR="00FF7BC4" w:rsidRDefault="00FF7BC4" w:rsidP="00FF7BC4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</w:p>
    <w:p w:rsidR="00FF7BC4" w:rsidRDefault="00FF7BC4" w:rsidP="00FF7BC4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Boolean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无实际意义</w:t>
      </w:r>
    </w:p>
    <w:p w:rsidR="00027143" w:rsidRDefault="00027143" w:rsidP="00027143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1A77AE">
        <w:rPr>
          <w:rFonts w:hint="eastAsia"/>
        </w:rPr>
        <w:t>ZipEncrypt</w:t>
      </w:r>
      <w:r w:rsidRPr="003049E6">
        <w:rPr>
          <w:rFonts w:hint="eastAsia"/>
        </w:rPr>
        <w:t>依赖库</w:t>
      </w:r>
    </w:p>
    <w:p w:rsidR="003049E6" w:rsidRDefault="001A77AE" w:rsidP="004F7E56">
      <w:r w:rsidRPr="001A77AE">
        <w:lastRenderedPageBreak/>
        <w:drawing>
          <wp:inline distT="0" distB="0" distL="0" distR="0" wp14:anchorId="714509BD" wp14:editId="2536BB11">
            <wp:extent cx="5943600" cy="3797935"/>
            <wp:effectExtent l="0" t="0" r="0" b="0"/>
            <wp:docPr id="19299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55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配置依赖库需要的参数</w:t>
      </w:r>
      <w:r w:rsidR="00BC561B">
        <w:rPr>
          <w:rFonts w:ascii="SimSun" w:eastAsia="SimSun" w:hAnsi="SimSun" w:cs="SimSun" w:hint="eastAsia"/>
        </w:rPr>
        <w:t>，在</w:t>
      </w:r>
      <w:r>
        <w:rPr>
          <w:rFonts w:ascii="SimSun" w:eastAsia="SimSun" w:hAnsi="SimSun" w:cs="SimSun" w:hint="eastAsia"/>
        </w:rPr>
        <w:t>更多 应用配置中修改：</w:t>
      </w:r>
    </w:p>
    <w:p w:rsidR="00895D30" w:rsidRDefault="001A77AE" w:rsidP="00895D30">
      <w:r w:rsidRPr="001A77AE">
        <w:lastRenderedPageBreak/>
        <w:drawing>
          <wp:inline distT="0" distB="0" distL="0" distR="0" wp14:anchorId="2C22706C" wp14:editId="68993359">
            <wp:extent cx="5943600" cy="3486150"/>
            <wp:effectExtent l="0" t="0" r="0" b="6350"/>
            <wp:docPr id="130645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58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1A77AE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其中，应用https地址可在</w:t>
      </w:r>
      <w:r w:rsidR="00640B03">
        <w:rPr>
          <w:rFonts w:ascii="SimSun" w:eastAsia="SimSun" w:hAnsi="SimSun" w:cs="SimSun" w:hint="eastAsia"/>
        </w:rPr>
        <w:t>低代码的基本信息中获取：</w:t>
      </w:r>
    </w:p>
    <w:p w:rsidR="00640B03" w:rsidRPr="00640B03" w:rsidRDefault="00640B03" w:rsidP="00895D30">
      <w:pPr>
        <w:rPr>
          <w:rFonts w:ascii="SimSun" w:eastAsia="SimSun" w:hAnsi="SimSun" w:cs="SimSun" w:hint="eastAsia"/>
        </w:rPr>
      </w:pPr>
      <w:r w:rsidRPr="00640B03">
        <w:rPr>
          <w:rFonts w:ascii="SimSun" w:eastAsia="SimSun" w:hAnsi="SimSun" w:cs="SimSun"/>
        </w:rPr>
        <w:drawing>
          <wp:inline distT="0" distB="0" distL="0" distR="0" wp14:anchorId="4123EEB1" wp14:editId="37C7B9CD">
            <wp:extent cx="5943600" cy="4255135"/>
            <wp:effectExtent l="0" t="0" r="0" b="0"/>
            <wp:docPr id="94869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9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6A" w:rsidRPr="00D95F6A" w:rsidRDefault="00D95F6A" w:rsidP="00895D30">
      <w:pPr>
        <w:rPr>
          <w:rFonts w:ascii="SimSun" w:eastAsia="SimSun" w:hAnsi="SimSun" w:cs="SimSun"/>
        </w:rPr>
      </w:pPr>
    </w:p>
    <w:p w:rsidR="00D22B8E" w:rsidRDefault="00D22B8E" w:rsidP="00895D30"/>
    <w:p w:rsidR="00D22B8E" w:rsidRDefault="00D22B8E" w:rsidP="00895D30"/>
    <w:p w:rsidR="00D22B8E" w:rsidRPr="00640B03" w:rsidRDefault="00293B11" w:rsidP="00895D30">
      <w:pPr>
        <w:rPr>
          <w:rFonts w:hint="eastAsia"/>
          <w:lang w:val="en-US"/>
        </w:rPr>
      </w:pPr>
      <w:r>
        <w:rPr>
          <w:rFonts w:ascii="SimSun" w:eastAsia="SimSun" w:hAnsi="SimSun" w:cs="SimSun" w:hint="eastAsia"/>
        </w:rPr>
        <w:t>平台使用</w:t>
      </w:r>
      <w:r w:rsidR="00640B03">
        <w:rPr>
          <w:rFonts w:ascii="SimSun" w:eastAsia="SimSun" w:hAnsi="SimSun" w:cs="SimSun" w:hint="eastAsia"/>
        </w:rPr>
        <w:t>示例：</w:t>
      </w:r>
    </w:p>
    <w:p w:rsidR="00640B03" w:rsidRDefault="00640B03" w:rsidP="00895D30"/>
    <w:p w:rsidR="00293B11" w:rsidRPr="00895D30" w:rsidRDefault="00293B11" w:rsidP="00895D30">
      <w:pPr>
        <w:rPr>
          <w:rFonts w:hint="eastAsia"/>
        </w:rPr>
      </w:pPr>
      <w:r>
        <w:rPr>
          <w:rFonts w:ascii="SimSun" w:eastAsia="SimSun" w:hAnsi="SimSun" w:cs="SimSun" w:hint="eastAsia"/>
        </w:rPr>
        <w:t>新建页面</w:t>
      </w:r>
      <w:r w:rsidR="00752E42">
        <w:rPr>
          <w:rFonts w:ascii="SimSun" w:eastAsia="SimSun" w:hAnsi="SimSun" w:cs="SimSun" w:hint="eastAsia"/>
        </w:rPr>
        <w:t>如图：用户上传文件后，点击执行压缩或异步执行压缩即可完成</w:t>
      </w:r>
    </w:p>
    <w:p w:rsidR="003049E6" w:rsidRDefault="00293B11" w:rsidP="004F7E56">
      <w:r w:rsidRPr="00293B11">
        <w:drawing>
          <wp:inline distT="0" distB="0" distL="0" distR="0" wp14:anchorId="6CEB91B6" wp14:editId="22710221">
            <wp:extent cx="5943600" cy="3251200"/>
            <wp:effectExtent l="0" t="0" r="0" b="0"/>
            <wp:docPr id="66932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28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752E4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上传文件完成事件逻辑：</w:t>
      </w:r>
    </w:p>
    <w:p w:rsidR="00752E42" w:rsidRDefault="00752E42" w:rsidP="004F7E56">
      <w:pPr>
        <w:rPr>
          <w:rFonts w:hint="eastAsia"/>
        </w:rPr>
      </w:pPr>
      <w:r w:rsidRPr="00752E42">
        <w:lastRenderedPageBreak/>
        <w:drawing>
          <wp:inline distT="0" distB="0" distL="0" distR="0" wp14:anchorId="16A88183" wp14:editId="5E1E4BC2">
            <wp:extent cx="5943600" cy="3695065"/>
            <wp:effectExtent l="0" t="0" r="0" b="635"/>
            <wp:docPr id="110292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2" w:rsidRDefault="00752E42" w:rsidP="004F7E56">
      <w:pPr>
        <w:rPr>
          <w:rFonts w:hint="eastAsia"/>
        </w:rPr>
      </w:pPr>
    </w:p>
    <w:p w:rsidR="00BC561B" w:rsidRDefault="00BC561B" w:rsidP="004F7E56"/>
    <w:p w:rsidR="00752E42" w:rsidRDefault="00752E4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执行压缩按钮点击事件逻辑：</w:t>
      </w:r>
    </w:p>
    <w:p w:rsidR="00752E42" w:rsidRDefault="00752E42" w:rsidP="004F7E56">
      <w:pPr>
        <w:rPr>
          <w:rFonts w:hint="eastAsia"/>
        </w:rPr>
      </w:pPr>
      <w:r w:rsidRPr="00752E42">
        <w:drawing>
          <wp:inline distT="0" distB="0" distL="0" distR="0" wp14:anchorId="3CE97F3C" wp14:editId="63EE624B">
            <wp:extent cx="5943600" cy="3343275"/>
            <wp:effectExtent l="0" t="0" r="0" b="0"/>
            <wp:docPr id="20509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6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2" w:rsidRDefault="00752E42" w:rsidP="004F7E56"/>
    <w:p w:rsidR="00752E42" w:rsidRDefault="00752E42" w:rsidP="004F7E56">
      <w:pPr>
        <w:rPr>
          <w:rFonts w:hint="eastAsia"/>
        </w:rPr>
      </w:pPr>
    </w:p>
    <w:p w:rsidR="003049E6" w:rsidRDefault="003049E6" w:rsidP="004F7E56"/>
    <w:p w:rsidR="003049E6" w:rsidRDefault="003049E6" w:rsidP="004F7E56"/>
    <w:p w:rsidR="00DF42B4" w:rsidRDefault="00110B55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其中调用后端逻辑processZipLogic</w:t>
      </w:r>
    </w:p>
    <w:p w:rsidR="00752E42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</w:rPr>
        <w:drawing>
          <wp:inline distT="0" distB="0" distL="0" distR="0" wp14:anchorId="479AD182" wp14:editId="16C3F81C">
            <wp:extent cx="5943600" cy="4468495"/>
            <wp:effectExtent l="0" t="0" r="0" b="1905"/>
            <wp:docPr id="176896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异步调用示例：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按钮点击事件逻辑：</w:t>
      </w: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</w:rPr>
        <w:lastRenderedPageBreak/>
        <w:drawing>
          <wp:inline distT="0" distB="0" distL="0" distR="0" wp14:anchorId="608C6858" wp14:editId="449372CD">
            <wp:extent cx="5943600" cy="2793365"/>
            <wp:effectExtent l="0" t="0" r="0" b="635"/>
            <wp:docPr id="212876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3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其中调用的asyncProcessZipLogic如图：</w:t>
      </w: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</w:rPr>
        <w:drawing>
          <wp:inline distT="0" distB="0" distL="0" distR="0" wp14:anchorId="75D6FBC7" wp14:editId="627501BC">
            <wp:extent cx="5943600" cy="3937000"/>
            <wp:effectExtent l="0" t="0" r="0" b="0"/>
            <wp:docPr id="117898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5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调用依赖库逻辑 asyncCompressFiles 中 参数 callback 如图：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 w:rsidRPr="00110B55">
        <w:rPr>
          <w:rFonts w:ascii="SimSun" w:eastAsia="SimSun" w:hAnsi="SimSun" w:cs="SimSun"/>
        </w:rPr>
        <w:lastRenderedPageBreak/>
        <w:drawing>
          <wp:inline distT="0" distB="0" distL="0" distR="0" wp14:anchorId="01B3083B" wp14:editId="78269193">
            <wp:extent cx="5943600" cy="3455670"/>
            <wp:effectExtent l="0" t="0" r="0" b="0"/>
            <wp:docPr id="5914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21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Default="00110B55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示例仅打印响应输出，可以日志中查看。</w:t>
      </w:r>
    </w:p>
    <w:p w:rsidR="00110B55" w:rsidRDefault="00110B55" w:rsidP="004F7E56">
      <w:pPr>
        <w:rPr>
          <w:rFonts w:ascii="SimSun" w:eastAsia="SimSun" w:hAnsi="SimSun" w:cs="SimSun"/>
        </w:rPr>
      </w:pPr>
    </w:p>
    <w:p w:rsidR="00110B55" w:rsidRPr="00895D30" w:rsidRDefault="00110B55" w:rsidP="004F7E56">
      <w:pPr>
        <w:rPr>
          <w:rFonts w:ascii="SimSun" w:eastAsia="SimSun" w:hAnsi="SimSun" w:cs="SimSun" w:hint="eastAsia"/>
        </w:rPr>
      </w:pPr>
    </w:p>
    <w:sectPr w:rsidR="00110B55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20258"/>
    <w:multiLevelType w:val="multilevel"/>
    <w:tmpl w:val="1244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C3F10"/>
    <w:multiLevelType w:val="multilevel"/>
    <w:tmpl w:val="FDFA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02292"/>
    <w:multiLevelType w:val="multilevel"/>
    <w:tmpl w:val="EFF4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52228"/>
    <w:multiLevelType w:val="multilevel"/>
    <w:tmpl w:val="17D0F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0748A2"/>
    <w:multiLevelType w:val="multilevel"/>
    <w:tmpl w:val="843C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7C7FCE"/>
    <w:multiLevelType w:val="multilevel"/>
    <w:tmpl w:val="B5C6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8623E98"/>
    <w:multiLevelType w:val="multilevel"/>
    <w:tmpl w:val="0EFE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912F4"/>
    <w:multiLevelType w:val="multilevel"/>
    <w:tmpl w:val="A906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11"/>
  </w:num>
  <w:num w:numId="2" w16cid:durableId="7681396">
    <w:abstractNumId w:val="0"/>
  </w:num>
  <w:num w:numId="3" w16cid:durableId="1261792472">
    <w:abstractNumId w:val="9"/>
  </w:num>
  <w:num w:numId="4" w16cid:durableId="1969817703">
    <w:abstractNumId w:val="8"/>
  </w:num>
  <w:num w:numId="5" w16cid:durableId="1515613468">
    <w:abstractNumId w:val="1"/>
  </w:num>
  <w:num w:numId="6" w16cid:durableId="1691909464">
    <w:abstractNumId w:val="4"/>
  </w:num>
  <w:num w:numId="7" w16cid:durableId="2062946815">
    <w:abstractNumId w:val="14"/>
  </w:num>
  <w:num w:numId="8" w16cid:durableId="340669948">
    <w:abstractNumId w:val="13"/>
  </w:num>
  <w:num w:numId="9" w16cid:durableId="691951408">
    <w:abstractNumId w:val="7"/>
  </w:num>
  <w:num w:numId="10" w16cid:durableId="934896425">
    <w:abstractNumId w:val="2"/>
  </w:num>
  <w:num w:numId="11" w16cid:durableId="1650792501">
    <w:abstractNumId w:val="12"/>
  </w:num>
  <w:num w:numId="12" w16cid:durableId="485510949">
    <w:abstractNumId w:val="10"/>
  </w:num>
  <w:num w:numId="13" w16cid:durableId="468327632">
    <w:abstractNumId w:val="3"/>
  </w:num>
  <w:num w:numId="14" w16cid:durableId="2140174905">
    <w:abstractNumId w:val="5"/>
  </w:num>
  <w:num w:numId="15" w16cid:durableId="921254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02A2F"/>
    <w:rsid w:val="00024097"/>
    <w:rsid w:val="00027143"/>
    <w:rsid w:val="00042C6B"/>
    <w:rsid w:val="000A56E9"/>
    <w:rsid w:val="00110B55"/>
    <w:rsid w:val="00170B05"/>
    <w:rsid w:val="001A0496"/>
    <w:rsid w:val="001A77AE"/>
    <w:rsid w:val="001E05A4"/>
    <w:rsid w:val="00293B11"/>
    <w:rsid w:val="003049E6"/>
    <w:rsid w:val="0040718A"/>
    <w:rsid w:val="004F7E56"/>
    <w:rsid w:val="005C1678"/>
    <w:rsid w:val="00640B03"/>
    <w:rsid w:val="00752E42"/>
    <w:rsid w:val="00895D30"/>
    <w:rsid w:val="00A43D20"/>
    <w:rsid w:val="00B927CC"/>
    <w:rsid w:val="00BC561B"/>
    <w:rsid w:val="00D22B8E"/>
    <w:rsid w:val="00D95F6A"/>
    <w:rsid w:val="00DF42B4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9524E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027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9</cp:revision>
  <dcterms:created xsi:type="dcterms:W3CDTF">2024-04-13T02:26:00Z</dcterms:created>
  <dcterms:modified xsi:type="dcterms:W3CDTF">2024-09-07T04:03:00Z</dcterms:modified>
</cp:coreProperties>
</file>