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36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36,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Q8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Q9 to Q16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worth it, and caused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chance, a count and a fair test let you claim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Q28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agent's bill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Q36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agent's code and log and size its cost honestly</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7.5 of 36, since a written answer cannot be guessed from a list, and fewer than one guesser in twenty would reach 12. A score of 11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35.0 percent.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(WHERE)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(HAVING)</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cancellations included. The cell counts all 30 orders and prints the booked total, Rs 5,44,810: Monday's round 1 trap, reached through a line that sounds right read aloud. The status table is the check that catches it, since sales net of cancellations must land on 26 orders and Rs 5,35,760.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and what status in ("delivered", "returned") prints. The line as written never compares the status with "returned" at 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or "returned" as dead code. Python evaluates the whole or, and its right side, a non-empty string, is true on its 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last condition as the only one that counts. An or is true when either side is, and here the right side always is.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conditions, never two values, so I write status in ("delivered", "returned"), and before any total goes to Meera I check it against the status counts: 26 orders and Rs 5,35,760 net of cancellations.</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order carries 88 percent of the rupees, so the mean is about eight times the typical order, and 29 of the 30 orders sit below it. The median, Rs 2,205, is what a typical first order is worth. The Business order stays in the file with a flag, because it is a real sale that Finance's books hold. Priced at the mean, each first order looks eight times as valuable as it is, so the model would promise the Rs 12 crore back on about an eighth of the orders it would really take.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of the total and wrong for the question. Mean times count rebuilds revenue, which is why the mean stays in the tree, but a payback model asks what one typical order is worth.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mean of the other 29, Rs 2,235, is close to the median, but deleting a real Rs 4,80,000 sale breaks the reconciliation with Finance's books; Wednesday kept the genuine bulk order and flagged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Fixes the definition and keeps the statistic that failed. The delivered mean still carries the Business order and rises to Rs 24,800, further from a typical order than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report the median, about Rs 2,205, and keep the Rs 4,80,000 order in the file with a flag, because it is real revenue; the mean stays for totals, since mean times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 The same tree says a 15 percent discount needs 17.6 percent more volume just to hold revenue, since 1 over 0.85 is 1.176.</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less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 than 17.6 percent.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Student is last, so the slide reads 5 orders then 7, a rise of 40.0 percent, where the company's orders fell from 114 to 86. Nothing raises an error. Tuesday's first rung is the check that catches it: the quarter counts must add back to the 200 orders in the file, and 5 plus 7 is 12.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The counter restarts for each segment, so the last one, Student,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Picks the segment that moved most. The loop's order decides which count survives, and Retail-Plus is second of four.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5 and 7 from a 200-order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the same definitions, matched windows, a complete export and no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tree multiplies, so a 10 percent lift in any branch adds the same 10 percent of revenue, and the choice between branches turns on what each costs to move. Customers held at 69, so acquisition cannot explain the fall, and frequency is where the note rightly leads; acquisition becomes the better spend only if a rupee there buys more revenue than a rupee spent bringing customers back.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Reach is not revenue. More people seen per rupee says nothing about the revenue each rupee brings back against the retention alternative.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Already in the finding, and it points at frequency: it tells the team where to aim an offer to bring members back.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Already in the finding. Each returning order being worth more strengthens the case for bringing customers back.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it is where the leak is; I would move the money to acquisition only if a rupee there buys more revenue than a rupee spent bringing customers back, and I would ask Marketing for that cost comparison.</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then holds the other 200 orders and starts at KR-02002. Nothing fails: Q1 is Rs 2,200 short, and the reconciliation's input count reads 200 against a file of 201 order rows, which is the check that catches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header is gone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loss and keeps the first order. The row that next() consumed is the first order, KR-02001.</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Keeps every row while losing the first. A reader is one pass through the file, so a row handed to next() is gone from the list.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input rows against the file's own count before I clean anything, because a reconciliation that starts one row short can still close.</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tracker's own version, '4500' &gt; 3000, raises a TypeError instead, because Python 3 will not order text against a number. Either way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the text as the numbers it spells. Strings compare letter by letter, so the first characters, 4 and 3, decide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The pass rewrites each dictionary's amount in place, so as_arrived now shows 0 where the export said "twelve", and the auditor's evidence has been rewritten by the step it was meant to check. Keeping the export as it came needs copies of the dictionaries, [dict(r) for r in rows], or better, the file itself, which the pass never touches.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about the list, wrong about what it holds. The copy is a new list, but its items are the same dictionaries the pass changes.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misconception the item tests. A list copy copies references, never the dictionaries they point to.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verdict, wrong reason. rows.copy() does build a new list, so as_arrived is rows is False; the sharing happens one level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the dictionaries inside it are shared and a pass that edits them in place edits the evidence; I keep the raw rows untouched, as copies of each dictionary or as the file itself, and write every change to the decisions log.</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and is never tested.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round 1 trap: the order stays clean at Rs 0, and the log never hears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one order is decided by the identity rule written for an order, and for Kalpa's orders that rule is the order_id. The two copies of KR-02151 differ in their dates, so a check that compares whole rows finds nothing, which is Wednesday's round 2 trap: a re-sent record carries a fresh date, and only the identity rule sees it as the same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whole-row rule, which is the trap: any field that changes on a re-send, such as a date, hides the repeat, and the check reports none.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Choosing which date to keep comes after deciding the rows are one order, and it cannot decide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two amounts are equal here, and even differing amounts can be one order entered twice with a correction; the rule decides, and the amounts are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the order_id for Kalpa, and key the duplicate check on it, because a whole-row check misses every repeat whose date or line changed.</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corrections stand between the tile and the truth. The tile set 11 weeks of Q2 against 13 of Q1, and closed quarters fix that at 11.0 percent; Q1 as exported still held 14 duplicated rows worth Rs 19,98,210, and on the reconciled file the change is (1.87 less 1.90) over 1.90, a fall of 1.6 percent measured from the starting quarter. It is the only figure that compares like with like and agrees with the books.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Sets 11 weeks against 13 and a duplicated Q1 against a clean Q2; both errors push the same way.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Levels the windows and keeps the duplicates, and it treats Q2 as unfinished when the quarter has closed.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Tuesday's honest number on Tuesday's data. The reconciliation found Q1 inflated by Rs 19,98,210, so the fall shrinks to 1.6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duplicated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fall of 35.0 percent.</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2.32 and 1.18 per member, the 49.0 percent fall Tuesday reported. May's 24 stands out against 14 and 13 either side, and the reconciliation explains it: 11 of those rows were copies. On the reconciled file Q1 holds 40 orders, 1.82 per member, and the change is 26 over 40 less 1, a fall of 35.0 percent. Retail-Plus survives, smaller.</w:t>
            </w:r>
          </w:p>
          <w:p>
            <w:pPr>
              <w:keepNext/>
              <w:spacing w:after="40" w:line="264"/>
              <w:ind w:left="360" w:hanging="360"/>
            </w:pPr>
            <w:r>
              <w:rPr>
                <w:rFonts w:ascii="Arial" w:cs="Arial" w:eastAsia="Arial" w:hAnsi="Arial"/>
                <w:b/>
                <w:bCs/>
                <w:color w:val="1C1B16"/>
                <w:sz w:val="20"/>
                <w:szCs w:val="20"/>
              </w:rPr>
              <w:t xml:space="preserve">A FALL OF 29.7 PERCENT.  </w:t>
            </w:r>
            <w:r>
              <w:rPr>
                <w:rFonts w:ascii="Arial" w:cs="Arial" w:eastAsia="Arial" w:hAnsi="Arial"/>
                <w:color w:val="1C1B16"/>
                <w:sz w:val="20"/>
                <w:szCs w:val="20"/>
              </w:rPr>
              <w:t xml:space="preserve">Takes all 14 duplicated rows out of Retail-Plus, when only 11 of them were Retail-Plus orders.</w:t>
            </w:r>
          </w:p>
          <w:p>
            <w:pPr>
              <w:keepNext/>
              <w:spacing w:after="40" w:line="264"/>
              <w:ind w:left="360" w:hanging="360"/>
            </w:pPr>
            <w:r>
              <w:rPr>
                <w:rFonts w:ascii="Arial" w:cs="Arial" w:eastAsia="Arial" w:hAnsi="Arial"/>
                <w:b/>
                <w:bCs/>
                <w:color w:val="1C1B16"/>
                <w:sz w:val="20"/>
                <w:szCs w:val="20"/>
              </w:rPr>
              <w:t xml:space="preserve">A FALL OF 49.0 PERCENT.  </w:t>
            </w:r>
            <w:r>
              <w:rPr>
                <w:rFonts w:ascii="Arial" w:cs="Arial" w:eastAsia="Arial" w:hAnsi="Arial"/>
                <w:color w:val="1C1B16"/>
                <w:sz w:val="20"/>
                <w:szCs w:val="20"/>
              </w:rPr>
              <w:t xml:space="preserve">The export as it came, with May's 11 copied rows still in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fall rested on 11 copied May rows; on the reconciled file Retail-Plus orders per member fall from 1.82 to 1.18, 35.0 percent, and I report the smaller number with what changed.</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never the probability that the hypothesis is true, which is the same misreading as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-880, a fall, while each shuffled gap is still pile one less pile two, spread evenly on both sides of zero. The count asks how many shuffles are at least -880, which is nearly all of them, 981 of 1,000. A p of 0.981 reads as chance making this fall 98 times in 100 and would tell Meera the fall is the wobble, when chance reaches a fall this large about 2 times in 100. The comparison has to run in the direction of the claim: count gaps at or below -880 with the gap written this way round, or write the real gap the way the shuffles are written.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class's number, from a count of gaps at least +880. Written as Q2 less Q1, the gap is -880,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class's sign. mean(q2) less mean(q1) is 2,460 less 3,340, which is -880.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twice the class's share, as a count of falls and rises together would give. The code counts one side only, and the wrong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on 12 orders turns up by coin toss in about 2 worlds of 5, so the data cannot tell a real rise from luck, and Kavya's floor of 30 orders is far off. The line carries the note's four parts: the claim with its count, the evidence from the coin tosses, the caveat that makes it provisional and the action with its trigger. Fund nothing yet, and drop nothing either.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headline rate without its count. One order moves a 12-order rate by more than 8 points.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Turns "chance explains it easily" into "chance proves it false". A large share says the data cannot tell, which is a reason to wait.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that 12 orders cannot carry a rate, wrong to hide it: Meera asked, and the note owes her "not yet" with what would change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40 percent rests on 12 orders, and coin tosses make a rise that size about 2 times in 5, so the honest line is hold and re-read at 30 orders,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segment the sale group spent 3.0 percent less, Rs 4,850 against Rs 5,000 and Rs 1,940 against Rs 2,000, yet the blend rose 6.1 percent, because half the sale group were Retail-Plus members, who spend more in any month, against two in five of the rest. The total moved on the mix of customers, the reversal Thursday named.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arithmetic is right: 30 customers at Rs 4,850 and 30 at Rs 1,940 average Rs 3,395.</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monsoon effect would move both groups alike; here the gap reverses inside each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plain on 160 customers; the question is what it means, and the split answers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split by segment before I credit the campaign; here the sale group was simply richer in Retail-Plus members.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segments the sale group spent 3.0 percent less, and at the other group's mix the sale customers would have averaged Rs 3,104 against Rs 3,200. The 6.1 percent is who received the sale, so repeating it as designed repeats a campaign that has shown no gain; at 15 percent off, volume would have to rise 17.6 percent just to hold revenue.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that the segment split has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 discount that has shown no gain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the split evaluates it: no gain inside either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spend fell inside both segments and the lift is a mix effect, so Diwali should hold back a random slice inside each segment and measure the difference.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a random hold-out inside each segment gives two groups alike in everything but the offer: the same season, the same mix, and customers who did not choose themselves. Each of the other designs compares groups that differ in something besides the discount, a year, a segment or the kind of customer who opts in and may have bought anyway.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Compares two seasons, and everything else that changed in a year, along with the discount.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Repeats the monsoon mistake: Retail-Plus members spend more in any month, so the two groups differ before any offer.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Customers who opt in were keener to buy already, the confounder Thursday named.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figure averages the seven country averages, so New Zealand's single year at -7.6 percent weighs as much as the United Kingdom's nineteen years at 2.4: -0.2 over 7 countries is -0.03. The second weights each country by its years, 119.6 over 71 country-years, which is 1.68. Herndon, Ash and Pollin (2013, Tables 2 and 3) report the same two figures, 0.0 and 1.7, for these seven countries, and -0.1 once a transcription of New Zealand's growth as -7.9 is included; Reinhart and Rogoff defended weighting each country equally, to keep one country's unusual episode from dominating. What survives either view is the week's point: an average of averages carries its weights silently, and here the choice moves the answer by 1.7 points.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Equal weight for each country is what lets one year count as much as nineteen.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weights are the whole difference: the same seven averages give -0.03 counted once each and 1.68 counted once for each year.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years adds up the years, 71; seven is the number of keys in the dictionary.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count what went in against what should have gone in. Twenty countries in the sheet against fifteen in the average is a gap nobody misses once it is counted, and none of the other checks looks at the rows at all (Herndon, Ash and Pollin,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median of the wrong rows still summarises the wrong rows; nothing in the statistic shows which rows were in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Rounding hides small slips and never reveals a missing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count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Trusting the estimate with more data, when that data carried the mismodelled thrust, is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Widening the tolerance turns an unexplained difference into an accepted one; after the loss the board estimated the orbit's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would have shown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Members who stopped buying are the aircraft that did not come back: counting only buyers leaves them out of exactly the quarter in which they stopped. Per member the fall is Rs 1,110, about a third of Q1's figure; per buyer it is Rs 625, about a sixth, because six members bought nothing in Q2 against two in Q1. Meera's question is whether the tier is spending less, and the tier includes the members who went quiet.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Treats a real zero as noise. A member who stopped buying is the finding, as the aircraft that did not return carried the answer.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Changes the question to fit the data. The head of Retail-Plus asked about his members, all 22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that the per-buyer denominators differ, wrong about what follows: per member uses 22 in both quarters and compares cleanly, and the per-buyer version is the one whose base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function prints the status and has no return statement, so it hands back None, str(None) is the text 'None', and that is the tool result the model reads. The status appears only on the console, where neither the customer nor the model sees it. Nothing raises an error, the conversation goes on, and the share of conversations resolved falls with no trace in any error log: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author meant, and what return status delivers. Printing shows a value; only return hands it back.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printed line goes to the console. The caller receives the return value, which is None.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str(None) is the four-letter text 'None', and no error is raised, which is why the fault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never the console; I test each tool on what it returns, and I log the tool result the model actually received.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the default appends to the same list: customer B's call sends A's question and the model's reply to A before B's own message, and the list grows with every conversation the server handles, so the token bill grows with it. history=None, with a new list made inside when it is None, gives each conversation its own list.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module-level list is the same shared list, written in plain sight.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Trimming caps the leak and keeps it: the last 20 messages can still belong to other customers.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Errors are not what fills the list; every successful call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default to None and build the list inside; in an agent, a conversation's state belongs to that conversation, kept under its id, never to the function.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looping conversation is 81 percent of the shift's Rs 51.60, so the mean, Rs 7.37, is four and a half times what a typical conversation costs and swings with every loop; the median, Rs 1.60, moves only when typical conversations get dearer. C-07 is a real cost and stays in the log and the bill, and what stops the next one is a control on the run itself, a cap on model calls per conversation, which is Monday's refusal to let one bulk order speak for every order, in an agent.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for the bill and wrong for "typical": the mean moves with the one conversation that looped.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Deleting C-07 removes a real cost from the bill Finance will pay; the median needs no deletion to ignore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Reaches the right number the wrong way, by dropping a real run, and does nothing to stop the next loop.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and the bill is the sum with every run in it; a looping run is stopped by a cap on model calls per conversation, never by deleting it from the log.</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 (WHERE)</w:t>
            </w:r>
            <w:r>
              <w:rPr>
                <w:rFonts w:ascii="Arial" w:cs="Arial" w:eastAsia="Arial" w:hAnsi="Arial"/>
                <w:color w:val="6B675E"/>
                <w:sz w:val="18"/>
                <w:szCs w:val="18"/>
              </w:rPr>
              <w:t xml:space="preserve">   Fill in the blank,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filter on single rows runs before grouping, and that is WHERE: it keeps the failed calls so that GROUP BY counts only them.</w:t>
            </w:r>
          </w:p>
          <w:p>
            <w:pPr>
              <w:keepNext/>
              <w:spacing w:after="40" w:line="264"/>
              <w:ind w:left="360" w:hanging="360"/>
            </w:pPr>
            <w:r>
              <w:rPr>
                <w:rFonts w:ascii="Arial" w:cs="Arial" w:eastAsia="Arial" w:hAnsi="Arial"/>
                <w:b/>
                <w:bCs/>
                <w:color w:val="1C1B16"/>
                <w:sz w:val="20"/>
                <w:szCs w:val="20"/>
              </w:rPr>
              <w:t xml:space="preserve">HAVING.  </w:t>
            </w:r>
            <w:r>
              <w:rPr>
                <w:rFonts w:ascii="Arial" w:cs="Arial" w:eastAsia="Arial" w:hAnsi="Arial"/>
                <w:color w:val="1C1B16"/>
                <w:sz w:val="20"/>
                <w:szCs w:val="20"/>
              </w:rPr>
              <w:t xml:space="preserve">HAVING filters groups after GROUP BY; on a plain column such as status it fails, since status is not grouped.</w:t>
            </w:r>
          </w:p>
          <w:p>
            <w:pPr>
              <w:keepNext/>
              <w:spacing w:after="40" w:line="264"/>
              <w:ind w:left="360" w:hanging="360"/>
            </w:pPr>
            <w:r>
              <w:rPr>
                <w:rFonts w:ascii="Arial" w:cs="Arial" w:eastAsia="Arial" w:hAnsi="Arial"/>
                <w:b/>
                <w:bCs/>
                <w:color w:val="1C1B16"/>
                <w:sz w:val="20"/>
                <w:szCs w:val="20"/>
              </w:rPr>
              <w:t xml:space="preserve">ON.  </w:t>
            </w:r>
            <w:r>
              <w:rPr>
                <w:rFonts w:ascii="Arial" w:cs="Arial" w:eastAsia="Arial" w:hAnsi="Arial"/>
                <w:color w:val="1C1B16"/>
                <w:sz w:val="20"/>
                <w:szCs w:val="20"/>
              </w:rPr>
              <w:t xml:space="preserve">ON belongs to a join, and this query joins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cannot see an aggregate; HAVING filters groups after grouping and can.</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 (HAVING)</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exists only once the rows are grouped, so the test on it is a HAVING, which runs after GROUP BY; it applies Kavya's 30-observation floor to each tool.</w:t>
            </w:r>
          </w:p>
          <w:p>
            <w:pPr>
              <w:keepNext/>
              <w:spacing w:after="40" w:line="264"/>
              <w:ind w:left="360" w:hanging="360"/>
            </w:pPr>
            <w:r>
              <w:rPr>
                <w:rFonts w:ascii="Arial" w:cs="Arial" w:eastAsia="Arial" w:hAnsi="Arial"/>
                <w:b/>
                <w:bCs/>
                <w:color w:val="1C1B16"/>
                <w:sz w:val="20"/>
                <w:szCs w:val="20"/>
              </w:rPr>
              <w:t xml:space="preserve">LIMIT.  </w:t>
            </w:r>
            <w:r>
              <w:rPr>
                <w:rFonts w:ascii="Arial" w:cs="Arial" w:eastAsia="Arial" w:hAnsi="Arial"/>
                <w:color w:val="1C1B16"/>
                <w:sz w:val="20"/>
                <w:szCs w:val="20"/>
              </w:rPr>
              <w:t xml:space="preserve">LIMIT cuts the result to a number of rows, whichever rows come first, whatever each tool's count.</w:t>
            </w:r>
          </w:p>
          <w:p>
            <w:pPr>
              <w:keepNext/>
              <w:spacing w:after="40" w:line="264"/>
              <w:ind w:left="360" w:hanging="360"/>
            </w:pPr>
            <w:r>
              <w:rPr>
                <w:rFonts w:ascii="Arial" w:cs="Arial" w:eastAsia="Arial" w:hAnsi="Arial"/>
                <w:b/>
                <w:bCs/>
                <w:color w:val="1C1B16"/>
                <w:sz w:val="20"/>
                <w:szCs w:val="20"/>
              </w:rPr>
              <w:t xml:space="preserve">WHERE.  </w:t>
            </w:r>
            <w:r>
              <w:rPr>
                <w:rFonts w:ascii="Arial" w:cs="Arial" w:eastAsia="Arial" w:hAnsi="Arial"/>
                <w:color w:val="1C1B16"/>
                <w:sz w:val="20"/>
                <w:szCs w:val="20"/>
              </w:rPr>
              <w:t xml:space="preserve">WHERE runs before grouping and cannot see COUNT(*); Postgres refuses an aggregate in WHERE.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test on an aggregate goes in HAVING, after the rows are grouped, and a count under 30 is a count I do not read as a rate.</w:t>
            </w:r>
          </w:p>
          <w:p>
            <w:pPr>
              <w:keepNext w:val="false"/>
              <w:spacing w:after="0"/>
            </w:pPr>
            <w:r>
              <w:rPr>
                <w:rFonts w:ascii="Arial" w:cs="Arial" w:eastAsia="Arial" w:hAnsi="Arial"/>
                <w:color w:val="6B675E"/>
                <w:sz w:val="18"/>
                <w:szCs w:val="18"/>
              </w:rPr>
              <w:t xml:space="preserve">Anchor: 42 percent on 12 orders against 31 percent on 400;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beside the average, never inside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(17): Q1, Q3, Q5, Q6, Q8, Q15, Q17, Q18, Q23, Q25, Q27, Q28, Q31, Q32, Q34, Q35, Q36</w:t>
      </w:r>
    </w:p>
    <w:p>
      <w:pPr>
        <w:pStyle w:val="ListParagraph"/>
        <w:numPr>
          <w:ilvl w:val="0"/>
          <w:numId w:val="3"/>
        </w:numPr>
        <w:spacing w:after="40"/>
      </w:pPr>
      <w:r>
        <w:rPr>
          <w:rFonts w:ascii="Arial" w:cs="Arial" w:eastAsia="Arial" w:hAnsi="Arial"/>
          <w:color w:val="1C1B16"/>
          <w:sz w:val="21"/>
          <w:szCs w:val="21"/>
        </w:rPr>
        <w:t xml:space="preserve">[F] (13): Q2, Q4, Q9, Q12, Q13, Q14, Q16, Q19, Q22, Q24, Q26, Q29, Q33</w:t>
      </w:r>
    </w:p>
    <w:p>
      <w:pPr>
        <w:pStyle w:val="ListParagraph"/>
        <w:numPr>
          <w:ilvl w:val="0"/>
          <w:numId w:val="3"/>
        </w:numPr>
        <w:spacing w:after="40"/>
      </w:pPr>
      <w:r>
        <w:rPr>
          <w:rFonts w:ascii="Arial" w:cs="Arial" w:eastAsia="Arial" w:hAnsi="Arial"/>
          <w:color w:val="1C1B16"/>
          <w:sz w:val="21"/>
          <w:szCs w:val="21"/>
        </w:rPr>
        <w:t xml:space="preserve">[SV] (2): Q10, Q30</w:t>
      </w:r>
    </w:p>
    <w:p>
      <w:pPr>
        <w:pStyle w:val="ListParagraph"/>
        <w:numPr>
          <w:ilvl w:val="0"/>
          <w:numId w:val="3"/>
        </w:numPr>
        <w:spacing w:after="40"/>
      </w:pPr>
      <w:r>
        <w:rPr>
          <w:rFonts w:ascii="Arial" w:cs="Arial" w:eastAsia="Arial" w:hAnsi="Arial"/>
          <w:color w:val="1C1B16"/>
          <w:sz w:val="21"/>
          <w:szCs w:val="21"/>
        </w:rPr>
        <w:t xml:space="preserve">[D] (4): Q7, Q11, Q20, Q21</w:t>
      </w:r>
    </w:p>
    <w:p>
      <w:pPr>
        <w:pStyle w:val="ListParagraph"/>
        <w:numPr>
          <w:ilvl w:val="0"/>
          <w:numId w:val="3"/>
        </w:numPr>
        <w:spacing w:after="40"/>
      </w:pPr>
      <w:r>
        <w:rPr>
          <w:rFonts w:ascii="Arial" w:cs="Arial" w:eastAsia="Arial" w:hAnsi="Arial"/>
          <w:color w:val="1C1B16"/>
          <w:sz w:val="21"/>
          <w:szCs w:val="21"/>
        </w:rPr>
        <w:t xml:space="preserve">Easy (2): Q1, Q6</w:t>
      </w:r>
    </w:p>
    <w:p>
      <w:pPr>
        <w:pStyle w:val="ListParagraph"/>
        <w:numPr>
          <w:ilvl w:val="0"/>
          <w:numId w:val="3"/>
        </w:numPr>
        <w:spacing w:after="40"/>
      </w:pPr>
      <w:r>
        <w:rPr>
          <w:rFonts w:ascii="Arial" w:cs="Arial" w:eastAsia="Arial" w:hAnsi="Arial"/>
          <w:color w:val="1C1B16"/>
          <w:sz w:val="21"/>
          <w:szCs w:val="21"/>
        </w:rPr>
        <w:t xml:space="preserve">Medium (13): Q8, Q10, Q13, Q16, Q22, Q24, Q25, Q30, Q32, Q33, Q34, Q35, Q36</w:t>
      </w:r>
    </w:p>
    <w:p>
      <w:pPr>
        <w:pStyle w:val="ListParagraph"/>
        <w:numPr>
          <w:ilvl w:val="0"/>
          <w:numId w:val="3"/>
        </w:numPr>
        <w:spacing w:after="40"/>
      </w:pPr>
      <w:r>
        <w:rPr>
          <w:rFonts w:ascii="Arial" w:cs="Arial" w:eastAsia="Arial" w:hAnsi="Arial"/>
          <w:color w:val="1C1B16"/>
          <w:sz w:val="21"/>
          <w:szCs w:val="21"/>
        </w:rPr>
        <w:t xml:space="preserve">Hard (21): Q2, Q3, Q4, Q5, Q7, Q9, Q11, Q12, Q14, Q15, Q17, Q18, Q19, Q20, Q21, Q23, Q26, Q27, Q28, Q29, Q31</w:t>
      </w:r>
    </w:p>
    <w:p>
      <w:pPr>
        <w:pStyle w:val="ListParagraph"/>
        <w:numPr>
          <w:ilvl w:val="0"/>
          <w:numId w:val="3"/>
        </w:numPr>
        <w:spacing w:after="40"/>
      </w:pPr>
      <w:r>
        <w:rPr>
          <w:rFonts w:ascii="Arial" w:cs="Arial" w:eastAsia="Arial" w:hAnsi="Arial"/>
          <w:color w:val="1C1B16"/>
          <w:sz w:val="21"/>
          <w:szCs w:val="21"/>
        </w:rPr>
        <w:t xml:space="preserve">Part 1, Where the revenue went (8): Q1, Q2, Q3, Q4, Q5, Q6, Q7, Q8</w:t>
      </w:r>
    </w:p>
    <w:p>
      <w:pPr>
        <w:pStyle w:val="ListParagraph"/>
        <w:numPr>
          <w:ilvl w:val="0"/>
          <w:numId w:val="3"/>
        </w:numPr>
        <w:spacing w:after="40"/>
      </w:pPr>
      <w:r>
        <w:rPr>
          <w:rFonts w:ascii="Arial" w:cs="Arial" w:eastAsia="Arial" w:hAnsi="Arial"/>
          <w:color w:val="1C1B16"/>
          <w:sz w:val="21"/>
          <w:szCs w:val="21"/>
        </w:rPr>
        <w:t xml:space="preserve">Part 2, Which Q1 figure is right (8): Q9, Q10, Q11, Q12, Q13, Q14, Q15, Q16</w:t>
      </w:r>
    </w:p>
    <w:p>
      <w:pPr>
        <w:pStyle w:val="ListParagraph"/>
        <w:numPr>
          <w:ilvl w:val="0"/>
          <w:numId w:val="3"/>
        </w:numPr>
        <w:spacing w:after="40"/>
      </w:pPr>
      <w:r>
        <w:rPr>
          <w:rFonts w:ascii="Arial" w:cs="Arial" w:eastAsia="Arial" w:hAnsi="Arial"/>
          <w:color w:val="1C1B16"/>
          <w:sz w:val="21"/>
          <w:szCs w:val="21"/>
        </w:rPr>
        <w:t xml:space="preserve">Part 3, Real, worth it, and caused (6): Q17, Q18, Q19, Q20, Q21, Q22</w:t>
      </w:r>
    </w:p>
    <w:p>
      <w:pPr>
        <w:pStyle w:val="ListParagraph"/>
        <w:numPr>
          <w:ilvl w:val="0"/>
          <w:numId w:val="3"/>
        </w:numPr>
        <w:spacing w:after="40"/>
      </w:pPr>
      <w:r>
        <w:rPr>
          <w:rFonts w:ascii="Arial" w:cs="Arial" w:eastAsia="Arial" w:hAnsi="Arial"/>
          <w:color w:val="1C1B16"/>
          <w:sz w:val="21"/>
          <w:szCs w:val="21"/>
        </w:rPr>
        <w:t xml:space="preserve">Part 4, The same traps, in public (6): Q23, Q24, Q25, Q26, Q27, Q28</w:t>
      </w:r>
    </w:p>
    <w:p>
      <w:pPr>
        <w:pStyle w:val="ListParagraph"/>
        <w:numPr>
          <w:ilvl w:val="0"/>
          <w:numId w:val="3"/>
        </w:numPr>
        <w:spacing w:after="40"/>
      </w:pPr>
      <w:r>
        <w:rPr>
          <w:rFonts w:ascii="Arial" w:cs="Arial" w:eastAsia="Arial" w:hAnsi="Arial"/>
          <w:color w:val="1C1B16"/>
          <w:sz w:val="21"/>
          <w:szCs w:val="21"/>
        </w:rPr>
        <w:t xml:space="preserve">Part 5, The agent's bill and its logs (8): Q29, Q30, Q31, Q32, Q33, Q34, Q35, Q36</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asked for sales net of cancellations, and the analyst ran this cell on Monday's 30 orders. What does it print?</w:t>
      </w:r>
    </w:p>
    <w:p>
      <w:pPr>
        <w:pStyle w:val="ListParagraph"/>
        <w:numPr>
          <w:ilvl w:val="0"/>
          <w:numId w:val="3"/>
        </w:numPr>
        <w:spacing w:after="40"/>
      </w:pPr>
      <w:r>
        <w:rPr>
          <w:rFonts w:ascii="Arial" w:cs="Arial" w:eastAsia="Arial" w:hAnsi="Arial"/>
          <w:color w:val="1C1B16"/>
          <w:sz w:val="21"/>
          <w:szCs w:val="21"/>
        </w:rPr>
        <w:t xml:space="preserve">Q3 (One correct option, Hard, [S]): Marketing's payback model asks what a new customer's first order is worth, and it uses Rs 18,160, the mean of Monday's 30 orders. The median of the same orders is Rs 2,205, and one Business order of Rs 4,80,000, which the room found by sorting, is 88 percent of the Rs 5,44,810 booked. What goes back to Marketing?</w:t>
      </w:r>
    </w:p>
    <w:p>
      <w:pPr>
        <w:pStyle w:val="ListParagraph"/>
        <w:numPr>
          <w:ilvl w:val="0"/>
          <w:numId w:val="3"/>
        </w:numPr>
        <w:spacing w:after="40"/>
      </w:pPr>
      <w:r>
        <w:rPr>
          <w:rFonts w:ascii="Arial" w:cs="Arial" w:eastAsia="Arial" w:hAnsi="Arial"/>
          <w:color w:val="1C1B16"/>
          <w:sz w:val="21"/>
          <w:szCs w:val="21"/>
        </w:rPr>
        <w:t xml:space="preserve">Q5 (One correct option, Hard, [S]): For Meera's first slide an analyst wants the orders placed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Q7 (One correct option, Hard, [D]): Tuesday's decomposition goes to Meera: the same 69 customers bought in both quarters, orders per customer fell from 1.65 to 1.25, and revenue per order rose 18 percent, mostly because the smaller Retail-Plus orders fell away. The note says frequency, how often customers come back, is the branch that moved, and proposes spending on bringing customers back before any acquisition. Which fact, if it turned up, would make acquisition the better use of Marketing's Rs 12 crore?</w:t>
      </w:r>
    </w:p>
    <w:p>
      <w:pPr>
        <w:pStyle w:val="ListParagraph"/>
        <w:numPr>
          <w:ilvl w:val="0"/>
          <w:numId w:val="3"/>
        </w:numPr>
        <w:spacing w:after="40"/>
      </w:pPr>
      <w:r>
        <w:rPr>
          <w:rFonts w:ascii="Arial" w:cs="Arial" w:eastAsia="Arial" w:hAnsi="Arial"/>
          <w:color w:val="1C1B16"/>
          <w:sz w:val="21"/>
          <w:szCs w:val="21"/>
        </w:rPr>
        <w:t xml:space="preserve">Q9 (One correct option, Hard, [F]): The export's first line names its columns, and 201 order rows follow it. The first order is KR-02001, a Q1 order of Rs 2,200. What does the cell print?</w:t>
      </w:r>
    </w:p>
    <w:p>
      <w:pPr>
        <w:pStyle w:val="ListParagraph"/>
        <w:numPr>
          <w:ilvl w:val="0"/>
          <w:numId w:val="3"/>
        </w:numPr>
        <w:spacing w:after="40"/>
      </w:pPr>
      <w:r>
        <w:rPr>
          <w:rFonts w:ascii="Arial" w:cs="Arial" w:eastAsia="Arial" w:hAnsi="Arial"/>
          <w:color w:val="1C1B16"/>
          <w:sz w:val="21"/>
          <w:szCs w:val="21"/>
        </w:rPr>
        <w:t xml:space="preserve">Q11 (True or false, Hard, [D]): The auditor wants every amount as the export gave it, so before the pass converts the amounts in place the analyst keeps a copy. Statement: after the pass, as_arrived[0]["amount"] still holds "twelve". True or false, and why?</w:t>
      </w:r>
    </w:p>
    <w:p>
      <w:pPr>
        <w:pStyle w:val="ListParagraph"/>
        <w:numPr>
          <w:ilvl w:val="0"/>
          <w:numId w:val="3"/>
        </w:numPr>
        <w:spacing w:after="40"/>
      </w:pPr>
      <w:r>
        <w:rPr>
          <w:rFonts w:ascii="Arial" w:cs="Arial" w:eastAsia="Arial" w:hAnsi="Arial"/>
          <w:color w:val="1C1B16"/>
          <w:sz w:val="21"/>
          <w:szCs w:val="21"/>
        </w:rPr>
        <w:t xml:space="preserve">Q12 (More than one correct, Hard, [F]): The pass prints 4 + 1 = 5, so its rows reconcile, yet order KR-09053 is still among the clean rows.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Q14 (Scenario set, Hard, [F]): Meera's growth review is on Monday. Which change in revenue goes into her note?</w:t>
      </w:r>
    </w:p>
    <w:p>
      <w:pPr>
        <w:pStyle w:val="ListParagraph"/>
        <w:numPr>
          <w:ilvl w:val="0"/>
          <w:numId w:val="3"/>
        </w:numPr>
        <w:spacing w:after="40"/>
      </w:pPr>
      <w:r>
        <w:rPr>
          <w:rFonts w:ascii="Arial" w:cs="Arial" w:eastAsia="Arial" w:hAnsi="Arial"/>
          <w:color w:val="1C1B16"/>
          <w:sz w:val="21"/>
          <w:szCs w:val="21"/>
        </w:rPr>
        <w:t xml:space="preserve">Q15 (Scenario set, Hard, [S]): The chart is Tuesday's count of Retail-Plus orders by month, as exported; Q1 is April to June and Q2 is July to September. Retail-Plus had the same 22 members in both quarters, and 11 of the 14 duplicated Q1 rows were Retail-Plus orders placed in May. Give the change in Retail-Plus orders per member from Q1 to Q2 on the reconciled file, as a percentage to one decimal place.</w:t>
      </w:r>
    </w:p>
    <w:p>
      <w:pPr>
        <w:pStyle w:val="ListParagraph"/>
        <w:numPr>
          <w:ilvl w:val="0"/>
          <w:numId w:val="3"/>
        </w:numPr>
        <w:spacing w:after="40"/>
      </w:pPr>
      <w:r>
        <w:rPr>
          <w:rFonts w:ascii="Arial" w:cs="Arial" w:eastAsia="Arial" w:hAnsi="Arial"/>
          <w:color w:val="1C1B16"/>
          <w:sz w:val="21"/>
          <w:szCs w:val="21"/>
        </w:rPr>
        <w:t xml:space="preserve">Q18 (One correct option, Hard, [S]): Thursday's ten cards held five Q1 member totals and five Q2 totals, and in class 21 of 1,000 shuffles reached the real gap of Rs 880. An analyst reruns the test with the gap written as Q2 less Q1, the way a fall is usually shown. What does the cell print?</w:t>
      </w:r>
    </w:p>
    <w:p>
      <w:pPr>
        <w:pStyle w:val="ListParagraph"/>
        <w:numPr>
          <w:ilvl w:val="0"/>
          <w:numId w:val="3"/>
        </w:numPr>
        <w:spacing w:after="40"/>
      </w:pPr>
      <w:r>
        <w:rPr>
          <w:rFonts w:ascii="Arial" w:cs="Arial" w:eastAsia="Arial" w:hAnsi="Arial"/>
          <w:color w:val="1C1B16"/>
          <w:sz w:val="21"/>
          <w:szCs w:val="21"/>
        </w:rPr>
        <w:t xml:space="preserve">Q19 (One correct option, Hard, [F]): Student rose from 5 orders in Q1 to 7 in Q2, the 40 percent Meera asked about, on 12 orders from 2 customers. When each of those 12 orders is dealt to Q1 or Q2 by the toss of a coin, a rise of 40 percent or more turns up in 0.397 of 5,000 such worlds. Kavya's rule is no rate on fewer than 30 orders. Which line goes into the one-page note?</w:t>
      </w:r>
    </w:p>
    <w:p>
      <w:pPr>
        <w:pStyle w:val="ListParagraph"/>
        <w:numPr>
          <w:ilvl w:val="0"/>
          <w:numId w:val="3"/>
        </w:numPr>
        <w:spacing w:after="40"/>
      </w:pPr>
      <w:r>
        <w:rPr>
          <w:rFonts w:ascii="Arial" w:cs="Arial" w:eastAsia="Arial" w:hAnsi="Arial"/>
          <w:color w:val="1C1B16"/>
          <w:sz w:val="21"/>
          <w:szCs w:val="21"/>
        </w:rPr>
        <w:t xml:space="preserve">Q22 (Scenario set, Medium, [F]): Meera agrees to run the Diwali offer as a test. Which design lets the next note say whether the discount itself changes what customers spend?</w:t>
      </w:r>
    </w:p>
    <w:p>
      <w:pPr>
        <w:pStyle w:val="ListParagraph"/>
        <w:numPr>
          <w:ilvl w:val="0"/>
          <w:numId w:val="3"/>
        </w:numPr>
        <w:spacing w:after="40"/>
      </w:pPr>
      <w:r>
        <w:rPr>
          <w:rFonts w:ascii="Arial" w:cs="Arial" w:eastAsia="Arial" w:hAnsi="Arial"/>
          <w:color w:val="1C1B16"/>
          <w:sz w:val="21"/>
          <w:szCs w:val="21"/>
        </w:rPr>
        <w:t xml:space="preserve">Q23 (Scenario set, Hard, [S]): What does the cell print, and what explains the gap between its two averages?</w:t>
      </w:r>
    </w:p>
    <w:p>
      <w:pPr>
        <w:pStyle w:val="ListParagraph"/>
        <w:numPr>
          <w:ilvl w:val="0"/>
          <w:numId w:val="3"/>
        </w:numPr>
        <w:spacing w:after="40"/>
      </w:pPr>
      <w:r>
        <w:rPr>
          <w:rFonts w:ascii="Arial" w:cs="Arial" w:eastAsia="Arial" w:hAnsi="Arial"/>
          <w:color w:val="1C1B16"/>
          <w:sz w:val="21"/>
          <w:szCs w:val="21"/>
        </w:rPr>
        <w:t xml:space="preserve">Q24 (Scenario set, Medium, [F]): The working spreadsheet held 20 countries, but the formula for each average covered rows 30 to 44 where it should have covered rows 30 to 49,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Q25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For months before arrival, navigation solutions from Doppler data alone kept placing the spacecraft closer to Mars than the other solutions did; the concern was raised informally and never resolved (NASA Mishap Investigation Board, 1999). In this week's terms, what should have happened when the two estimates disagreed?</w:t>
      </w:r>
    </w:p>
    <w:p>
      <w:pPr>
        <w:pStyle w:val="ListParagraph"/>
        <w:numPr>
          <w:ilvl w:val="0"/>
          <w:numId w:val="3"/>
        </w:numPr>
        <w:spacing w:after="40"/>
      </w:pPr>
      <w:r>
        <w:rPr>
          <w:rFonts w:ascii="Arial" w:cs="Arial" w:eastAsia="Arial" w:hAnsi="Arial"/>
          <w:color w:val="1C1B16"/>
          <w:sz w:val="21"/>
          <w:szCs w:val="21"/>
        </w:rPr>
        <w:t xml:space="preserve">Q26 (More than one correct, Hard,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Why could basketball searches fit the flu figures? Mark every correct option.</w:t>
      </w:r>
    </w:p>
    <w:p>
      <w:pPr>
        <w:pStyle w:val="ListParagraph"/>
        <w:numPr>
          <w:ilvl w:val="0"/>
          <w:numId w:val="3"/>
        </w:numPr>
        <w:spacing w:after="40"/>
      </w:pPr>
      <w:r>
        <w:rPr>
          <w:rFonts w:ascii="Arial" w:cs="Arial" w:eastAsia="Arial" w:hAnsi="Arial"/>
          <w:color w:val="1C1B16"/>
          <w:sz w:val="21"/>
          <w:szCs w:val="21"/>
        </w:rPr>
        <w:t xml:space="preserve">Q27 (One correct option, Hard,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Q28 (True or false, Hard, [S]): In the Second World War, Abraham Wald of the Statistical Research Group at Columbia University estimated how vulnerable aircraft were from the hits on the aircraft that came back and the share that did not: a hit a returning aircraft carries is a hit an aircraft can survive (Mangel and Samaniego, Journal of the American Statistical Association, 1984). Kavya lays two versions of the Retail-Plus figure side by side. Per member, over all 22 members: Rs 3,279 in Q1 and Rs 2,169 in Q2. Per buyer, over the 20 members who bought in Q1 and the 16 who bought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function returns, as the tool's result. A customer asks about order SW-1042, which is out for delivery. What does the model read as the tool's result?</w:t>
      </w:r>
    </w:p>
    <w:p>
      <w:pPr>
        <w:pStyle w:val="ListParagraph"/>
        <w:numPr>
          <w:ilvl w:val="0"/>
          <w:numId w:val="3"/>
        </w:numPr>
        <w:spacing w:after="40"/>
      </w:pPr>
      <w:r>
        <w:rPr>
          <w:rFonts w:ascii="Arial" w:cs="Arial" w:eastAsia="Arial" w:hAnsi="Arial"/>
          <w:color w:val="1C1B16"/>
          <w:sz w:val="21"/>
          <w:szCs w:val="21"/>
        </w:rPr>
        <w:t xml:space="preserve">Q30 (One correct option, Medium, [SV]): The agent keeps a conversation's messages in a list and sends the whole list to the model on every call. A minute after customer A asks about order SW-1042, customer B, on the same server, asks to cancel order SW-2210, and B's model call carries A's messages too, which leaks A's order to B and bills B for A's tokens. Which change fixes it?</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one number on the dashboard that shows the typical conversation's cost drifting, and a control that stops the next C-07. Which pair?</w:t>
      </w:r>
    </w:p>
    <w:p>
      <w:pPr>
        <w:pStyle w:val="ListParagraph"/>
        <w:numPr>
          <w:ilvl w:val="0"/>
          <w:numId w:val="3"/>
        </w:numPr>
        <w:spacing w:after="40"/>
      </w:pPr>
      <w:r>
        <w:rPr>
          <w:rFonts w:ascii="Arial" w:cs="Arial" w:eastAsia="Arial" w:hAnsi="Arial"/>
          <w:color w:val="1C1B16"/>
          <w:sz w:val="21"/>
          <w:szCs w:val="21"/>
        </w:rPr>
        <w:t xml:space="preserve">Q32 (Fill in the blank, Medium, [S]): Blank (1), which keeps only the failed calls before any grouping, is ____.</w:t>
      </w:r>
    </w:p>
    <w:p>
      <w:pPr>
        <w:pStyle w:val="ListParagraph"/>
        <w:numPr>
          <w:ilvl w:val="0"/>
          <w:numId w:val="3"/>
        </w:numPr>
        <w:spacing w:after="40"/>
      </w:pPr>
      <w:r>
        <w:rPr>
          <w:rFonts w:ascii="Arial" w:cs="Arial" w:eastAsia="Arial" w:hAnsi="Arial"/>
          <w:color w:val="1C1B16"/>
          <w:sz w:val="21"/>
          <w:szCs w:val="21"/>
        </w:rPr>
        <w:t xml:space="preserve">Q33 (Fill in the blank, Medium, [F]): Blank (2), which keeps only the tools with at least 30 failed calls, Kavya's floor for reading a count, is ____.</w:t>
      </w:r>
    </w:p>
    <w:p>
      <w:pPr>
        <w:pStyle w:val="ListParagraph"/>
        <w:numPr>
          <w:ilvl w:val="0"/>
          <w:numId w:val="3"/>
        </w:numPr>
        <w:spacing w:after="40"/>
      </w:pPr>
      <w:r>
        <w:rPr>
          <w:rFonts w:ascii="Arial" w:cs="Arial" w:eastAsia="Arial" w:hAnsi="Arial"/>
          <w:color w:val="1C1B16"/>
          <w:sz w:val="21"/>
          <w:szCs w:val="21"/>
        </w:rPr>
        <w:t xml:space="preserve">Q34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Q36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Q4: The price branch of the tree is tested where bank 46 multiplies the price factor by the quantity factor to size a discount's effect.</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its status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Q10: The reworded bank 11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Q12: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Q18: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Q19: The Student item asks for the note's line, and its key is the one option that carries a claim, its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Q26: The flu item's first correct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Q17: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payback item rests on one Rs 4,80,000 order lifting the mean eightfold while the median stays with the typical order.</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Q17: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Q14: Monday's number moves from an 11.0 to a 1.6 percent fall because removing Q1's duplicated rows took Rs 19,98,210 out of Q1.</w:t>
      </w:r>
    </w:p>
    <w:p>
      <w:pPr>
        <w:pStyle w:val="ListParagraph"/>
        <w:numPr>
          <w:ilvl w:val="0"/>
          <w:numId w:val="3"/>
        </w:numPr>
        <w:spacing w:after="40"/>
      </w:pPr>
      <w:r>
        <w:rPr>
          <w:rFonts w:ascii="Arial" w:cs="Arial" w:eastAsia="Arial" w:hAnsi="Arial"/>
          <w:color w:val="1C1B16"/>
          <w:sz w:val="21"/>
          <w:szCs w:val="21"/>
        </w:rPr>
        <w:t xml:space="preserve">Bank 14 (True or false, Easy, Thu), folded into Q19: The Student item sets a 40 percent rise on 12 orders against Kavya's floor of 30,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Q22: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Q20: Bank 43, reworded on the week's own numbers, is a total that rose while spend fell inside both segments.</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Q7: The budget item opens on the same 69 customers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Q7: The budget item weighs Marketing's Rs 12 crore for acquisition, a bet on the customer branch, against spending on bringing customers back.</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of Rs 18,160 against a median of Rs 2,205 is the gap this item asks about, and the payback item asks which of the two a model should use.</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Monday's number starts from a tile that compared 11 weeks of Q2 with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Q12: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Q12: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Q19: The Student item is ten shuffles on a larger scale, a rise that chance alone makes in about 2 worlds of 5, so the honest reading is that it is not surprising.</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Q19: The Student item is the same question on the week's own numbers, with the coin-flip share and the 30-order floor on the page.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Q25: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Q7: The budget item's key rests on the same arithmetic, that a 10 percent lift in any branch adds the same revenue, so the choice turns on cost.</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Monday's number is the drop that unequal windows and Q1's duplicates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Q16: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Q34: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Q22: The Diwali design is the fair test, a random hold-out inside each segment over the same window,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Q7: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Q7: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Q7: The budget item is Marketing's acquisition claim met with the decomposition, and it asks the harder question of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Q12: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Q12: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Monday's number shrinks from an 11.0 to a 1.6 percent fall because duplicates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Q20: Bank 43, reworded, names Retail-Plus members as buying more often and spending more in any month, the factor behind both the sale and the spend.</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Monday's number is a percentage change measured from the starting quarter, (1.87 less 1.90) over 1.90, the arithmetic of this item.</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Q18: The shuffle-sign item computes a p-value as shuffles reaching the gap over all shuffles, 981 of 1,000, the arithmetic of this item.</w:t>
      </w:r>
    </w:p>
    <w:p>
      <w:pPr>
        <w:pStyle w:val="ListParagraph"/>
        <w:numPr>
          <w:ilvl w:val="0"/>
          <w:numId w:val="3"/>
        </w:numPr>
        <w:spacing w:after="40"/>
      </w:pPr>
      <w:r>
        <w:rPr>
          <w:rFonts w:ascii="Arial" w:cs="Arial" w:eastAsia="Arial" w:hAnsi="Arial"/>
          <w:color w:val="1C1B16"/>
          <w:sz w:val="21"/>
          <w:szCs w:val="21"/>
        </w:rPr>
        <w:t xml:space="preserve">Bank 50 (Applied maths, Medium, Mon), folded into Q4: Bank 46 multiplies the tree's factors to reach a change in revenue, the same multiplication this item does in rupees.</w:t>
      </w:r>
    </w:p>
    <w:p>
      <w:pPr>
        <w:pStyle w:val="ListParagraph"/>
        <w:numPr>
          <w:ilvl w:val="0"/>
          <w:numId w:val="3"/>
        </w:numPr>
        <w:spacing w:after="40"/>
      </w:pPr>
      <w:r>
        <w:rPr>
          <w:rFonts w:ascii="Arial" w:cs="Arial" w:eastAsia="Arial" w:hAnsi="Arial"/>
          <w:color w:val="1C1B16"/>
          <w:sz w:val="21"/>
          <w:szCs w:val="21"/>
        </w:rPr>
        <w:t xml:space="preserve">Bank 17, folded into Q7,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Q19,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Q25,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Q7,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Q16,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Q34,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Q22,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offer that brings back the same revenue from existing customers,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1060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gridCol w:w="300"/>
        <w:gridCol w:w="148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35.0 percent.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2026-09-30T11:45:58.245Z</dcterms:created>
  <dcterms:modified xsi:type="dcterms:W3CDTF">2026-09-30T11:45:58.245Z</dcterms:modified>
</cp:coreProperties>
</file>

<file path=docProps/custom.xml><?xml version="1.0" encoding="utf-8"?>
<Properties xmlns="http://schemas.openxmlformats.org/officeDocument/2006/custom-properties" xmlns:vt="http://schemas.openxmlformats.org/officeDocument/2006/docPropsVTypes"/>
</file>