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54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the count of ticks as Items right, out of 54, and hands the paper back.</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2050"/>
        <w:gridCol w:w="1300"/>
        <w:gridCol w:w="273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20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27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large (or extreme)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confounder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(or 2)</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 (Rs 4,000)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Revenue falls by 6.5 percent (1.10 x 0.85 = 0.935).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9.5 percent ((1.9 - 2.1) / 2.1).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0.028 (140 / 5,000).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large (or extreme)</w:t>
            </w:r>
            <w:r>
              <w:rPr>
                <w:rFonts w:ascii="Arial" w:cs="Arial" w:eastAsia="Arial" w:hAnsi="Arial"/>
                <w:color w:val="6B675E"/>
                <w:sz w:val="18"/>
                <w:szCs w:val="18"/>
              </w:rPr>
              <w:t xml:space="preserve">   Fill in the blank,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counts the chance-only worlds, the shuffles, that produce a gap at least as large or extreme as the one seen.</w:t>
            </w:r>
          </w:p>
          <w:p>
            <w:pPr>
              <w:keepNext/>
              <w:spacing w:after="40" w:line="264"/>
              <w:ind w:left="360" w:hanging="360"/>
            </w:pPr>
            <w:r>
              <w:rPr>
                <w:rFonts w:ascii="Arial" w:cs="Arial" w:eastAsia="Arial" w:hAnsi="Arial"/>
                <w:b/>
                <w:bCs/>
                <w:color w:val="1C1B16"/>
                <w:sz w:val="20"/>
                <w:szCs w:val="20"/>
              </w:rPr>
              <w:t xml:space="preserve">LIKELY.  </w:t>
            </w:r>
            <w:r>
              <w:rPr>
                <w:rFonts w:ascii="Arial" w:cs="Arial" w:eastAsia="Arial" w:hAnsi="Arial"/>
                <w:color w:val="1C1B16"/>
                <w:sz w:val="20"/>
                <w:szCs w:val="20"/>
              </w:rPr>
              <w:t xml:space="preserve">Turns a share of shuffles into a statement about the hypothesis, which the p-value never makes.</w:t>
            </w:r>
          </w:p>
          <w:p>
            <w:pPr>
              <w:keepNext/>
              <w:spacing w:after="40" w:line="264"/>
              <w:ind w:left="360" w:hanging="360"/>
            </w:pPr>
            <w:r>
              <w:rPr>
                <w:rFonts w:ascii="Arial" w:cs="Arial" w:eastAsia="Arial" w:hAnsi="Arial"/>
                <w:b/>
                <w:bCs/>
                <w:color w:val="1C1B16"/>
                <w:sz w:val="20"/>
                <w:szCs w:val="20"/>
              </w:rPr>
              <w:t xml:space="preserve">SMALL.  </w:t>
            </w:r>
            <w:r>
              <w:rPr>
                <w:rFonts w:ascii="Arial" w:cs="Arial" w:eastAsia="Arial" w:hAnsi="Arial"/>
                <w:color w:val="1C1B16"/>
                <w:sz w:val="20"/>
                <w:szCs w:val="20"/>
              </w:rPr>
              <w:t xml:space="preserve">Inverts the tail. The p-value asks how often chance reaches or beats the observed gap.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is the share of chance-only worlds that show a gap at least as large as mine; it measures how surprising the gap is under chance, and nothing more.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confounder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confounder drives both the treatment and the outcome. Frequent buyers were likelier to get the discount and likelier to buy, so the discount's effect is tangled with theirs.</w:t>
            </w:r>
          </w:p>
          <w:p>
            <w:pPr>
              <w:keepNext/>
              <w:spacing w:after="40" w:line="264"/>
              <w:ind w:left="360" w:hanging="360"/>
            </w:pPr>
            <w:r>
              <w:rPr>
                <w:rFonts w:ascii="Arial" w:cs="Arial" w:eastAsia="Arial" w:hAnsi="Arial"/>
                <w:b/>
                <w:bCs/>
                <w:color w:val="1C1B16"/>
                <w:sz w:val="20"/>
                <w:szCs w:val="20"/>
              </w:rPr>
              <w:t xml:space="preserve">BIAS.  </w:t>
            </w:r>
            <w:r>
              <w:rPr>
                <w:rFonts w:ascii="Arial" w:cs="Arial" w:eastAsia="Arial" w:hAnsi="Arial"/>
                <w:color w:val="1C1B16"/>
                <w:sz w:val="20"/>
                <w:szCs w:val="20"/>
              </w:rPr>
              <w:t xml:space="preserve">True in spirit but too wide. The item names the specific mechanism, a factor driving both sides, and that has a name.</w:t>
            </w:r>
          </w:p>
          <w:p>
            <w:pPr>
              <w:keepNext/>
              <w:spacing w:after="40" w:line="264"/>
              <w:ind w:left="360" w:hanging="360"/>
            </w:pPr>
            <w:r>
              <w:rPr>
                <w:rFonts w:ascii="Arial" w:cs="Arial" w:eastAsia="Arial" w:hAnsi="Arial"/>
                <w:b/>
                <w:bCs/>
                <w:color w:val="1C1B16"/>
                <w:sz w:val="20"/>
                <w:szCs w:val="20"/>
              </w:rPr>
              <w:t xml:space="preserve">OUTLIER.  </w:t>
            </w:r>
            <w:r>
              <w:rPr>
                <w:rFonts w:ascii="Arial" w:cs="Arial" w:eastAsia="Arial" w:hAnsi="Arial"/>
                <w:color w:val="1C1B16"/>
                <w:sz w:val="20"/>
                <w:szCs w:val="20"/>
              </w:rPr>
              <w:t xml:space="preserve">An outlier is one extreme value. A confounder is a factor sitting behind both who got the discount and who bought.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Buying frequency is a confounder, because it drives both who got the discount and who bought, so I compare like with like inside it before I credit the discount.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p-value is computed assuming chance alone and says how rare the gap would be in that world; it is not the probability that the finding is wrong.</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The commonest misreading in the week. It turns "rare under chance" into "3 percent likely to be wrong", which the arithmetic never computed.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 = 0.03 means a gap this large turns up in about 3 percent of chance-only worlds; it is not a 3 percent chance I am wrong, and not a 97 percent chance I am right.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One huge order moves the sum, and so the mean, while the middle value barely shifts.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median responds like the mean. The median only moves by one position when an extreme value arrives.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With a skewed order value I report the median as the typical order and the mean beside it, because the mean times the order count is revenue.</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A difference can be real, clearly beyond chance, and too small to pay for acting on it.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significance as importance. Significance says the gap is unlikely under chance; the size of the gap and the cost of acting decide whether it matters.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and worth acting on are two different questions: the shuffle answers the first, and the size of the gap against the cost of acting answers the second.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Each duplicate row carries an amount, so removing it takes that amount out of the quarter's revenue.</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duplicates as harmless copies. A copy of an order is counted twice in revenue until it is removed.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revenue, so removing them changes the quarter's total, and I reconcile rupees before and after to show by how much.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On 12 orders a single order moves the rate by more than 8 points; on 400 it moves it by a quarter of a point.</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Treats a rate as self-sufficient. A rate without its denominator hides how much one order can swing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on 12 orders swings 8 points per order, so I report it with its count and treat it as a question to collect more data on, never a finding.</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After is not because of: the season, the customer mix or who received the discount can all produce the rise.</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Reads sequence as cause. Without a like-for-like group that did not get the discount, the rise has no comparison.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rising after a discount shows order in time and nothing more; I need a comparable group without the discount, in the same window, before I credit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When the mix shifts toward a richer segment, the total can rise while every segment inside it falls.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total is a simple sum of rising parts. The weights move too, and a mix shift can reverse the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segment falls, when the mix shifts, so I always split by segment before I trust an aggregate.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the customer count flat, customers cannot explain a revenue fall, so that branch is ruled out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customer is exactly the branch that could have moved; ruling it out skips the likeliest suspect.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Items per order has not been measured yet, so nothing rules it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Discounts are a live suspect until the discount field is checked, and a missing discount is not zero.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rule out the branch the data says held, customers, and decompose what is left before I name any cause.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Acquisition spend buys new customers, so it is a bet on the customer branch.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Frequency is moved by retention and engagement work, not by acquisition.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Basket size is moved by range, bundles and merchandising.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is a pricing decision, not a marketing acquisition budget.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Rs 12 crore for acquisition is a bet on the customer branch, so before agreeing I check whether that branch is the one that is short.</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the drop is real: the same definitions, a complete export, and not a pipeline artefact.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make totals unfair; revenue per week, or both quarters cut to the same weeks, compares like with like.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calendar label does not make two windows equal: Q2's two missing weeks alone leave it about 15 percent short, whatever the business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estimate reported as actual is a fabricated figure, even when the average behind it is fair.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Months carry the same gap: Q2 is two weeks short, so one of its months is short too, and a month-against-month comparison carries the unequal window into every line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comparing quarters I match the windows, weeks, definitions and segments, and then compare revenue per week.</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Held equal, a 10 percent lift in any multiplicative branch lifts revenue 10 percent, so the choice turns on cost.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New customers add the same 10 percent as any other branch; "new money" is not more money.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Existing buyers are cheaper to reach, which is a cost argument, not a revenue one.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price rise is still a 10 percent lift, and it may cut volume.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multiplicative tree every branch lifted 10 percent adds the same revenue, so I choose by what each lift costs and what the data says has moved.</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is defined by its numerator, its denominator and the window it covers.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previous value is a comparison, made once the rate is defined. The definition is the numerator, the denominator and the window, and two rates compare only when all three match.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is meaningless until its numerator, denominator and window are named, because each of them can change the number.</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duplicates in the earlier quarter and a changed segment definition can each fake a drop.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Reporting the median beside the mean is honest practice and cannot fake a drop.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calling a drop real I check the windows, duplicates and definitions, since each can produce a drop that is not there.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2,160 orders over 1,000 customers is 2.16.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Revenue per order, Rs 2,000, read as orders per customer: the right figure on the wrong branch.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Q1's figure, 2,400 over 1,000.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customers by orders, which turns the rate upside down.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customer is orders over distinct customers: 2,160 over 1,000 is 2.16, down from 2.40.</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held at 1,000 and revenue per order held at Rs 2,000, so only orders per customer moved.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are 1,000 in both quarters.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48.0 lakh over 2,400 and Rs 43.2 lakh over 2,160 are both Rs 2,000.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Only one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Decomposing, customers held and revenue per order held, so frequency is the branch that fell.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Revenue per order is Rs 2,000 in both quarters, so the fall in orders explains the whole drop.</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a revenue drop must involve basket value; the decomposition says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whole drop is frequency, because revenue per order is flat, and that is the branch I take to Meera.</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are flat and frequency fell 10 percent, so the data does not support acquisition as the fix.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customer count did not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quarters are enough to decompose one change.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Revenue per order did not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Customers are flat and frequency fell 10 percent, so I would put the money into the branch that moved and ask Marketing what acquisition would cost per rupee of revenue.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the drop is real, compare like with like, decompose, isolate, then hypothesise.</w:t>
            </w:r>
          </w:p>
          <w:p>
            <w:pPr>
              <w:keepNext/>
              <w:spacing w:after="40" w:line="264"/>
              <w:ind w:left="360" w:hanging="360"/>
            </w:pPr>
            <w:r>
              <w:rPr>
                <w:rFonts w:ascii="Arial" w:cs="Arial" w:eastAsia="Arial" w:hAnsi="Arial"/>
                <w:b/>
                <w:bCs/>
                <w:color w:val="1C1B16"/>
                <w:sz w:val="20"/>
                <w:szCs w:val="20"/>
              </w:rPr>
              <w:t xml:space="preserve">B, E, A, D, C.  </w:t>
            </w:r>
            <w:r>
              <w:rPr>
                <w:rFonts w:ascii="Arial" w:cs="Arial" w:eastAsia="Arial" w:hAnsi="Arial"/>
                <w:color w:val="1C1B16"/>
                <w:sz w:val="20"/>
                <w:szCs w:val="20"/>
              </w:rPr>
              <w:t xml:space="preserve">Skips like with like until after isolating, so unequal windows contaminate the decomposition.</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honest repair logs the row with its reason and continues, so the rejects log explains every row that left.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Coercing to zero makes the file look clean while the rupees quietly disappear.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Editing the source destroys the evidence and the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float('twelve') fails just as int('twelve')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catch the failure, write the row and the reason to the rejects log, and continue, so an auditor can see every row I removed.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Whether two rows are the same order is decided by the identity rule written for an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size says nothing about whether two rows are one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format is a transport; identity is a business rule.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Amounts matter to revenue, not to whether two rows are the same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records one order, usually the order_id, and apply that rule, not a whole-record match.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183 plus 14 is 197, so 3 rows are unaccounted for, and the run cannot be trusted until they are found.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Invents a cause for the 14 and ignores the 3 that are missing.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Reconciliation is an equality, input equals clean plus rejected, not a comparison of two sizes.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Guesses where the 3 went without evidence.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200 in, 183 clean and 14 rejected leaves 3 missing, so nothing is reported until I find the step that removed them without logging.</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the export and reconcile counts and revenue against Finance, whose books are the reference for money.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Averaging two figures, one of which is wrong, produces a third wrong figure.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Assumes the live system is right when the export may carry duplicates.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Freshness is not correctness.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the export for duplicates and windows, then reconcile counts and rupees against Finance line by line, and I never adjust my figure until it agrees.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 default and flag are all valid when the reason is written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Typing a value into the export fabricates data and destroys the audit trail.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each missing value I drop, fill a stated default or flag, and I write the reason, so the decision can be audited and reversed.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profile reports, per field, what is present, what converts to the expected type and how many distinct values there are.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Filling a gap is a decision, taken after the profile with a written reason. The profile only reports what is there: present, convertible and distinct.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cleaning I profile each field for present, convertible and distinct values, because the profile tells me what to fix and in what order.</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197</w:t>
            </w:r>
            <w:r>
              <w:rPr>
                <w:rFonts w:ascii="Arial" w:cs="Arial" w:eastAsia="Arial" w:hAnsi="Arial"/>
                <w:color w:val="6B675E"/>
                <w:sz w:val="18"/>
                <w:szCs w:val="18"/>
              </w:rPr>
              <w:t xml:space="preserve">   Scenario set,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214 less 14 duplicates less 3 rejects is 197.</w:t>
            </w:r>
          </w:p>
          <w:p>
            <w:pPr>
              <w:keepNext/>
              <w:spacing w:after="40" w:line="264"/>
              <w:ind w:left="360" w:hanging="360"/>
            </w:pPr>
            <w:r>
              <w:rPr>
                <w:rFonts w:ascii="Arial" w:cs="Arial" w:eastAsia="Arial" w:hAnsi="Arial"/>
                <w:b/>
                <w:bCs/>
                <w:color w:val="1C1B16"/>
                <w:sz w:val="20"/>
                <w:szCs w:val="20"/>
              </w:rPr>
              <w:t xml:space="preserve">200.  </w:t>
            </w:r>
            <w:r>
              <w:rPr>
                <w:rFonts w:ascii="Arial" w:cs="Arial" w:eastAsia="Arial" w:hAnsi="Arial"/>
                <w:color w:val="1C1B16"/>
                <w:sz w:val="20"/>
                <w:szCs w:val="20"/>
              </w:rPr>
              <w:t xml:space="preserve">Removes the 14 and forgets the 3 rejects.</w:t>
            </w:r>
          </w:p>
          <w:p>
            <w:pPr>
              <w:keepNext/>
              <w:spacing w:after="40" w:line="264"/>
              <w:ind w:left="360" w:hanging="360"/>
            </w:pPr>
            <w:r>
              <w:rPr>
                <w:rFonts w:ascii="Arial" w:cs="Arial" w:eastAsia="Arial" w:hAnsi="Arial"/>
                <w:b/>
                <w:bCs/>
                <w:color w:val="1C1B16"/>
                <w:sz w:val="20"/>
                <w:szCs w:val="20"/>
              </w:rPr>
              <w:t xml:space="preserve">211.  </w:t>
            </w:r>
            <w:r>
              <w:rPr>
                <w:rFonts w:ascii="Arial" w:cs="Arial" w:eastAsia="Arial" w:hAnsi="Arial"/>
                <w:color w:val="1C1B16"/>
                <w:sz w:val="20"/>
                <w:szCs w:val="20"/>
              </w:rPr>
              <w:t xml:space="preserve">Removes the 3 and forgets that duplicates leave the file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214 in, 14 duplicates and 3 rejects out, 197 clean, and the log explains every one of the 17.</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17</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removed row is logged, duplicates included: 14 plus 3 is 17.</w:t>
            </w:r>
          </w:p>
          <w:p>
            <w:pPr>
              <w:keepNext/>
              <w:spacing w:after="40" w:line="264"/>
              <w:ind w:left="360" w:hanging="360"/>
            </w:pPr>
            <w:r>
              <w:rPr>
                <w:rFonts w:ascii="Arial" w:cs="Arial" w:eastAsia="Arial" w:hAnsi="Arial"/>
                <w:b/>
                <w:bCs/>
                <w:color w:val="1C1B16"/>
                <w:sz w:val="20"/>
                <w:szCs w:val="20"/>
              </w:rPr>
              <w:t xml:space="preserve">14.  </w:t>
            </w:r>
            <w:r>
              <w:rPr>
                <w:rFonts w:ascii="Arial" w:cs="Arial" w:eastAsia="Arial" w:hAnsi="Arial"/>
                <w:color w:val="1C1B16"/>
                <w:sz w:val="20"/>
                <w:szCs w:val="20"/>
              </w:rPr>
              <w:t xml:space="preserve">Logs the duplicates and forgets the rejects.</w:t>
            </w:r>
          </w:p>
          <w:p>
            <w:pPr>
              <w:keepNext/>
              <w:spacing w:after="40" w:line="264"/>
              <w:ind w:left="360" w:hanging="360"/>
            </w:pPr>
            <w:r>
              <w:rPr>
                <w:rFonts w:ascii="Arial" w:cs="Arial" w:eastAsia="Arial" w:hAnsi="Arial"/>
                <w:b/>
                <w:bCs/>
                <w:color w:val="1C1B16"/>
                <w:sz w:val="20"/>
                <w:szCs w:val="20"/>
              </w:rPr>
              <w:t xml:space="preserve">3.  </w:t>
            </w:r>
            <w:r>
              <w:rPr>
                <w:rFonts w:ascii="Arial" w:cs="Arial" w:eastAsia="Arial" w:hAnsi="Arial"/>
                <w:color w:val="1C1B16"/>
                <w:sz w:val="20"/>
                <w:szCs w:val="20"/>
              </w:rPr>
              <w:t xml:space="preserve">Logs only the rows that failed a rule and forgets the duplicates, which is how three rows go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rejects log holds every removed row, 17 here, so input equals clean plus rejected.</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Q1's duplicates lowers Q1, so the gap to Q2 shrinks.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rows removed carry Q1's revenue, and lowering the earlier quarter can only narrow the fall.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Duplicates in one quarter do not cancel against anything.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it becomes a rise depends on the amounts, so "in every case" is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the earlier quarter, so removing them shrinks the drop, and I recompute the tree before anyone reads the old figure.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In Python 3, comparing a string with an integer raises a TypeError, so the expression never evaluates to True or False at all.</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Assumes Python compares the text as a number. Python 3 refuses to order a str against an int, and the fix is converting at the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Values from a CSV are strings, and Python 3 refuses to compare a string with a number, so I convert once at the read and log what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whole-record definition, which is the trap: any field that changes on a re-send, such as a timestamp, hides the repeat, so the check reports zero on a file that is not clean.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timestamp as identity. A timestamp records when the row was written, and a system that re-sends an order writes a new one, so the order_id is what names the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Hands the identity rule to someone else. Finance can confirm a sample, but the rule is written once and applied to every row, and 40 manual checks do not scale to next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Stops at the count. Rows can balance while money does not, because a row that stays in the file with its amount zeroed still counts as one clean row.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Subtracts clean from input and forgets the rejects. Rs 96.0 lakh less Rs 88.0 lakh is 8.0, but Rs 5.0 lakh of that is logged and accounted for, which leaves 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Treats an accounting gap as noise. Rupees in a ledger do not round: 3.1 percent of a quarter is a figure Finance will find, and a reconciliation either closes or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reconcile rows and then rupees; here the rows close and Rs 3.0 lakh does not, so I trace that gap row by row, usually to an amount coerced to zero, before any figure goes to Finance.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2.00 (or 2)</w:t>
            </w:r>
            <w:r>
              <w:rPr>
                <w:rFonts w:ascii="Arial" w:cs="Arial" w:eastAsia="Arial" w:hAnsi="Arial"/>
                <w:color w:val="6B675E"/>
                <w:sz w:val="18"/>
                <w:szCs w:val="18"/>
              </w:rPr>
              <w:t xml:space="preserve">   Scenario set,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Orders per customer is 500 orders over 250 distinct customers, which is 2.00. The slide divided 500 rows by 500, because it counted every row as a customer, and a row is an order.</w:t>
            </w:r>
          </w:p>
          <w:p>
            <w:pPr>
              <w:keepNext/>
              <w:spacing w:after="40" w:line="264"/>
              <w:ind w:left="360" w:hanging="360"/>
            </w:pPr>
            <w:r>
              <w:rPr>
                <w:rFonts w:ascii="Arial" w:cs="Arial" w:eastAsia="Arial" w:hAnsi="Arial"/>
                <w:b/>
                <w:bCs/>
                <w:color w:val="1C1B16"/>
                <w:sz w:val="20"/>
                <w:szCs w:val="20"/>
              </w:rPr>
              <w:t xml:space="preserve">0.50.  </w:t>
            </w:r>
            <w:r>
              <w:rPr>
                <w:rFonts w:ascii="Arial" w:cs="Arial" w:eastAsia="Arial" w:hAnsi="Arial"/>
                <w:color w:val="1C1B16"/>
                <w:sz w:val="20"/>
                <w:szCs w:val="20"/>
              </w:rPr>
              <w:t xml:space="preserve">The ratio turned upside down: customers over orders. Say the rate's numerator and denominator aloud before dividing, and the inversion shows.</w:t>
            </w:r>
          </w:p>
          <w:p>
            <w:pPr>
              <w:keepNext/>
              <w:spacing w:after="40" w:line="264"/>
              <w:ind w:left="360" w:hanging="360"/>
            </w:pPr>
            <w:r>
              <w:rPr>
                <w:rFonts w:ascii="Arial" w:cs="Arial" w:eastAsia="Arial" w:hAnsi="Arial"/>
                <w:b/>
                <w:bCs/>
                <w:color w:val="1C1B16"/>
                <w:sz w:val="20"/>
                <w:szCs w:val="20"/>
              </w:rPr>
              <w:t xml:space="preserve">1.00.  </w:t>
            </w:r>
            <w:r>
              <w:rPr>
                <w:rFonts w:ascii="Arial" w:cs="Arial" w:eastAsia="Arial" w:hAnsi="Arial"/>
                <w:color w:val="1C1B16"/>
                <w:sz w:val="20"/>
                <w:szCs w:val="20"/>
              </w:rPr>
              <w:t xml:space="preserve">Counting rows as customers. Each row is one order, so dividing orders by rows always gives 1.00 and reads as "nobody comes back", whatever the customers actually did.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4,000 (Rs 4,000)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over orders across both segments: Rs 20.0 lakh over 500 orders is Rs 4,000. Retail's 400 orders carry four times the weight of Business's 100.</w:t>
            </w:r>
          </w:p>
          <w:p>
            <w:pPr>
              <w:keepNext/>
              <w:spacing w:after="40" w:line="264"/>
              <w:ind w:left="360" w:hanging="360"/>
            </w:pPr>
            <w:r>
              <w:rPr>
                <w:rFonts w:ascii="Arial" w:cs="Arial" w:eastAsia="Arial" w:hAnsi="Arial"/>
                <w:b/>
                <w:bCs/>
                <w:color w:val="1C1B16"/>
                <w:sz w:val="20"/>
                <w:szCs w:val="20"/>
              </w:rPr>
              <w:t xml:space="preserve">2,000.  </w:t>
            </w:r>
            <w:r>
              <w:rPr>
                <w:rFonts w:ascii="Arial" w:cs="Arial" w:eastAsia="Arial" w:hAnsi="Arial"/>
                <w:color w:val="1C1B16"/>
                <w:sz w:val="20"/>
                <w:szCs w:val="20"/>
              </w:rPr>
              <w:t xml:space="preserve">Retail's own average, taken as typical because Retail holds most orders. It ignores the 100 Business orders, which carry more than half the revenue.</w:t>
            </w:r>
          </w:p>
          <w:p>
            <w:pPr>
              <w:keepNext/>
              <w:spacing w:after="40" w:line="264"/>
              <w:ind w:left="360" w:hanging="360"/>
            </w:pPr>
            <w:r>
              <w:rPr>
                <w:rFonts w:ascii="Arial" w:cs="Arial" w:eastAsia="Arial" w:hAnsi="Arial"/>
                <w:b/>
                <w:bCs/>
                <w:color w:val="1C1B16"/>
                <w:sz w:val="20"/>
                <w:szCs w:val="20"/>
              </w:rPr>
              <w:t xml:space="preserve">7,000.  </w:t>
            </w:r>
            <w:r>
              <w:rPr>
                <w:rFonts w:ascii="Arial" w:cs="Arial" w:eastAsia="Arial" w:hAnsi="Arial"/>
                <w:color w:val="1C1B16"/>
                <w:sz w:val="20"/>
                <w:szCs w:val="20"/>
              </w:rPr>
              <w:t xml:space="preserve">The average of the two segment averages, Rs 2,000 and Rs 12,000, which weights a 100-order segment the same as a 400-order one. It is the slide's figure, and it overstates the typical basket by 75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slide's 1.00 is rows over rows. On distinct customers the same export gives 2.00, so the claim that nobody returns is simply false, and the case for acquisition loses its premise before any cost is discussed.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Takes the slide's 1.00 at face value. The export shows 500 orders from 250 people, so it shows the opposite.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Checks the wrong number. Median against mean is the right question for a skewed order value, but the error behind "nobody comes back" is the customer count, and the median cannot fix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Pushes back with the slide's other broken figure. Rs 7,000 is an average of averages, and the true figure is Rs 4,000, so the argument collapses the moment Marketing checks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blank read as zero, the trap Tuesday's round 2 staged: .get's default turns two unknown discounts into none, and Marketing extends the offer to orders that may already have had 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Knows the two blanks are unknown and reports 2 in 5 anyway, which counts them as undiscounted after all. It is Tuesday's round 2 trap in its quietest form; the share runs over the orders that record a discount.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function without a return statement hands back None, whatever it printed.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Python has no numeric default for a missing return.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Print writes to the screen; it does not return anything to the caller.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Python allows the assignment and stores None, which is why the bug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hands back None, so the caller silently loses the value; helpers return, and the caller prints.</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print as return, the trap Tuesday's escalated case staged: the helper shows -50.0% on the screen and hands the caller None, so Pune never reaches the line.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Takes the printed line for a warning about the data, which is how Tuesday's escalated case let its summary stand. Pune's figures are sound; the helper printed the change instead of returning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missing return as zero, the belief behind Tuesday's round 2 blank read as zero. Python has no numeric default: the helper hands back None, and the filter drops it because None counts as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copy that validates, which is the fix from Wednesday's round 3 and not what this pass does: setdefault keeps the first copy it meets, and here that is the unreadable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unreadable amount as an order at Rs 0, the coercion Wednesday's round 1 staged. This pass drops "n/a" at the conversion step, so B leaves the clean file instead of staying at zero.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rupees close because the rows do, the trap Wednesday's round 3 staged: 4 = 2 + 2 holds by construction, and the total is still Rs 1,800 short of the books.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Shuffles already reach 6 points, so chance makes gaps like 5 easily; the real gap is not surprising.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Shuffled labels break the link, but chance still produces gaps; zero was never the expectation.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Beating most of ten shuffles is not rare; the question is how often chance reaches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Shuffling until the answer looks good is fishing, which is how false findings get reported.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shuffles regularly reach my gap, chance explains it, so I report it as not yet shown and say what data would settle it.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on 12 orders swings more than 8 points on one order, so the 40 percent is a question, not a finding.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Fastest on the page is a rate on 12 orders, which one order can swing by more than 8 points, so budget would move on a rate that one order could reverse.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Dropping the segment throws away a lead that more data could confirm.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large rate on a tiny count is exactly the one to distrust.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count with the rate: 40 percent on 12 orders is worth watching and collecting more on, and not yet worth budget.</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fair test needs a like-for-like control, the same window and a comparable mix of segments.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changes the treatment and may make an effect easier to see; the comparison is exactly as unfair as before.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know whether the discount worked I need a like-for-like group without it, in the same window and with the same mix, ideally chosen at random.</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total that rises while every segment falls is a reversal driven by a shift in the mix.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consistent; the reversal is real arithmetic.</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Seasonality does not explain a fall inside every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pattern is visible; its size is not the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rising while every segment falls is a mix effect, so I split by segment before I credit the campaign.</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Frequency drives both who received the discount and how much they bought.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frequency as a side detail when it sits behind both the treatment and the outcome.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confounds the effect, since frequent buyers both got the discount and bought more, so I compare within frequency bands.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No segment improved and the lift is a mix effect, so repeating the design repeats a campaign that did not work.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aggregate that the segment split just contradicted.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of an ineffective treatment is not a fix.</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campaign can be evaluated, and here the evaluation says no.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designed: every segment fell and the lift is a mix effect, so the Diwali version should hold out a random control inside each segment.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mean seven times the median is the signature of a few very large orders pulling the sum up.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If most orders sat close to the Rs 9,800 mean, the median would sit there too, and it sits at Rs 1,400.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Blames the arithmetic before reading the shape. The gap is what a skewed order value looks like.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sit above the median, Rs 1,400, not above the mean.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mean far above the median means a few large orders pull it up, so I report the median as typical and say which orders drive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Revenue falls by 6.5 percent (1.10 x 0.85 = 0.935).</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price times quantity, so the factors multiply: 1.10 times 0.85 is 0.935, a fall of 6.5 percent.</w:t>
            </w:r>
          </w:p>
          <w:p>
            <w:pPr>
              <w:keepNext/>
              <w:spacing w:after="40" w:line="264"/>
              <w:ind w:left="360" w:hanging="360"/>
            </w:pPr>
            <w:r>
              <w:rPr>
                <w:rFonts w:ascii="Arial" w:cs="Arial" w:eastAsia="Arial" w:hAnsi="Arial"/>
                <w:b/>
                <w:bCs/>
                <w:color w:val="1C1B16"/>
                <w:sz w:val="20"/>
                <w:szCs w:val="20"/>
              </w:rPr>
              <w:t xml:space="preserve">10 PERCENT RISE.  </w:t>
            </w:r>
            <w:r>
              <w:rPr>
                <w:rFonts w:ascii="Arial" w:cs="Arial" w:eastAsia="Arial" w:hAnsi="Arial"/>
                <w:color w:val="1C1B16"/>
                <w:sz w:val="20"/>
                <w:szCs w:val="20"/>
              </w:rPr>
              <w:t xml:space="preserve">Counts the extra quantity and forgets that every unit now sells for 15 percent less.</w:t>
            </w:r>
          </w:p>
          <w:p>
            <w:pPr>
              <w:keepNext/>
              <w:spacing w:after="40" w:line="264"/>
              <w:ind w:left="360" w:hanging="360"/>
            </w:pPr>
            <w:r>
              <w:rPr>
                <w:rFonts w:ascii="Arial" w:cs="Arial" w:eastAsia="Arial" w:hAnsi="Arial"/>
                <w:b/>
                <w:bCs/>
                <w:color w:val="1C1B16"/>
                <w:sz w:val="20"/>
                <w:szCs w:val="20"/>
              </w:rPr>
              <w:t xml:space="preserve">5 PERCENT FALL.  </w:t>
            </w:r>
            <w:r>
              <w:rPr>
                <w:rFonts w:ascii="Arial" w:cs="Arial" w:eastAsia="Arial" w:hAnsi="Arial"/>
                <w:color w:val="1C1B16"/>
                <w:sz w:val="20"/>
                <w:szCs w:val="20"/>
              </w:rPr>
              <w:t xml:space="preserve">Adds the percentages, 10 minus 15, instead of multiplying the factors.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Multiply the factors, 1.10 times 0.85 is 0.935, so revenue falls 6.5 percent and the discount loses money unless volume rises more.</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A fall of 9.5 percent ((1.9 - 2.1) / 2.1).</w:t>
            </w:r>
            <w:r>
              <w:rPr>
                <w:rFonts w:ascii="Arial" w:cs="Arial" w:eastAsia="Arial" w:hAnsi="Arial"/>
                <w:color w:val="6B675E"/>
                <w:sz w:val="18"/>
                <w:szCs w:val="18"/>
              </w:rPr>
              <w:t xml:space="preserve">   Applied maths,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(1.9 less 2.1) over 2.1 is a fall of 9.5 percent, measured from the starting quarter.</w:t>
            </w:r>
          </w:p>
          <w:p>
            <w:pPr>
              <w:keepNext/>
              <w:spacing w:after="40" w:line="264"/>
              <w:ind w:left="360" w:hanging="360"/>
            </w:pPr>
            <w:r>
              <w:rPr>
                <w:rFonts w:ascii="Arial" w:cs="Arial" w:eastAsia="Arial" w:hAnsi="Arial"/>
                <w:b/>
                <w:bCs/>
                <w:color w:val="1C1B16"/>
                <w:sz w:val="20"/>
                <w:szCs w:val="20"/>
              </w:rPr>
              <w:t xml:space="preserve">0.2 PERCENT.  </w:t>
            </w:r>
            <w:r>
              <w:rPr>
                <w:rFonts w:ascii="Arial" w:cs="Arial" w:eastAsia="Arial" w:hAnsi="Arial"/>
                <w:color w:val="1C1B16"/>
                <w:sz w:val="20"/>
                <w:szCs w:val="20"/>
              </w:rPr>
              <w:t xml:space="preserve">Reports the crore difference as a percentage.</w:t>
            </w:r>
          </w:p>
          <w:p>
            <w:pPr>
              <w:keepNext/>
              <w:spacing w:after="40" w:line="264"/>
              <w:ind w:left="360" w:hanging="360"/>
            </w:pPr>
            <w:r>
              <w:rPr>
                <w:rFonts w:ascii="Arial" w:cs="Arial" w:eastAsia="Arial" w:hAnsi="Arial"/>
                <w:b/>
                <w:bCs/>
                <w:color w:val="1C1B16"/>
                <w:sz w:val="20"/>
                <w:szCs w:val="20"/>
              </w:rPr>
              <w:t xml:space="preserve">10.5 PERCENT.  </w:t>
            </w:r>
            <w:r>
              <w:rPr>
                <w:rFonts w:ascii="Arial" w:cs="Arial" w:eastAsia="Arial" w:hAnsi="Arial"/>
                <w:color w:val="1C1B16"/>
                <w:sz w:val="20"/>
                <w:szCs w:val="20"/>
              </w:rPr>
              <w:t xml:space="preserve">Divides by Q2 instead of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change is measured from the starting value: 0.2 over 2.1 is a fall of 9.5 percent.</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0.028 (140 / 5,000).</w:t>
            </w:r>
            <w:r>
              <w:rPr>
                <w:rFonts w:ascii="Arial" w:cs="Arial" w:eastAsia="Arial" w:hAnsi="Arial"/>
                <w:color w:val="6B675E"/>
                <w:sz w:val="18"/>
                <w:szCs w:val="18"/>
              </w:rPr>
              <w:t xml:space="preserve">   Applied maths,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140 of 5,000 shuffles reached the gap, so p is 0.028.</w:t>
            </w:r>
          </w:p>
          <w:p>
            <w:pPr>
              <w:keepNext/>
              <w:spacing w:after="40" w:line="264"/>
              <w:ind w:left="360" w:hanging="360"/>
            </w:pPr>
            <w:r>
              <w:rPr>
                <w:rFonts w:ascii="Arial" w:cs="Arial" w:eastAsia="Arial" w:hAnsi="Arial"/>
                <w:b/>
                <w:bCs/>
                <w:color w:val="1C1B16"/>
                <w:sz w:val="20"/>
                <w:szCs w:val="20"/>
              </w:rPr>
              <w:t xml:space="preserve">0.972.  </w:t>
            </w:r>
            <w:r>
              <w:rPr>
                <w:rFonts w:ascii="Arial" w:cs="Arial" w:eastAsia="Arial" w:hAnsi="Arial"/>
                <w:color w:val="1C1B16"/>
                <w:sz w:val="20"/>
                <w:szCs w:val="20"/>
              </w:rPr>
              <w:t xml:space="preserve">Counts the shuffles that did not reach the gap.</w:t>
            </w:r>
          </w:p>
          <w:p>
            <w:pPr>
              <w:keepNext/>
              <w:spacing w:after="40" w:line="264"/>
              <w:ind w:left="360" w:hanging="360"/>
            </w:pPr>
            <w:r>
              <w:rPr>
                <w:rFonts w:ascii="Arial" w:cs="Arial" w:eastAsia="Arial" w:hAnsi="Arial"/>
                <w:b/>
                <w:bCs/>
                <w:color w:val="1C1B16"/>
                <w:sz w:val="20"/>
                <w:szCs w:val="20"/>
              </w:rPr>
              <w:t xml:space="preserve">2.8.  </w:t>
            </w:r>
            <w:r>
              <w:rPr>
                <w:rFonts w:ascii="Arial" w:cs="Arial" w:eastAsia="Arial" w:hAnsi="Arial"/>
                <w:color w:val="1C1B16"/>
                <w:sz w:val="20"/>
                <w:szCs w:val="20"/>
              </w:rPr>
              <w:t xml:space="preserve">Writes the percentage where the proportion was asked.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140 of 5,000 shuffles is 0.028, so a gap this large turns up in under 3 percent of chance-only worlds.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50,000 times 2 times 3 times Rs 400 is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Slips a factor of ten in the crore conversion.</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Forgets the discounts.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tree multiplies out to Rs 12 crore, and less Rs 1 crore of discounts it is Rs 11 crore.</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(24): Q1, Q3, Q4, Q10, Q11, Q12, Q15, Q16, Q17, Q18, Q21, Q25, Q26, Q30, Q35, Q36, Q38, Q42, Q45, Q49, Q51, Q52, Q53, Q54</w:t>
      </w:r>
    </w:p>
    <w:p>
      <w:pPr>
        <w:pStyle w:val="ListParagraph"/>
        <w:numPr>
          <w:ilvl w:val="0"/>
          <w:numId w:val="3"/>
        </w:numPr>
        <w:spacing w:after="40"/>
      </w:pPr>
      <w:r>
        <w:rPr>
          <w:rFonts w:ascii="Arial" w:cs="Arial" w:eastAsia="Arial" w:hAnsi="Arial"/>
          <w:color w:val="1C1B16"/>
          <w:sz w:val="21"/>
          <w:szCs w:val="21"/>
        </w:rPr>
        <w:t xml:space="preserve">[F] (22): Q2, Q5, Q6, Q7, Q8, Q13, Q19, Q22, Q23, Q24, Q27, Q28, Q29, Q31, Q33, Q39, Q40, Q41, Q43, Q44, Q47, Q50</w:t>
      </w:r>
    </w:p>
    <w:p>
      <w:pPr>
        <w:pStyle w:val="ListParagraph"/>
        <w:numPr>
          <w:ilvl w:val="0"/>
          <w:numId w:val="3"/>
        </w:numPr>
        <w:spacing w:after="40"/>
      </w:pPr>
      <w:r>
        <w:rPr>
          <w:rFonts w:ascii="Arial" w:cs="Arial" w:eastAsia="Arial" w:hAnsi="Arial"/>
          <w:color w:val="1C1B16"/>
          <w:sz w:val="21"/>
          <w:szCs w:val="21"/>
        </w:rPr>
        <w:t xml:space="preserve">[SV] (1): Q32</w:t>
      </w:r>
    </w:p>
    <w:p>
      <w:pPr>
        <w:pStyle w:val="ListParagraph"/>
        <w:numPr>
          <w:ilvl w:val="0"/>
          <w:numId w:val="3"/>
        </w:numPr>
        <w:spacing w:after="40"/>
      </w:pPr>
      <w:r>
        <w:rPr>
          <w:rFonts w:ascii="Arial" w:cs="Arial" w:eastAsia="Arial" w:hAnsi="Arial"/>
          <w:color w:val="1C1B16"/>
          <w:sz w:val="21"/>
          <w:szCs w:val="21"/>
        </w:rPr>
        <w:t xml:space="preserve">[D] (7): Q9, Q14, Q20, Q34, Q37, Q46, Q48</w:t>
      </w:r>
    </w:p>
    <w:p>
      <w:pPr>
        <w:pStyle w:val="ListParagraph"/>
        <w:numPr>
          <w:ilvl w:val="0"/>
          <w:numId w:val="3"/>
        </w:numPr>
        <w:spacing w:after="40"/>
      </w:pPr>
      <w:r>
        <w:rPr>
          <w:rFonts w:ascii="Arial" w:cs="Arial" w:eastAsia="Arial" w:hAnsi="Arial"/>
          <w:color w:val="1C1B16"/>
          <w:sz w:val="21"/>
          <w:szCs w:val="21"/>
        </w:rPr>
        <w:t xml:space="preserve">Easy (19): Q4, Q5, Q6, Q7, Q8, Q10, Q11, Q12, Q15, Q17, Q26, Q27, Q28, Q35, Q39, Q43, Q49, Q51, Q52</w:t>
      </w:r>
    </w:p>
    <w:p>
      <w:pPr>
        <w:pStyle w:val="ListParagraph"/>
        <w:numPr>
          <w:ilvl w:val="0"/>
          <w:numId w:val="3"/>
        </w:numPr>
        <w:spacing w:after="40"/>
      </w:pPr>
      <w:r>
        <w:rPr>
          <w:rFonts w:ascii="Arial" w:cs="Arial" w:eastAsia="Arial" w:hAnsi="Arial"/>
          <w:color w:val="1C1B16"/>
          <w:sz w:val="21"/>
          <w:szCs w:val="21"/>
        </w:rPr>
        <w:t xml:space="preserve">Medium (22): Q1, Q2, Q3, Q13, Q16, Q18, Q19, Q21, Q22, Q23, Q24, Q25, Q29, Q31, Q32, Q33, Q36, Q38, Q44, Q47, Q53, Q54</w:t>
      </w:r>
    </w:p>
    <w:p>
      <w:pPr>
        <w:pStyle w:val="ListParagraph"/>
        <w:numPr>
          <w:ilvl w:val="0"/>
          <w:numId w:val="3"/>
        </w:numPr>
        <w:spacing w:after="40"/>
      </w:pPr>
      <w:r>
        <w:rPr>
          <w:rFonts w:ascii="Arial" w:cs="Arial" w:eastAsia="Arial" w:hAnsi="Arial"/>
          <w:color w:val="1C1B16"/>
          <w:sz w:val="21"/>
          <w:szCs w:val="21"/>
        </w:rPr>
        <w:t xml:space="preserve">Hard (13): Q9, Q14, Q20, Q30, Q34, Q37, Q40, Q41, Q42, Q45, Q46, Q48, Q50</w:t>
      </w:r>
    </w:p>
    <w:p>
      <w:pPr>
        <w:pStyle w:val="ListParagraph"/>
        <w:numPr>
          <w:ilvl w:val="0"/>
          <w:numId w:val="3"/>
        </w:numPr>
        <w:spacing w:after="40"/>
      </w:pPr>
      <w:r>
        <w:rPr>
          <w:rFonts w:ascii="Arial" w:cs="Arial" w:eastAsia="Arial" w:hAnsi="Arial"/>
          <w:color w:val="1C1B16"/>
          <w:sz w:val="21"/>
          <w:szCs w:val="21"/>
        </w:rPr>
        <w:t xml:space="preserve">Part 1, The week's rules, cold (9): Q1, Q2, Q3, Q4, Q5, Q6, Q7, Q8, Q9</w:t>
      </w:r>
    </w:p>
    <w:p>
      <w:pPr>
        <w:pStyle w:val="ListParagraph"/>
        <w:numPr>
          <w:ilvl w:val="0"/>
          <w:numId w:val="3"/>
        </w:numPr>
        <w:spacing w:after="40"/>
      </w:pPr>
      <w:r>
        <w:rPr>
          <w:rFonts w:ascii="Arial" w:cs="Arial" w:eastAsia="Arial" w:hAnsi="Arial"/>
          <w:color w:val="1C1B16"/>
          <w:sz w:val="21"/>
          <w:szCs w:val="21"/>
        </w:rPr>
        <w:t xml:space="preserve">Part 2, Where did the revenue go (12): Q10, Q11, Q12, Q13, Q14, Q15, Q16, Q17, Q18, Q19, Q20, Q21</w:t>
      </w:r>
    </w:p>
    <w:p>
      <w:pPr>
        <w:pStyle w:val="ListParagraph"/>
        <w:numPr>
          <w:ilvl w:val="0"/>
          <w:numId w:val="3"/>
        </w:numPr>
        <w:spacing w:after="40"/>
      </w:pPr>
      <w:r>
        <w:rPr>
          <w:rFonts w:ascii="Arial" w:cs="Arial" w:eastAsia="Arial" w:hAnsi="Arial"/>
          <w:color w:val="1C1B16"/>
          <w:sz w:val="21"/>
          <w:szCs w:val="21"/>
        </w:rPr>
        <w:t xml:space="preserve">Part 3, Rows you can trust (10): Q22, Q23, Q24, Q25, Q26, Q27, Q28, Q29, Q30, Q31</w:t>
      </w:r>
    </w:p>
    <w:p>
      <w:pPr>
        <w:pStyle w:val="ListParagraph"/>
        <w:numPr>
          <w:ilvl w:val="0"/>
          <w:numId w:val="3"/>
        </w:numPr>
        <w:spacing w:after="40"/>
      </w:pPr>
      <w:r>
        <w:rPr>
          <w:rFonts w:ascii="Arial" w:cs="Arial" w:eastAsia="Arial" w:hAnsi="Arial"/>
          <w:color w:val="1C1B16"/>
          <w:sz w:val="21"/>
          <w:szCs w:val="21"/>
        </w:rPr>
        <w:t xml:space="preserve">Part 4, Read the code, read the data (10): Q32, Q33, Q34, Q35, Q36, Q37, Q38, Q39, Q40, Q41</w:t>
      </w:r>
    </w:p>
    <w:p>
      <w:pPr>
        <w:pStyle w:val="ListParagraph"/>
        <w:numPr>
          <w:ilvl w:val="0"/>
          <w:numId w:val="3"/>
        </w:numPr>
        <w:spacing w:after="40"/>
      </w:pPr>
      <w:r>
        <w:rPr>
          <w:rFonts w:ascii="Arial" w:cs="Arial" w:eastAsia="Arial" w:hAnsi="Arial"/>
          <w:color w:val="1C1B16"/>
          <w:sz w:val="21"/>
          <w:szCs w:val="21"/>
        </w:rPr>
        <w:t xml:space="preserve">Part 5, Chance and a fair test (7): Q42, Q43, Q44, Q45, Q46, Q47, Q48</w:t>
      </w:r>
    </w:p>
    <w:p>
      <w:pPr>
        <w:pStyle w:val="ListParagraph"/>
        <w:numPr>
          <w:ilvl w:val="0"/>
          <w:numId w:val="3"/>
        </w:numPr>
        <w:spacing w:after="40"/>
      </w:pPr>
      <w:r>
        <w:rPr>
          <w:rFonts w:ascii="Arial" w:cs="Arial" w:eastAsia="Arial" w:hAnsi="Arial"/>
          <w:color w:val="1C1B16"/>
          <w:sz w:val="21"/>
          <w:szCs w:val="21"/>
        </w:rPr>
        <w:t xml:space="preserve">Part 6, The numbers (6): Q49, Q50, Q51, Q52, Q53, Q54</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Q33 (Scenario set, Medium, [F]): Which duplicate count should the run trust?</w:t>
      </w:r>
    </w:p>
    <w:p>
      <w:pPr>
        <w:pStyle w:val="ListParagraph"/>
        <w:numPr>
          <w:ilvl w:val="0"/>
          <w:numId w:val="3"/>
        </w:numPr>
        <w:spacing w:after="40"/>
      </w:pPr>
      <w:r>
        <w:rPr>
          <w:rFonts w:ascii="Arial" w:cs="Arial" w:eastAsia="Arial" w:hAnsi="Arial"/>
          <w:color w:val="1C1B16"/>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rFonts w:ascii="Arial" w:cs="Arial" w:eastAsia="Arial" w:hAnsi="Arial"/>
          <w:color w:val="1C1B16"/>
          <w:sz w:val="21"/>
          <w:szCs w:val="21"/>
        </w:rPr>
        <w:t xml:space="preserve">Q35 (Scenario set, Easy, [S]): Orders per customer in this export is ____.</w:t>
      </w:r>
    </w:p>
    <w:p>
      <w:pPr>
        <w:pStyle w:val="ListParagraph"/>
        <w:numPr>
          <w:ilvl w:val="0"/>
          <w:numId w:val="3"/>
        </w:numPr>
        <w:spacing w:after="40"/>
      </w:pPr>
      <w:r>
        <w:rPr>
          <w:rFonts w:ascii="Arial" w:cs="Arial" w:eastAsia="Arial" w:hAnsi="Arial"/>
          <w:color w:val="1C1B16"/>
          <w:sz w:val="21"/>
          <w:szCs w:val="21"/>
        </w:rPr>
        <w:t xml:space="preserve">Q36 (Scenario set, Medium, [S]): The average order value across both segments is Rs ____.</w:t>
      </w:r>
    </w:p>
    <w:p>
      <w:pPr>
        <w:pStyle w:val="ListParagraph"/>
        <w:numPr>
          <w:ilvl w:val="0"/>
          <w:numId w:val="3"/>
        </w:numPr>
        <w:spacing w:after="40"/>
      </w:pPr>
      <w:r>
        <w:rPr>
          <w:rFonts w:ascii="Arial" w:cs="Arial" w:eastAsia="Arial" w:hAnsi="Arial"/>
          <w:color w:val="1C1B16"/>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rFonts w:ascii="Arial" w:cs="Arial" w:eastAsia="Arial" w:hAnsi="Arial"/>
          <w:color w:val="1C1B16"/>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rFonts w:ascii="Arial" w:cs="Arial" w:eastAsia="Arial" w:hAnsi="Arial"/>
          <w:color w:val="1C1B16"/>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rFonts w:ascii="Arial" w:cs="Arial" w:eastAsia="Arial" w:hAnsi="Arial"/>
          <w:color w:val="1C1B16"/>
          <w:sz w:val="21"/>
          <w:szCs w:val="21"/>
        </w:rPr>
        <w:t xml:space="preserve">Q41 (One correct option, Hard, [F]): Finance's books hold orders A, B and C at Rs 7,300 in all. This pass cleans four rows of the export, read in file order.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price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customers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None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str (a string)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rejected (bank 5,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caveat (bank 7,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large (or extreme)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confounder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(or 2)</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4,000 (Rs 4,000)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Revenue falls by 6.5 percent (1.10 x 0.85 = 0.935).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9.5 percent ((1.9 - 2.1) / 2.1).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0.028 (140 / 5,000).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2026-09-30T06:15:19.041Z</dcterms:created>
  <dcterms:modified xsi:type="dcterms:W3CDTF">2026-09-30T06:15:19.041Z</dcterms:modified>
</cp:coreProperties>
</file>

<file path=docProps/custom.xml><?xml version="1.0" encoding="utf-8"?>
<Properties xmlns="http://schemas.openxmlformats.org/officeDocument/2006/custom-properties" xmlns:vt="http://schemas.openxmlformats.org/officeDocument/2006/docPropsVTypes"/>
</file>