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55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what was actually collected, drew up Marketing's protect list of its best members, and built the customer table in pandas and carried it to the leadership deck. This paper finds which of those decisions you can make cold, with no notes and no assistant, and whether you can read a query, a join, a window or a merge and say what it returns before anyone acts on the number.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55 items, which the blueprint paces at 120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items are set inside Kalpa Retail, the fictional company of Weeks 1 and 2. Anand Iyer is its finance controller and Kavya Nair its senior analyst, Meera Raghavan's office reads the growth review deck, and the head of Retail-Plus, the marketing lead and the data platform lead are named by role alone. Nothing about the company needs to be known in advance.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120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898"/>
        <w:gridCol w:w="1062"/>
        <w:gridCol w:w="2205"/>
        <w:gridCol w:w="2532"/>
        <w:gridCol w:w="2409"/>
        <w:gridCol w:w="694"/>
      </w:tblGrid>
      <w:tr>
        <w:trPr>
          <w:cantSplit/>
          <w:trHeight w:val="460" w:hRule="atLeast"/>
        </w:trPr>
        <w:tc>
          <w:tcPr>
            <w:tcW w:type="dxa" w:w="89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11 min</w:t>
            </w:r>
          </w:p>
        </w:tc>
        <w:tc>
          <w:tcPr>
            <w:tcW w:type="dxa" w:w="106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13 min</w:t>
            </w:r>
          </w:p>
        </w:tc>
        <w:tc>
          <w:tcPr>
            <w:tcW w:type="dxa" w:w="22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27 min</w:t>
            </w:r>
          </w:p>
        </w:tc>
        <w:tc>
          <w:tcPr>
            <w:tcW w:type="dxa" w:w="253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31 min</w:t>
            </w:r>
          </w:p>
        </w:tc>
        <w:tc>
          <w:tcPr>
            <w:tcW w:type="dxa" w:w="240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29.5 min</w:t>
            </w:r>
          </w:p>
        </w:tc>
        <w:tc>
          <w:tcPr>
            <w:tcW w:type="dxa" w:w="6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8.5 min</w:t>
            </w:r>
          </w:p>
        </w:tc>
      </w:tr>
      <w:tr>
        <w:trPr>
          <w:cantSplit/>
        </w:trPr>
        <w:tc>
          <w:tcPr>
            <w:tcW w:type="dxa" w:w="89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06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w:t>
            </w:r>
          </w:p>
        </w:tc>
        <w:tc>
          <w:tcPr>
            <w:tcW w:type="dxa" w:w="22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24</w:t>
            </w:r>
          </w:p>
        </w:tc>
        <w:tc>
          <w:tcPr>
            <w:tcW w:type="dxa" w:w="253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51</w:t>
            </w:r>
          </w:p>
        </w:tc>
        <w:tc>
          <w:tcPr>
            <w:tcW w:type="dxa" w:w="24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82</w:t>
            </w:r>
          </w:p>
        </w:tc>
        <w:tc>
          <w:tcPr>
            <w:tcW w:type="dxa" w:w="6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111.5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11 items, Q1 to Q11, about 11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Anand ends the week asking what he always asks: "Do your numbers match my books, and can my analyst audit how you got them?" Each item below is one of the rules your answer rests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filter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Orders with no payment are found with a LEFT JOIN to payments and a filter where the payment key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LAG returns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 first month of each customer, LAG(spend) returns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error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In pandas, merge(..., validate='one_to_one') raises a ____ when a key repeats.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the run order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In the logical order of a query, SELECT is evaluated before WHERE.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a group filter</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WHERE COUNT(*) &gt; 5 is valid SQL for filtering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INNER keeps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An INNER JOIN between orders and payments silently drops the orders that were never paid.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joined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join can inflate a SUM while every individual row still looks plausible.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Two rank functions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RANK and DENSE_RANK give different results only when there are ties.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 window in WHERE</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window function can be used directly inside a WHERE clause.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groupby returns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groupby followed by agg returns one row for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 pivot on raw rows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A pivot table built on an export that still contains duplicate rows reports the correct total.</w:t>
            </w:r>
          </w:p>
        </w:tc>
      </w:tr>
    </w:tbl>
    <w:p>
      <w:pPr>
        <w:keepNext/>
        <w:pBdr>
          <w:bottom w:val="single" w:color="B37A33" w:sz="6" w:space="4"/>
        </w:pBdr>
        <w:spacing w:after="120" w:before="280"/>
      </w:pPr>
      <w:r>
        <w:rPr>
          <w:rFonts w:ascii="Georgia" w:cs="Georgia" w:eastAsia="Georgia" w:hAnsi="Georgia"/>
          <w:color w:val="B37A33"/>
          <w:sz w:val="30"/>
          <w:szCs w:val="30"/>
        </w:rPr>
        <w:t xml:space="preserve">Part 2. Asking the warehouse</w:t>
      </w:r>
    </w:p>
    <w:p>
      <w:pPr>
        <w:keepNext/>
        <w:spacing w:after="160" w:line="276"/>
      </w:pPr>
      <w:r>
        <w:rPr>
          <w:rFonts w:ascii="Arial" w:cs="Arial" w:eastAsia="Arial" w:hAnsi="Arial"/>
          <w:color w:val="6B675E"/>
          <w:sz w:val="19"/>
          <w:szCs w:val="19"/>
        </w:rPr>
        <w:t xml:space="preserve">5 items, Q12 to Q16, about 13 minutes. What it shows: whether you can write a grouped query in the order the database runs it.</w:t>
      </w:r>
    </w:p>
    <w:p>
      <w:pPr>
        <w:keepNext/>
        <w:spacing w:after="140" w:line="276"/>
      </w:pPr>
      <w:r>
        <w:rPr>
          <w:rFonts w:ascii="Arial" w:cs="Arial" w:eastAsia="Arial" w:hAnsi="Arial"/>
          <w:color w:val="1C1B16"/>
          <w:sz w:val="21"/>
          <w:szCs w:val="21"/>
        </w:rPr>
        <w:t xml:space="preserve">The data platform lead grants read access to the warehouse with one warning: "Query it; do not export it." These items ask how a query filters, groups and orders what it reads.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Which clause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clause runs first in the logical order of a query?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Why the warehouse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Why should Finance's Monday number be computed in the warehouse and not in a notebook?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warehouse hides the raw data from Finance, which keeps the number from being disputed.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cannot hold a full quarter of orders, so its totals are always approximate.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SQL is faster than Python on every task, so the number arrives sooner each Monday.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query runs unchanged each week against the source, and every line can be audited.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WHERE and HAVING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WHERE filters rows before grouping.</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 compare COUNT(*) with a number.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HAVING filters groups after aggregation.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can compare COUNT(*) with a number.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row count</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table has 4 segments and 2 quarters, and every combination has orders. How many rows does GROUP BY segment, quarter return?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3. Joins that keep their rows</w:t>
      </w:r>
    </w:p>
    <w:p>
      <w:pPr>
        <w:keepNext/>
        <w:spacing w:after="160" w:line="276"/>
      </w:pPr>
      <w:r>
        <w:rPr>
          <w:rFonts w:ascii="Arial" w:cs="Arial" w:eastAsia="Arial" w:hAnsi="Arial"/>
          <w:color w:val="6B675E"/>
          <w:sz w:val="19"/>
          <w:szCs w:val="19"/>
        </w:rPr>
        <w:t xml:space="preserve">11 items, Q17 to Q27, about 27 minutes. What it shows: whether you read the row count before and after a join and catch a join that inflates a sum.</w:t>
      </w:r>
    </w:p>
    <w:p>
      <w:pPr>
        <w:keepNext/>
        <w:spacing w:after="140" w:line="276"/>
      </w:pPr>
      <w:r>
        <w:rPr>
          <w:rFonts w:ascii="Arial" w:cs="Arial" w:eastAsia="Arial" w:hAnsi="Arial"/>
          <w:color w:val="1C1B16"/>
          <w:sz w:val="21"/>
          <w:szCs w:val="21"/>
        </w:rPr>
        <w:t xml:space="preserve">Anand asks: "Show me, order by order, what we actually collected against what we booked in Q2. If there is a gap, I want to know which orders and which channel."</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join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join returns only the orders that have at least one payment?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INNER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extra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After a LEFT JOIN from orders to payments, the row count rose from 1,000 to 1,050.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payments table is empty.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orders have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join kept the unpaid orders as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Some orders have more than one payment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four queries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query lists the orders that were paid twice?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order_id FROM payments GROUP BY order_id HAVING COUNT(*) &gt;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DISTINCT order_id FROM payments ORDER BY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order_id FROM payments ORDER BY order_id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order_id FROM payments WHERE COUNT(order_id) &gt; 1 GROUP BY order_id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The first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Collected revenue doubled after a join and every row looks fine. What is the first check?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query at a quieter hour, in case the warehouse returned a partial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 the amounts to whole rupees, because decimals accumulate across many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Switch to an INNER JOIN, because a LEFT JOIN is what creates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the row count before and after the join, and count payments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validation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LEFT JOIN from 1,000 orders to payments returns 1,050 rows. Which checks belong in the validation?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channels before and after the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row count before and after the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payments per order, with GROUP BY and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revenue before and after the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two joins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rows can appear in a FULL OUTER JOIN of orders and payments and never in an INNER JOIN?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with exactly one payment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with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with two payments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payments with no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orders and their payment rows, as the situation describes them.</w:t>
            </w:r>
          </w:p>
          <w:p>
            <w:pPr>
              <w:keepNext/>
              <w:spacing w:after="80" w:before="80"/>
              <w:jc w:val="center"/>
            </w:pPr>
            <w:r>
              <w:drawing>
                <wp:inline distT="0" distB="0" distL="0" distR="0">
                  <wp:extent cx="5524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6097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LEFT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 LEFT JOIN from orders to payments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INNER join</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An INNER JOIN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unpaid orders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for the unpaid orders. Which pattern finds them?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then WHERE payments.order_id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INNER JOIN, then WHERE payments.amount_paid IS NULL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order_id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JOIN, then WHERE orders.order_id IS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payments SUM</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SUM(amount_paid) over the payments table overstates what was collected, because each retried payment is counted twice.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Reason with numbers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Every Q2 order was paid in full once, which makes Rs 20 lakh collected. Fifty payments of Rs 2,000 each were then recorded a second time by the gateway. What does a plain SUM of the payments table report?</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4. Windows: rank, lag and running totals</w:t>
      </w:r>
    </w:p>
    <w:p>
      <w:pPr>
        <w:keepNext/>
        <w:spacing w:after="160" w:line="276"/>
      </w:pPr>
      <w:r>
        <w:rPr>
          <w:rFonts w:ascii="Arial" w:cs="Arial" w:eastAsia="Arial" w:hAnsi="Arial"/>
          <w:color w:val="6B675E"/>
          <w:sz w:val="19"/>
          <w:szCs w:val="19"/>
        </w:rPr>
        <w:t xml:space="preserve">12 items, Q28 to Q39, about 31 minutes. What it shows: whether you can rank within a segment, compare a month with the one before it and keep a running total.</w:t>
      </w:r>
    </w:p>
    <w:p>
      <w:pPr>
        <w:keepNext/>
        <w:spacing w:after="140" w:line="276"/>
      </w:pPr>
      <w:r>
        <w:rPr>
          <w:rFonts w:ascii="Arial" w:cs="Arial" w:eastAsia="Arial" w:hAnsi="Arial"/>
          <w:color w:val="1C1B16"/>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ranks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Revenue values are 900, 850, 850 and 700. What does RANK() return in descending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Same values, DENSE_RANK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the same four values, what does DENSE_RANK()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Top three per segment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cause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running total changes between two runs of the same query.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BY inside the window has ties, so the row order is ambiguous.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partition is too large, so the database samples the rows it adds.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database cached an old result and served it for one of the runs.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is approximate for large partitions, so its result drifts slightly.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Window or GROUP BY</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questions need a window function, because GROUP BY alone cannot answer them?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customer's rank within a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segment's total revenue for the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month's spend beside the same customer's previous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running total by date with every row kept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Four claims on ties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head of Retail-Plus wants ties ranked the same and wants to know how many members made the top fifty. Which statements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breaks ties arbitrarily, so it does not meet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RANK gives members who tie the same rank.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With RANK, a tie at position fifty can ship fifty-one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always ships more than fifty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Q2 revenue in Rs thousand for six Retail-Plus members: A 900, B 850, C 850, D 700, E 700, F 650. Ranks run from the highest revenue down.</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six members, highest revenue first.</w:t>
            </w:r>
          </w:p>
          <w:tbl>
            <w:tblPr>
              <w:tblW w:type="dxa" w:w="41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0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0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 thousand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650</w:t>
                  </w:r>
                </w:p>
              </w:tc>
            </w:tr>
          </w:tbl>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Rank member 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RANK(), member D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Dense-rank member F</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Under DENSE_RANK(), member F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the filter keeps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With DENSE_RANK(), how many members does WHERE dense_rnk &lt;= 3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Exactly four members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 wants exactly four members. Which function returns exactly four rows, and at what cost?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at no cost, because every rank above four is simply filtered out by the WHERE.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at no cost, because it never leaves a gap in the ranks.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ROW_NUMBER, and the D-E tie is broken arbitrarily unless a tiebreaker is named.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at the cost of losing the first row of every partition.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both lists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members tie exactly at position fifty and nobody else ties. How many rows does WHERE rnk &lt;= 50 return under RANK(), and how many under ROW_NUMBER()?</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member's monthly spend is Rs 5,000, then Rs 4,200, then Rs 3,900. Using LAG, give the two month-on-month changes and say whether the 'fell two months running' flag fires.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5. pandas and the last mile to Excel</w:t>
      </w:r>
    </w:p>
    <w:p>
      <w:pPr>
        <w:keepNext/>
        <w:spacing w:after="160" w:line="276"/>
      </w:pPr>
      <w:r>
        <w:rPr>
          <w:rFonts w:ascii="Arial" w:cs="Arial" w:eastAsia="Arial" w:hAnsi="Arial"/>
          <w:color w:val="6B675E"/>
          <w:sz w:val="19"/>
          <w:szCs w:val="19"/>
        </w:rPr>
        <w:t xml:space="preserve">12 items, Q40 to Q51, about 29.5 minutes. What it shows: whether you can merge, group and reshape without losing or doubling rows, and choose the tool for each job.</w:t>
      </w:r>
    </w:p>
    <w:p>
      <w:pPr>
        <w:keepNext/>
        <w:spacing w:after="140" w:line="276"/>
      </w:pPr>
      <w:r>
        <w:rPr>
          <w:rFonts w:ascii="Arial" w:cs="Arial" w:eastAsia="Arial" w:hAnsi="Arial"/>
          <w:color w:val="1C1B16"/>
          <w:sz w:val="21"/>
          <w:szCs w:val="21"/>
        </w:rPr>
        <w:t xml:space="preserve">Marketing's analysts live in Python and Meera's office runs on Excel. Kavya Nair puts it to the team: "Tell me honestly which tool you would pick for which job."</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Define groupby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sentence describes groupby correctly?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sorts the rows by key, and then returns the first row of every key as the group's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joins two tables on a key, and then keeps one row for every match.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splits rows by key, applies a computation to each group and combines the results.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removes duplicate keys, and then counts how many rows were removed.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row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merge of 1,000 customers with the campaign exposure table returns 1,120 rows. What happened?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120 customers had no exposure record, so pandas added an empty row for each of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customer keys repeat in the exposure table, so those customers were multiplied.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appended its index as extra rows, which happens whenever how='left' is used.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key columns had different names, so pandas fell back to matching on row position.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wrong setting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XLOOKUP returned a member's details for an id that does not exist. Which setting was wrong?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return array was one row shorter than the lookup array it pairs with.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lookup array was sorted in ascending order before the formula ran.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sheet was protected, so the formula returned the last cached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match mode asked for a nearest match when it should have been exact.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Excel's job</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of these jobs belongs in Excel?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Letting a director slice a clean customer table and watch one number recalculate.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to find the orders that were never paid.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Computing the source-of-truth revenue figure that Finance will check its own books against.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De-duplicating the orders export before anyone computes revenue from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merge claims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pandas merge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the pandas form of a SQL join on a key.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can make a fan-out fail loudly.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always keeps the row count of the left table.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Checking the row count before and after is still worth doing.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What a number needs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front-page number is misread unless it carries which of these?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period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comparison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its exact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analyst's path from two tables to the pivot.</w:t>
            </w:r>
          </w:p>
          <w:p>
            <w:pPr>
              <w:keepNext/>
              <w:spacing w:after="80" w:before="8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47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merged rows</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merged table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what validate does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would validate='one_to_one' have done?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Removed the repeated keys silently and kept the first of each.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Nothing, because validate applies only to inner merges.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Sorted both tables by key so that the rows lined up.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Raised a MergeError before any number was produced.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Compare the totals</w:t>
            </w:r>
            <w:r>
              <w:rPr>
                <w:rFonts w:ascii="Arial" w:cs="Arial" w:eastAsia="Arial" w:hAnsi="Arial"/>
                <w:i/>
                <w:iCs/>
                <w:color w:val="6B675E"/>
                <w:sz w:val="18"/>
                <w:szCs w:val="18"/>
              </w:rPr>
              <w:t xml:space="preserve">  ·  T or F</w:t>
            </w:r>
          </w:p>
          <w:p>
            <w:pPr>
              <w:keepNext/>
              <w:spacing w:after="80" w:line="276"/>
            </w:pPr>
            <w:r>
              <w:rPr>
                <w:rFonts w:ascii="Arial" w:cs="Arial" w:eastAsia="Arial" w:hAnsi="Arial"/>
                <w:color w:val="1C1B16"/>
                <w:sz w:val="21"/>
                <w:szCs w:val="21"/>
              </w:rPr>
              <w:t xml:space="preserve">True or false: The pivot's revenue total will be higher than the warehouse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Where does the fix belong?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warehouse total over the pivot's own total before the file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 de-duplicate the exposure table on a stated rule and validate the keys.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chart: plot revenue per customer, which is unaffected by the repeated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a gap of this size is rounding, and the pivot can be shared as it stands.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customer table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1,000 orders belong to 400 customers. How many rows does the one-row-per-customer table hold, and what is the mean frequency?</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tools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week's tools in the order a number travels to the leadership deck.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Excel presents it and lets a director explore.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warehouse computes the source of truth.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carries the analyst's iteration.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w:t>
      </w:r>
    </w:p>
    <w:p>
      <w:pPr>
        <w:keepNext/>
        <w:spacing w:after="160" w:line="276"/>
      </w:pPr>
      <w:r>
        <w:rPr>
          <w:rFonts w:ascii="Arial" w:cs="Arial" w:eastAsia="Arial" w:hAnsi="Arial"/>
          <w:color w:val="6B675E"/>
          <w:sz w:val="19"/>
          <w:szCs w:val="19"/>
        </w:rPr>
        <w:t xml:space="preserve">4 items, Q52 to Q55, about 8.5 minutes. What it shows: whether you catch a wrong number in a query or a few lines of pandas before it reaches a decision.</w:t>
      </w:r>
    </w:p>
    <w:p>
      <w:pPr>
        <w:keepNext/>
        <w:spacing w:after="140" w:line="276"/>
      </w:pPr>
      <w:r>
        <w:rPr>
          <w:rFonts w:ascii="Arial" w:cs="Arial" w:eastAsia="Arial" w:hAnsi="Arial"/>
          <w:color w:val="1C1B16"/>
          <w:sz w:val="21"/>
          <w:szCs w:val="21"/>
        </w:rPr>
        <w:t xml:space="preserve">Kavya Nair reads the code behind a number before it leaves the team: "Show me the evidence." Read each item the way the database or pandas would before you answer.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analyst's query, with four members' orders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(customer_id, quarter,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('C1', 'Q1', 2000), ('C1', 'Q2', 1200), ('C1', 'Q2',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('C2', 'Q1', 1600), ('C2', 'Q2', 1200),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('C3', 'Q1', 1400), ('C4', 'Q1', 1000)),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member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'Q1' THEN amount END) AS q1_spend,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'Q2' THEN amount END) AS q2_spend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orders GROUP BY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round(avg(q1_spend)) AS avg_q1, round(avg(q2_spend)) AS avg_q2 FROM member;</w:t>
            </w:r>
          </w:p>
          <w:p>
            <w:pPr>
              <w:keepNext/>
              <w:spacing w:after="140" w:before="0"/>
            </w:pPr>
          </w:p>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result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asks whether spend per member fell from Q1 to Q2, and the analyst answers with the query above. What does the query return, and how will she read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1,500 and 750, which reads as spend per member halved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1,500 and 1,000, which reads as spend per member down by a third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1,500 and 1,500, which reads as flat spend per member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1,500 and NULL, which reads as no Q2 figure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Q2 order beside what was collected on it within the quarter.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analyst's code, with four buyers and the five customers the sale reached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buyers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"customer_id":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"segment": ["Retail-Plus", "Retail-Core", "Retail-Plus",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 [3, 1, 2,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reached = pd.DataFrame({"customer_id": ["C1", "C2", "C5", "C6", "C7"]})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 = buyers.merge(reached, on="customer_id", how="right", validate="one_to_one")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by_seg = t.groupby("segment").agg(reached=("customer_id",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bought=("orders",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print(len(t), by_seg["reached"].sum(), by_seg["bought"].sum())</w:t>
            </w:r>
          </w:p>
          <w:p>
            <w:pPr>
              <w:keepNext/>
              <w:spacing w:after="140" w:before="0"/>
            </w:pPr>
          </w:p>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asks how many customers the monsoon sale reached and how many of them bought, and the analyst runs the code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2 2 2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5 5 2</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5 2 2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Fix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query fails with: column "segment" must appear in the GROUP BY clause or be used in an aggregate function. What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 segment to GROUP BY, or wrap it in an aggregate.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the WHERE filter into a HAVING clause after GROUP BY.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 LIMIT 1 so that only one segment returns.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Add ORDER BY segment at the end of the query.</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COUNT(*) / COUNT(DISTINCT customer_id) over 1,000 orders and 400 customers puts 2 orders per customer in the Monday report. What went wrong, what is the right number, and how do you write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Orders LEFT JOIN payments with WHERE payments.amount_paid &gt; 0 loses the 30 unpaid orders out of 1,000. Why, where does the condition belong, and what else do you check before Finance sees the total?</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top-fifty list built with RANK returns 51 names on a tie at fifty. The segment head says ties rank the same; Finance says the list is fifty. What do you ship, and what do you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pandas pivot_table of revenue by segment sits far below the warehouse, and an Excel lookup shows details for an id that is in no table. Name the setting behind each, and the fix.</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WHERE filters rows before they are grouped, and ____ filters the groups after they are formed.</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named query step introduced by the keyword WITH is called a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LEFT JOIN keeps every row from the ____ table, whether it finds a match or not.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clause that restarts a window calculation for each segment is ____ BY.</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pivot_table makes a table wider, and ____ makes it longer.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Asking the warehouse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Joins that keep their rows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11</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Windows: rank, lag and running totals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pandas and the last mile to Excel</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12</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906"/>
                    <w:gridCol w:w="906"/>
                    <w:gridCol w:w="906"/>
                  </w:tblGrid>
                  <w:tr>
                    <w:trPr>
                      <w:trHeight w:val="340" w:hRule="atLeast"/>
                    </w:trPr>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r>
                </w:tbl>
                <w:p>
                  <w:pPr>
                    <w:spacing w:after="0"/>
                  </w:pP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341706926ead22cdf3bd95a899c40026aeac9b.png"/><Relationship Id="rId10" Type="http://schemas.openxmlformats.org/officeDocument/2006/relationships/image" Target="media/dee97860f25448754e91a1144ce426e557536f4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2026-09-30T11:36:31.130Z</dcterms:created>
  <dcterms:modified xsi:type="dcterms:W3CDTF">2026-09-30T11:36:31.130Z</dcterms:modified>
</cp:coreProperties>
</file>

<file path=docProps/custom.xml><?xml version="1.0" encoding="utf-8"?>
<Properties xmlns="http://schemas.openxmlformats.org/officeDocument/2006/custom-properties" xmlns:vt="http://schemas.openxmlformats.org/officeDocument/2006/docPropsVTypes"/>
</file>