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6.7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misled call: the printed Rs 18,920 carries the store's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call from the table, with the output the analyst meant. The line never compares the status with "returned",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Three decisions stand between Rs 18,160 and the answer. 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The median of all 30 with cancelled and returned orders at zero; the model's own rates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Monday's file, and I keep the Rs 4,80,000 order in with a flag, since the model covers business buyers; the mean stays for totals, never for the typical order.</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opposite bug: a counter set once, before both loops, would carry Q1's 114 into Q2. Here it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Checked,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Only a count taken from the file, 201 rows, set against the 200 the pass received shows the loss: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wrong check: a pass reconciles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the call drops the first order,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round 1 trap, and the shallow copy has erased the evidence the check was meant to read, so the rows reconcile by construction. Only the rupees can show it: the clean rows hold Rs 3,150 where Anand's books hold both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What the analyst meant: a list copy copies references, never the dictionaries they point to,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output, wrong check: the empty rejects list is what makes the line close, so the rows cannot show the loss.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the identity rule one order_id is one order, so each of the three pairs keeps one row. KR-02006 is an exact repeat. KR-02151 was sent again with a new date, which a check on whole rows misses, and both copies carry Rs 3,710. KR-02063's first copy reads "twelve", and Wednesday's rule keeps the copy that validates, Rs 1,790, since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it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No duplicate rule at all: every readable row summed.</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and send: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note. The tile set 11 weeks of Q2 against 13 of Q1, and the closed quarters fix the windows.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 11 weeks of Q2 against 13 of Q1, and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The finding survives smaller, and it points harder at Retail-Plus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export as it came on both counts: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fall is a positive gap, so the rule counts the last bar: 145 of 5,000 shuffles reach a fall of Rs 1,110 or more, a share of 0.029, under Kavya's 0.05, so the fall is real. The gap is per member, so across the tier it is Rs 1,110 for each of 22 members, Rs 24,420 a quarter, 0.19 percent of Kalpa's Q2 delivered revenue of Rs 1,28,64,680: real and modest. Counted both ways, 145 and 141, the share is 286 of 5,000, 0.057, which is a different test from the one Kavya fixed before she ran it. Keeping each member's two quarters together is what makes the shuffle fair here, since the same 22 members spent in both quarters.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both tails, 145 and 141, where the rule fixed before the test counts falls only.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share with the size per member, Rs 1,110, written as the whole tier's;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both tails,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real by Kavya's rule, 145 of 5,000 shuffles, a p of 0.029, and modest, Rs 24,420 a quarter across 22 members; I say which direction I counted and that the rule was fixed before the test ran.</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fall, wrong question: the members who stopped buying are the finding, and the per-buyer base drops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reason with the two falls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but it counted the wrong side: in the direction of the fall, chance reaches a gap this large about 2 times in 100, as the class found, so the note still calls the fall real.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misled call: 0.981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class's count and then calls the fall the wobble, which a p of 0.021 under 0.05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counts observations, and with 2 customers behind all 12 orders the observations that matter are the customers: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reading: a large share says the data cannot tell, which is a reason to wait, never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count: 951 leaves out the worlds with exactly 7, the 40 percent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have to hold at once. The groups must differ only by the offer and by chance, which a random hold-back inside every segment gives: the same season, the same mix, and customers who did not choose themselves. And the measure must carry its denominator: the offer group is about nine times the hold-back, so its total revenue is about nine times larger whatever the discount does, and only spend per customer compares the two. Thursday's fix for the monsoon sale and Tuesday's rule on rates meet in one plan.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right groups and the wrong measure: nine customers in ten will outspend one in ten in total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measure on the wrong groups: Retail-Plus against Retail-Core differs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two segments compared, and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Either way the week's point stands: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wrong weight: a seventy-first is New Zealand's share of the second average, which counts years.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break-even, wrong call: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arithmetic: a quarter is the break-even for 20 percent off, and 25 percent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never on whether some text came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text, wrong count: 'None' is a non-empty string, so it passes the test that None itself would fail.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count for the wrong reason: the model never sees the printed line, only the returned None turned into text.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fix: a list cleared after each call is still shared while calls overlap, and it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fix, wrong count: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never keep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saving, wrong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typical cost, then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mean twice over: a typical cost and a cap that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the revenue went (7): Q1, Q2, Q3, Q4, Q5, Q6, Q7</w:t>
      </w:r>
    </w:p>
    <w:p>
      <w:pPr>
        <w:pStyle w:val="ListParagraph"/>
        <w:numPr>
          <w:ilvl w:val="0"/>
          <w:numId w:val="3"/>
        </w:numPr>
        <w:spacing w:after="40"/>
      </w:pPr>
      <w:r>
        <w:rPr>
          <w:rFonts w:ascii="Arial" w:cs="Arial" w:eastAsia="Arial" w:hAnsi="Arial"/>
          <w:color w:val="1C1B16"/>
          <w:sz w:val="21"/>
          <w:szCs w:val="21"/>
        </w:rPr>
        <w:t xml:space="preserve">Part 2, Which Q1 figure is right (8): Q8, Q9, Q10, Q11, Q12, Q13, Q14, Q15</w:t>
      </w:r>
    </w:p>
    <w:p>
      <w:pPr>
        <w:pStyle w:val="ListParagraph"/>
        <w:numPr>
          <w:ilvl w:val="0"/>
          <w:numId w:val="3"/>
        </w:numPr>
        <w:spacing w:after="40"/>
      </w:pPr>
      <w:r>
        <w:rPr>
          <w:rFonts w:ascii="Arial" w:cs="Arial" w:eastAsia="Arial" w:hAnsi="Arial"/>
          <w:color w:val="1C1B16"/>
          <w:sz w:val="21"/>
          <w:szCs w:val="21"/>
        </w:rPr>
        <w:t xml:space="preserve">Part 3, Real, or the wobble (6): Q16, Q17, Q18, Q19, Q20, Q21</w:t>
      </w:r>
    </w:p>
    <w:p>
      <w:pPr>
        <w:pStyle w:val="ListParagraph"/>
        <w:numPr>
          <w:ilvl w:val="0"/>
          <w:numId w:val="3"/>
        </w:numPr>
        <w:spacing w:after="40"/>
      </w:pPr>
      <w:r>
        <w:rPr>
          <w:rFonts w:ascii="Arial" w:cs="Arial" w:eastAsia="Arial" w:hAnsi="Arial"/>
          <w:color w:val="1C1B16"/>
          <w:sz w:val="21"/>
          <w:szCs w:val="21"/>
        </w:rPr>
        <w:t xml:space="preserve">Part 4, The same traps, in public (5): Q22, Q23, Q24, Q25, Q26</w:t>
      </w:r>
    </w:p>
    <w:p>
      <w:pPr>
        <w:pStyle w:val="ListParagraph"/>
        <w:numPr>
          <w:ilvl w:val="0"/>
          <w:numId w:val="3"/>
        </w:numPr>
        <w:spacing w:after="40"/>
      </w:pPr>
      <w:r>
        <w:rPr>
          <w:rFonts w:ascii="Arial" w:cs="Arial" w:eastAsia="Arial" w:hAnsi="Arial"/>
          <w:color w:val="1C1B16"/>
          <w:sz w:val="21"/>
          <w:szCs w:val="21"/>
        </w:rPr>
        <w:t xml:space="preserve">Part 5, An offer, an agent and its logs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orders brought in more on Monday,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Monday's order KR-01008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Anand's books hold each order once. How much revenue do these seven rows hold for each quarter once Wednesday's rules for duplicates have run?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Kavya's rule, fixed before the test: count the shuffles whose gap shows a fall at least as large as the real one, and call the fall real when fewer than 5 in 100 of them do. Which line answers Meera's first question?</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note to Meera say about the fall?</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and Marketing will hold back about one customer in ten from whichever group it picks.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Monday's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Monday's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Monday's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Monday's own file,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Monday's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shuffles reaching the gap over all shuffles,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2026-09-30T14:29:09.735Z</dcterms:created>
  <dcterms:modified xsi:type="dcterms:W3CDTF">2026-09-30T14:29:09.735Z</dcterms:modified>
</cp:coreProperties>
</file>

<file path=docProps/custom.xml><?xml version="1.0" encoding="utf-8"?>
<Properties xmlns="http://schemas.openxmlformats.org/officeDocument/2006/custom-properties" xmlns:vt="http://schemas.openxmlformats.org/officeDocument/2006/docPropsVTypes"/>
</file>